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0401" w:rsidRPr="00AD5A20" w:rsidRDefault="005C0401" w:rsidP="004A6B58">
      <w:pPr>
        <w:spacing w:after="0"/>
        <w:ind w:firstLine="709"/>
        <w:jc w:val="center"/>
        <w:rPr>
          <w:rFonts w:ascii="Times New Roman" w:hAnsi="Times New Roman"/>
          <w:sz w:val="28"/>
          <w:szCs w:val="28"/>
          <w:lang w:eastAsia="ru-RU"/>
        </w:rPr>
      </w:pPr>
      <w:r w:rsidRPr="00AD5A20">
        <w:rPr>
          <w:rFonts w:ascii="Times New Roman" w:hAnsi="Times New Roman"/>
          <w:sz w:val="28"/>
          <w:szCs w:val="28"/>
          <w:lang w:eastAsia="ru-RU"/>
        </w:rPr>
        <w:t>Қостанай облысы әкімдігінің білім беру басқармасы</w:t>
      </w:r>
    </w:p>
    <w:p w:rsidR="005C0401" w:rsidRPr="00AD5A20" w:rsidRDefault="005C0401" w:rsidP="004A6B58">
      <w:pPr>
        <w:spacing w:after="0"/>
        <w:ind w:firstLine="709"/>
        <w:jc w:val="center"/>
        <w:rPr>
          <w:rFonts w:ascii="Times New Roman" w:hAnsi="Times New Roman"/>
          <w:sz w:val="28"/>
          <w:szCs w:val="28"/>
          <w:lang w:eastAsia="ru-RU"/>
        </w:rPr>
      </w:pPr>
      <w:r w:rsidRPr="00AD5A20">
        <w:rPr>
          <w:rFonts w:ascii="Times New Roman" w:hAnsi="Times New Roman"/>
          <w:sz w:val="28"/>
          <w:szCs w:val="28"/>
          <w:lang w:eastAsia="ru-RU"/>
        </w:rPr>
        <w:t>Техникалық және кәсіптік білім берудің ғылыми - әдістемелік орталығы</w:t>
      </w:r>
    </w:p>
    <w:p w:rsidR="005C0401" w:rsidRPr="00AD5A20" w:rsidRDefault="005C0401" w:rsidP="004A6B58">
      <w:pPr>
        <w:spacing w:after="0"/>
        <w:ind w:firstLine="709"/>
        <w:jc w:val="center"/>
        <w:rPr>
          <w:rFonts w:ascii="Times New Roman" w:hAnsi="Times New Roman"/>
          <w:sz w:val="28"/>
          <w:szCs w:val="28"/>
          <w:lang w:eastAsia="ru-RU"/>
        </w:rPr>
      </w:pPr>
      <w:r w:rsidRPr="00AD5A20">
        <w:rPr>
          <w:rFonts w:ascii="Times New Roman" w:hAnsi="Times New Roman"/>
          <w:sz w:val="28"/>
          <w:szCs w:val="28"/>
          <w:lang w:eastAsia="ru-RU"/>
        </w:rPr>
        <w:t>Қостанай педагогикалық колледжі</w:t>
      </w: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Управление образования акимата Костанайской области</w:t>
      </w:r>
    </w:p>
    <w:p w:rsidR="005C0401" w:rsidRPr="00AD5A20" w:rsidRDefault="005C0401" w:rsidP="004A6B58">
      <w:pPr>
        <w:spacing w:after="0"/>
        <w:ind w:firstLine="709"/>
        <w:jc w:val="center"/>
        <w:rPr>
          <w:rFonts w:ascii="Times New Roman" w:hAnsi="Times New Roman"/>
          <w:sz w:val="28"/>
          <w:szCs w:val="28"/>
          <w:lang w:eastAsia="ru-RU"/>
        </w:rPr>
      </w:pPr>
      <w:r w:rsidRPr="00AD5A20">
        <w:rPr>
          <w:rFonts w:ascii="Times New Roman" w:hAnsi="Times New Roman"/>
          <w:sz w:val="28"/>
          <w:szCs w:val="28"/>
          <w:lang w:val="kk-KZ" w:eastAsia="ru-RU"/>
        </w:rPr>
        <w:t>Региональный научно – методический центр технического и профессионального образования</w:t>
      </w:r>
    </w:p>
    <w:p w:rsidR="005C0401" w:rsidRPr="00AD5A20" w:rsidRDefault="005C0401" w:rsidP="004A6B58">
      <w:pPr>
        <w:spacing w:after="0"/>
        <w:ind w:firstLine="709"/>
        <w:jc w:val="center"/>
        <w:rPr>
          <w:rFonts w:ascii="Times New Roman" w:hAnsi="Times New Roman"/>
          <w:sz w:val="28"/>
          <w:szCs w:val="28"/>
          <w:lang w:eastAsia="ru-RU"/>
        </w:rPr>
      </w:pPr>
      <w:r w:rsidRPr="00AD5A20">
        <w:rPr>
          <w:rFonts w:ascii="Times New Roman" w:hAnsi="Times New Roman"/>
          <w:sz w:val="28"/>
          <w:szCs w:val="28"/>
          <w:lang w:eastAsia="ru-RU"/>
        </w:rPr>
        <w:t>Костанайский педагогический колледж</w:t>
      </w:r>
    </w:p>
    <w:p w:rsidR="005C0401" w:rsidRPr="00AD5A20" w:rsidRDefault="005C0401" w:rsidP="004A6B58">
      <w:pPr>
        <w:spacing w:after="0"/>
        <w:ind w:firstLine="709"/>
        <w:jc w:val="center"/>
        <w:rPr>
          <w:rFonts w:ascii="Times New Roman" w:hAnsi="Times New Roman"/>
          <w:sz w:val="28"/>
          <w:szCs w:val="28"/>
          <w:lang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 xml:space="preserve"> «Кәсіптік білім беру елімізді мамандармен қамтамасы зетудің іргетасы» атты Халықаралық ғылыми-тәжиребелік конференциясының</w:t>
      </w: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МАҚАЛАЛАР ЖИНЫҒЫ</w:t>
      </w: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 xml:space="preserve">   </w:t>
      </w: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СБОРНИК СТАТЕЙ</w:t>
      </w: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М</w:t>
      </w:r>
      <w:r w:rsidRPr="00AD5A20">
        <w:rPr>
          <w:rFonts w:ascii="Times New Roman" w:hAnsi="Times New Roman"/>
          <w:sz w:val="28"/>
          <w:szCs w:val="28"/>
          <w:lang w:eastAsia="ru-RU"/>
        </w:rPr>
        <w:t>еждународной научно – практической конференции «Профессиональное образование как фундамент кадрового обеспечения страны»</w:t>
      </w:r>
    </w:p>
    <w:p w:rsidR="005C0401" w:rsidRPr="00AD5A20" w:rsidRDefault="005C0401" w:rsidP="004A6B58">
      <w:pPr>
        <w:spacing w:after="0"/>
        <w:ind w:firstLine="709"/>
        <w:rPr>
          <w:rFonts w:ascii="Times New Roman" w:hAnsi="Times New Roman"/>
          <w:sz w:val="28"/>
          <w:szCs w:val="28"/>
          <w:lang w:eastAsia="ru-RU"/>
        </w:rPr>
      </w:pPr>
    </w:p>
    <w:p w:rsidR="005C0401" w:rsidRPr="00AD5A20" w:rsidRDefault="005C0401" w:rsidP="004A6B58">
      <w:pPr>
        <w:spacing w:after="0"/>
        <w:ind w:firstLine="709"/>
        <w:jc w:val="center"/>
        <w:rPr>
          <w:rFonts w:ascii="Times New Roman" w:hAnsi="Times New Roman"/>
          <w:sz w:val="28"/>
          <w:szCs w:val="28"/>
          <w:lang w:eastAsia="ru-RU"/>
        </w:rPr>
      </w:pPr>
    </w:p>
    <w:p w:rsidR="005C0401" w:rsidRPr="00AD5A20" w:rsidRDefault="005C0401" w:rsidP="004A6B58">
      <w:pPr>
        <w:spacing w:after="0"/>
        <w:ind w:firstLine="709"/>
        <w:jc w:val="center"/>
        <w:rPr>
          <w:rFonts w:ascii="Times New Roman" w:hAnsi="Times New Roman"/>
          <w:sz w:val="28"/>
          <w:szCs w:val="28"/>
          <w:lang w:eastAsia="ru-RU"/>
        </w:rPr>
      </w:pPr>
    </w:p>
    <w:p w:rsidR="005C0401" w:rsidRPr="00AD5A20" w:rsidRDefault="005C0401" w:rsidP="004A6B58">
      <w:pPr>
        <w:spacing w:after="0"/>
        <w:ind w:firstLine="709"/>
        <w:jc w:val="center"/>
        <w:rPr>
          <w:rFonts w:ascii="Times New Roman" w:hAnsi="Times New Roman"/>
          <w:sz w:val="28"/>
          <w:szCs w:val="28"/>
          <w:lang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p>
    <w:p w:rsidR="005C0401" w:rsidRPr="00AD5A20" w:rsidRDefault="005C0401" w:rsidP="004A6B58">
      <w:pPr>
        <w:spacing w:after="0"/>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Қостанай қ., 2015 ж.</w:t>
      </w:r>
    </w:p>
    <w:p w:rsidR="005C0401" w:rsidRPr="00AD5A20" w:rsidRDefault="005C0401" w:rsidP="004A6B58">
      <w:pPr>
        <w:spacing w:line="420" w:lineRule="exact"/>
        <w:rPr>
          <w:rFonts w:ascii="Times New Roman" w:hAnsi="Times New Roman"/>
          <w:szCs w:val="28"/>
          <w:lang w:val="kk-KZ" w:eastAsia="ru-RU"/>
        </w:rPr>
      </w:pPr>
      <w:r w:rsidRPr="00AD5A20">
        <w:rPr>
          <w:rFonts w:ascii="Times New Roman" w:hAnsi="Times New Roman"/>
          <w:szCs w:val="28"/>
          <w:lang w:val="kk-KZ" w:eastAsia="ru-RU"/>
        </w:rPr>
        <w:br w:type="page"/>
      </w:r>
    </w:p>
    <w:p w:rsidR="005C0401" w:rsidRPr="004F36F9" w:rsidRDefault="005C0401" w:rsidP="004E4758">
      <w:pPr>
        <w:spacing w:after="0" w:line="240" w:lineRule="auto"/>
        <w:ind w:right="-1" w:firstLine="709"/>
        <w:jc w:val="both"/>
        <w:rPr>
          <w:rFonts w:ascii="Times New Roman" w:hAnsi="Times New Roman"/>
          <w:szCs w:val="28"/>
          <w:lang w:eastAsia="ru-RU"/>
        </w:rPr>
      </w:pPr>
    </w:p>
    <w:p w:rsidR="005C0401" w:rsidRPr="004F36F9" w:rsidRDefault="005C0401" w:rsidP="004E4758">
      <w:pPr>
        <w:spacing w:after="0" w:line="240" w:lineRule="auto"/>
        <w:ind w:right="-1" w:firstLine="709"/>
        <w:jc w:val="both"/>
        <w:rPr>
          <w:rFonts w:ascii="Times New Roman" w:hAnsi="Times New Roman"/>
          <w:szCs w:val="28"/>
          <w:lang w:eastAsia="ru-RU"/>
        </w:rPr>
      </w:pPr>
    </w:p>
    <w:p w:rsidR="005C0401" w:rsidRPr="00AD5A20" w:rsidRDefault="005C0401" w:rsidP="004E4758">
      <w:pPr>
        <w:spacing w:after="0" w:line="240" w:lineRule="auto"/>
        <w:ind w:right="-1" w:firstLine="709"/>
        <w:jc w:val="both"/>
        <w:rPr>
          <w:rFonts w:ascii="Times New Roman" w:hAnsi="Times New Roman"/>
          <w:szCs w:val="28"/>
          <w:lang w:val="kk-KZ" w:eastAsia="ru-RU"/>
        </w:rPr>
      </w:pPr>
      <w:r w:rsidRPr="00AD5A20">
        <w:rPr>
          <w:rFonts w:ascii="Times New Roman" w:hAnsi="Times New Roman"/>
          <w:szCs w:val="28"/>
          <w:lang w:val="kk-KZ" w:eastAsia="ru-RU"/>
        </w:rPr>
        <w:t>ӘОЖ 377</w:t>
      </w:r>
    </w:p>
    <w:p w:rsidR="005C0401" w:rsidRPr="00AD5A20" w:rsidRDefault="005C0401" w:rsidP="004E4758">
      <w:pPr>
        <w:spacing w:after="0" w:line="240" w:lineRule="auto"/>
        <w:ind w:right="-1" w:firstLine="709"/>
        <w:jc w:val="both"/>
        <w:rPr>
          <w:rFonts w:ascii="Times New Roman" w:hAnsi="Times New Roman"/>
          <w:szCs w:val="28"/>
          <w:lang w:val="kk-KZ" w:eastAsia="ru-RU"/>
        </w:rPr>
      </w:pPr>
      <w:r w:rsidRPr="00AD5A20">
        <w:rPr>
          <w:rFonts w:ascii="Times New Roman" w:hAnsi="Times New Roman"/>
          <w:szCs w:val="28"/>
          <w:lang w:val="kk-KZ" w:eastAsia="ru-RU"/>
        </w:rPr>
        <w:t>КБЖ 74.56</w:t>
      </w:r>
    </w:p>
    <w:p w:rsidR="005C0401" w:rsidRPr="00AD5A20" w:rsidRDefault="005C0401" w:rsidP="004E4758">
      <w:pPr>
        <w:spacing w:after="0" w:line="240" w:lineRule="auto"/>
        <w:ind w:right="-1" w:firstLine="709"/>
        <w:jc w:val="both"/>
        <w:rPr>
          <w:rFonts w:ascii="Times New Roman" w:hAnsi="Times New Roman"/>
          <w:szCs w:val="28"/>
          <w:lang w:val="kk-KZ" w:eastAsia="ru-RU"/>
        </w:rPr>
      </w:pPr>
      <w:r w:rsidRPr="00AD5A20">
        <w:rPr>
          <w:rFonts w:ascii="Times New Roman" w:hAnsi="Times New Roman"/>
          <w:szCs w:val="28"/>
          <w:lang w:val="kk-KZ" w:eastAsia="ru-RU"/>
        </w:rPr>
        <w:t>Қ26</w:t>
      </w:r>
    </w:p>
    <w:p w:rsidR="005C0401" w:rsidRPr="00AD5A20" w:rsidRDefault="005C0401" w:rsidP="004E4758">
      <w:pPr>
        <w:spacing w:after="0" w:line="240" w:lineRule="auto"/>
        <w:ind w:right="-1" w:firstLine="709"/>
        <w:jc w:val="both"/>
        <w:rPr>
          <w:rFonts w:ascii="Times New Roman" w:hAnsi="Times New Roman"/>
          <w:szCs w:val="28"/>
          <w:lang w:val="kk-KZ"/>
        </w:rPr>
      </w:pPr>
    </w:p>
    <w:p w:rsidR="005C0401" w:rsidRPr="00AD5A20" w:rsidRDefault="005C0401" w:rsidP="004E4758">
      <w:pPr>
        <w:spacing w:after="0" w:line="240" w:lineRule="auto"/>
        <w:ind w:right="-1" w:firstLine="709"/>
        <w:rPr>
          <w:rFonts w:ascii="Times New Roman" w:hAnsi="Times New Roman"/>
          <w:b/>
          <w:szCs w:val="28"/>
          <w:lang w:val="kk-KZ"/>
        </w:rPr>
      </w:pPr>
      <w:r w:rsidRPr="00AD5A20">
        <w:rPr>
          <w:rFonts w:ascii="Times New Roman" w:hAnsi="Times New Roman"/>
          <w:b/>
          <w:szCs w:val="28"/>
          <w:lang w:val="kk-KZ"/>
        </w:rPr>
        <w:t>Рецензенттер:</w:t>
      </w:r>
    </w:p>
    <w:p w:rsidR="005C0401" w:rsidRPr="00AD5A20" w:rsidRDefault="005C0401" w:rsidP="004E4758">
      <w:pPr>
        <w:spacing w:after="0" w:line="240" w:lineRule="auto"/>
        <w:ind w:right="-1" w:firstLine="709"/>
        <w:jc w:val="both"/>
        <w:rPr>
          <w:rFonts w:ascii="Times New Roman" w:hAnsi="Times New Roman"/>
          <w:szCs w:val="28"/>
          <w:lang w:val="kk-KZ"/>
        </w:rPr>
      </w:pPr>
      <w:r w:rsidRPr="00AD5A20">
        <w:rPr>
          <w:rFonts w:ascii="Times New Roman" w:hAnsi="Times New Roman"/>
          <w:b/>
          <w:szCs w:val="28"/>
          <w:lang w:val="kk-KZ"/>
        </w:rPr>
        <w:t>Уразамбетова Г.У. –</w:t>
      </w:r>
      <w:r w:rsidRPr="00AD5A20">
        <w:rPr>
          <w:rFonts w:ascii="Times New Roman" w:hAnsi="Times New Roman"/>
          <w:szCs w:val="28"/>
          <w:lang w:val="kk-KZ"/>
        </w:rPr>
        <w:t xml:space="preserve"> Қостанай педагогикалық колледжінің директоры, педагогика ғылымдарының кадидаты</w:t>
      </w:r>
    </w:p>
    <w:p w:rsidR="005C0401" w:rsidRPr="00AD5A20" w:rsidRDefault="005C0401" w:rsidP="004E4758">
      <w:pPr>
        <w:spacing w:after="0" w:line="240" w:lineRule="auto"/>
        <w:ind w:right="-1" w:firstLine="709"/>
        <w:rPr>
          <w:rFonts w:ascii="Times New Roman" w:hAnsi="Times New Roman"/>
          <w:szCs w:val="28"/>
          <w:lang w:val="kk-KZ"/>
        </w:rPr>
      </w:pPr>
      <w:r w:rsidRPr="00AD5A20">
        <w:rPr>
          <w:rFonts w:ascii="Times New Roman" w:hAnsi="Times New Roman"/>
          <w:b/>
          <w:szCs w:val="28"/>
          <w:lang w:val="kk-KZ"/>
        </w:rPr>
        <w:t>Жунусова К.С.</w:t>
      </w:r>
      <w:r w:rsidRPr="00AD5A20">
        <w:rPr>
          <w:rFonts w:ascii="Times New Roman" w:hAnsi="Times New Roman"/>
          <w:szCs w:val="28"/>
          <w:lang w:val="kk-KZ"/>
        </w:rPr>
        <w:t xml:space="preserve"> – Қостанай педагогикалық колледжі директорының оқу-әдістемелік жұмысы бойынша орынбасары, Челябі мемлекеттік мәдениет және өнер академиясының аспиранты.                </w:t>
      </w:r>
    </w:p>
    <w:p w:rsidR="005C0401" w:rsidRPr="00AD5A20" w:rsidRDefault="005C0401" w:rsidP="004E4758">
      <w:pPr>
        <w:spacing w:after="0" w:line="240" w:lineRule="auto"/>
        <w:ind w:right="-1" w:firstLine="709"/>
        <w:jc w:val="both"/>
        <w:rPr>
          <w:rFonts w:ascii="Times New Roman" w:hAnsi="Times New Roman"/>
          <w:szCs w:val="28"/>
          <w:lang w:val="kk-KZ"/>
        </w:rPr>
      </w:pPr>
    </w:p>
    <w:p w:rsidR="005C0401" w:rsidRPr="00AD5A20" w:rsidRDefault="005C0401" w:rsidP="004E4758">
      <w:pPr>
        <w:spacing w:after="0" w:line="240" w:lineRule="auto"/>
        <w:ind w:right="-1" w:firstLine="709"/>
        <w:rPr>
          <w:rFonts w:ascii="Times New Roman" w:hAnsi="Times New Roman"/>
          <w:b/>
          <w:szCs w:val="28"/>
          <w:lang w:val="kk-KZ"/>
        </w:rPr>
      </w:pPr>
      <w:r w:rsidRPr="00AD5A20">
        <w:rPr>
          <w:rFonts w:ascii="Times New Roman" w:hAnsi="Times New Roman"/>
          <w:b/>
          <w:szCs w:val="28"/>
          <w:lang w:val="kk-KZ"/>
        </w:rPr>
        <w:t>Редакциялық ұжым:</w:t>
      </w:r>
    </w:p>
    <w:p w:rsidR="005C0401" w:rsidRPr="00AD5A20" w:rsidRDefault="005C0401" w:rsidP="004E4758">
      <w:pPr>
        <w:spacing w:after="0" w:line="240" w:lineRule="auto"/>
        <w:ind w:right="-1" w:firstLine="709"/>
        <w:rPr>
          <w:rFonts w:ascii="Times New Roman" w:hAnsi="Times New Roman"/>
          <w:szCs w:val="28"/>
          <w:lang w:val="kk-KZ"/>
        </w:rPr>
      </w:pPr>
      <w:r w:rsidRPr="00AD5A20">
        <w:rPr>
          <w:rFonts w:ascii="Times New Roman" w:hAnsi="Times New Roman"/>
          <w:szCs w:val="28"/>
          <w:lang w:val="kk-KZ"/>
        </w:rPr>
        <w:t>Кенжегарина А.А., Ткаченко Т.Е., Эмтер А.М., Альмагамбетова Ы.Б., Кудиярбекова А.М.</w:t>
      </w:r>
    </w:p>
    <w:p w:rsidR="005C0401" w:rsidRPr="00AD5A20" w:rsidRDefault="005C0401" w:rsidP="004E4758">
      <w:pPr>
        <w:spacing w:after="0" w:line="240" w:lineRule="auto"/>
        <w:ind w:right="-1" w:firstLine="709"/>
        <w:rPr>
          <w:rFonts w:ascii="Times New Roman" w:hAnsi="Times New Roman"/>
          <w:szCs w:val="28"/>
          <w:lang w:val="kk-KZ"/>
        </w:rPr>
      </w:pPr>
    </w:p>
    <w:p w:rsidR="005C0401" w:rsidRPr="00AD5A20" w:rsidRDefault="005C0401" w:rsidP="004E4758">
      <w:pPr>
        <w:spacing w:after="0" w:line="240" w:lineRule="auto"/>
        <w:ind w:right="-1" w:firstLine="709"/>
        <w:rPr>
          <w:rFonts w:ascii="Times New Roman" w:hAnsi="Times New Roman"/>
          <w:szCs w:val="28"/>
          <w:lang w:val="kk-KZ"/>
        </w:rPr>
      </w:pPr>
      <w:r w:rsidRPr="00AD5A20">
        <w:rPr>
          <w:rFonts w:ascii="Times New Roman" w:hAnsi="Times New Roman"/>
          <w:szCs w:val="28"/>
          <w:lang w:val="kk-KZ"/>
        </w:rPr>
        <w:t>Редакциялық ұжым мақалалардың мазмұнына, авторлық материалдардың мазмұндалу стиліне жауапкершілік алмайды.</w:t>
      </w:r>
    </w:p>
    <w:p w:rsidR="005C0401" w:rsidRPr="00AD5A20" w:rsidRDefault="005C0401" w:rsidP="004E4758">
      <w:pPr>
        <w:spacing w:after="0" w:line="240" w:lineRule="auto"/>
        <w:ind w:right="-1" w:firstLine="709"/>
        <w:rPr>
          <w:rFonts w:ascii="Times New Roman" w:hAnsi="Times New Roman"/>
          <w:b/>
          <w:szCs w:val="28"/>
          <w:lang w:val="kk-KZ"/>
        </w:rPr>
      </w:pPr>
    </w:p>
    <w:p w:rsidR="005C0401" w:rsidRPr="00AD5A20" w:rsidRDefault="005C0401" w:rsidP="004E4758">
      <w:pPr>
        <w:spacing w:after="0" w:line="240" w:lineRule="auto"/>
        <w:ind w:right="-1" w:firstLine="709"/>
        <w:rPr>
          <w:rFonts w:ascii="Times New Roman" w:hAnsi="Times New Roman"/>
          <w:b/>
          <w:szCs w:val="28"/>
        </w:rPr>
      </w:pPr>
      <w:r w:rsidRPr="00AD5A20">
        <w:rPr>
          <w:rFonts w:ascii="Times New Roman" w:hAnsi="Times New Roman"/>
          <w:b/>
          <w:szCs w:val="28"/>
        </w:rPr>
        <w:t>Техни</w:t>
      </w:r>
      <w:r w:rsidRPr="00AD5A20">
        <w:rPr>
          <w:rFonts w:ascii="Times New Roman" w:hAnsi="Times New Roman"/>
          <w:b/>
          <w:szCs w:val="28"/>
          <w:lang w:val="kk-KZ"/>
        </w:rPr>
        <w:t>калық</w:t>
      </w:r>
      <w:r w:rsidRPr="00AD5A20">
        <w:rPr>
          <w:rFonts w:ascii="Times New Roman" w:hAnsi="Times New Roman"/>
          <w:b/>
          <w:szCs w:val="28"/>
        </w:rPr>
        <w:t xml:space="preserve"> редактор</w:t>
      </w:r>
      <w:r w:rsidRPr="00AD5A20">
        <w:rPr>
          <w:rFonts w:ascii="Times New Roman" w:hAnsi="Times New Roman"/>
          <w:b/>
          <w:szCs w:val="28"/>
          <w:lang w:val="kk-KZ"/>
        </w:rPr>
        <w:t>лар</w:t>
      </w:r>
      <w:r w:rsidRPr="00AD5A20">
        <w:rPr>
          <w:rFonts w:ascii="Times New Roman" w:hAnsi="Times New Roman"/>
          <w:b/>
          <w:szCs w:val="28"/>
        </w:rPr>
        <w:t>ы:</w:t>
      </w:r>
    </w:p>
    <w:p w:rsidR="005C0401" w:rsidRPr="00AD5A20" w:rsidRDefault="005C0401" w:rsidP="004E4758">
      <w:pPr>
        <w:spacing w:after="0" w:line="240" w:lineRule="auto"/>
        <w:ind w:right="-1" w:firstLine="709"/>
        <w:rPr>
          <w:rFonts w:ascii="Times New Roman" w:hAnsi="Times New Roman"/>
          <w:szCs w:val="28"/>
        </w:rPr>
      </w:pPr>
      <w:r w:rsidRPr="00AD5A20">
        <w:rPr>
          <w:rFonts w:ascii="Times New Roman" w:hAnsi="Times New Roman"/>
          <w:szCs w:val="28"/>
        </w:rPr>
        <w:t>Дуйсенбаева А.К., Езерская Е.В.</w:t>
      </w:r>
    </w:p>
    <w:p w:rsidR="005C0401" w:rsidRPr="00AD5A20" w:rsidRDefault="005C0401" w:rsidP="004E4758">
      <w:pPr>
        <w:spacing w:after="0" w:line="240" w:lineRule="auto"/>
        <w:ind w:right="-1" w:firstLine="709"/>
        <w:jc w:val="both"/>
        <w:rPr>
          <w:rFonts w:ascii="Times New Roman" w:hAnsi="Times New Roman"/>
          <w:szCs w:val="28"/>
          <w:lang w:val="kk-KZ"/>
        </w:rPr>
      </w:pPr>
    </w:p>
    <w:p w:rsidR="005C0401" w:rsidRPr="00AD5A20" w:rsidRDefault="005C0401" w:rsidP="004E4758">
      <w:pPr>
        <w:spacing w:after="0" w:line="240" w:lineRule="auto"/>
        <w:ind w:left="1276" w:right="-1" w:hanging="567"/>
        <w:jc w:val="both"/>
        <w:rPr>
          <w:rFonts w:ascii="Times New Roman" w:hAnsi="Times New Roman"/>
          <w:szCs w:val="28"/>
          <w:lang w:val="kk-KZ"/>
        </w:rPr>
      </w:pPr>
      <w:r w:rsidRPr="00AD5A20">
        <w:rPr>
          <w:rFonts w:ascii="Times New Roman" w:hAnsi="Times New Roman"/>
          <w:szCs w:val="28"/>
          <w:lang w:val="kk-KZ"/>
        </w:rPr>
        <w:t>Қ26 «Кәсіптік білім беру – елімізді мамандармен қамтудың іргетасы» атты Халықаралық ғылыми-практикалық конференциясының МАҚАЛАЛАР ЖИНЫҒЫ = СБОНИК СТАТЕЙ международной научно-практической конференции «Профессиональное образование как фундамент кадрового обеспечения страны». - Қостанай қ., 606 б. – қазақша, орысша.</w:t>
      </w:r>
    </w:p>
    <w:p w:rsidR="005C0401" w:rsidRPr="004F36F9" w:rsidRDefault="005C0401" w:rsidP="004E4758">
      <w:pPr>
        <w:spacing w:after="0" w:line="240" w:lineRule="auto"/>
        <w:ind w:right="-1" w:firstLine="709"/>
        <w:rPr>
          <w:rFonts w:ascii="Times New Roman" w:hAnsi="Times New Roman"/>
          <w:szCs w:val="28"/>
        </w:rPr>
      </w:pPr>
    </w:p>
    <w:p w:rsidR="005C0401" w:rsidRPr="004F36F9" w:rsidRDefault="005C0401" w:rsidP="004E4758">
      <w:pPr>
        <w:spacing w:after="0" w:line="240" w:lineRule="auto"/>
        <w:ind w:right="-1" w:firstLine="709"/>
        <w:rPr>
          <w:rFonts w:ascii="Times New Roman" w:hAnsi="Times New Roman"/>
          <w:szCs w:val="28"/>
        </w:rPr>
      </w:pPr>
      <w:r w:rsidRPr="00AD5A20">
        <w:rPr>
          <w:rFonts w:ascii="Times New Roman" w:hAnsi="Times New Roman"/>
          <w:szCs w:val="28"/>
          <w:lang w:val="en-US"/>
        </w:rPr>
        <w:t>ISBN</w:t>
      </w:r>
      <w:r w:rsidRPr="004F36F9">
        <w:rPr>
          <w:rFonts w:ascii="Times New Roman" w:hAnsi="Times New Roman"/>
          <w:szCs w:val="28"/>
        </w:rPr>
        <w:t xml:space="preserve"> 978-601-7808-98-3</w:t>
      </w:r>
    </w:p>
    <w:p w:rsidR="005C0401" w:rsidRPr="004F36F9" w:rsidRDefault="005C0401" w:rsidP="004E4758">
      <w:pPr>
        <w:spacing w:after="0" w:line="240" w:lineRule="auto"/>
        <w:ind w:right="-1" w:firstLine="709"/>
        <w:rPr>
          <w:rFonts w:ascii="Times New Roman" w:hAnsi="Times New Roman"/>
          <w:szCs w:val="28"/>
        </w:rPr>
      </w:pPr>
    </w:p>
    <w:p w:rsidR="005C0401" w:rsidRPr="00AD5A20" w:rsidRDefault="005C0401" w:rsidP="004E4758">
      <w:pPr>
        <w:spacing w:after="0" w:line="240" w:lineRule="auto"/>
        <w:ind w:right="-1" w:firstLine="709"/>
        <w:jc w:val="both"/>
        <w:rPr>
          <w:rFonts w:ascii="Times New Roman" w:hAnsi="Times New Roman"/>
          <w:szCs w:val="28"/>
          <w:lang w:val="kk-KZ"/>
        </w:rPr>
      </w:pPr>
      <w:r w:rsidRPr="00AD5A20">
        <w:rPr>
          <w:rFonts w:ascii="Times New Roman" w:hAnsi="Times New Roman"/>
          <w:szCs w:val="28"/>
          <w:lang w:val="kk-KZ"/>
        </w:rPr>
        <w:t xml:space="preserve">Жинаққа халықаралық ғылыми-практикалық конференция тақырыбы аясындағы білім беру және мәдениет мекемелері үшін мамандарды даярлаудағы өзекті мәселелерге арналған пленарлық және секциялық баяндамалар енгізілген. Оқырмандардың назарына техникалық және кәсіптік оқу орындарының оқытушылары, жалпы білім беру мектептері мұғалімдері, мектепке дейінгі мекемелер мамандары, мәдениет мекемелері үшін пайдалы болатын облыс және жақын шетел педагогтарының теориялық және практикалық материалдары ұсынылған. </w:t>
      </w:r>
    </w:p>
    <w:p w:rsidR="005C0401" w:rsidRPr="00AD5A20" w:rsidRDefault="005C0401" w:rsidP="004E4758">
      <w:pPr>
        <w:spacing w:after="0" w:line="240" w:lineRule="auto"/>
        <w:ind w:right="-1" w:firstLine="709"/>
        <w:jc w:val="both"/>
        <w:rPr>
          <w:rFonts w:ascii="Times New Roman" w:hAnsi="Times New Roman"/>
          <w:szCs w:val="28"/>
          <w:lang w:val="kk-KZ"/>
        </w:rPr>
      </w:pPr>
    </w:p>
    <w:p w:rsidR="005C0401" w:rsidRPr="00AD5A20" w:rsidRDefault="005C0401" w:rsidP="004E4758">
      <w:pPr>
        <w:spacing w:after="0" w:line="240" w:lineRule="auto"/>
        <w:ind w:right="-1" w:firstLine="709"/>
        <w:jc w:val="both"/>
        <w:rPr>
          <w:rFonts w:ascii="Times New Roman" w:hAnsi="Times New Roman"/>
          <w:szCs w:val="28"/>
          <w:lang w:val="kk-KZ"/>
        </w:rPr>
      </w:pPr>
      <w:r w:rsidRPr="00AD5A20">
        <w:rPr>
          <w:rFonts w:ascii="Times New Roman" w:hAnsi="Times New Roman"/>
          <w:szCs w:val="28"/>
          <w:lang w:val="kk-KZ"/>
        </w:rPr>
        <w:t>Конференция қатысушыларының ішінде Қостанай, Челябі облыстарының, Татарстан Республикасының колледжі, ЖОО-ң, мектептері мен мектепке дейінгі мекемелері ғалымдары мен оқытушылары бар.</w:t>
      </w:r>
    </w:p>
    <w:p w:rsidR="005C0401" w:rsidRPr="00AD5A20" w:rsidRDefault="005C0401" w:rsidP="004E4758">
      <w:pPr>
        <w:spacing w:after="0" w:line="240" w:lineRule="auto"/>
        <w:ind w:right="-1" w:firstLine="709"/>
        <w:jc w:val="both"/>
        <w:rPr>
          <w:rFonts w:ascii="Times New Roman" w:hAnsi="Times New Roman"/>
          <w:szCs w:val="28"/>
          <w:lang w:val="kk-KZ" w:eastAsia="ru-RU"/>
        </w:rPr>
      </w:pP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4F36F9">
        <w:rPr>
          <w:rFonts w:ascii="Times New Roman" w:hAnsi="Times New Roman"/>
          <w:szCs w:val="28"/>
          <w:lang w:val="kk-KZ"/>
        </w:rPr>
        <w:tab/>
      </w:r>
      <w:r w:rsidRPr="00AD5A20">
        <w:rPr>
          <w:rFonts w:ascii="Times New Roman" w:hAnsi="Times New Roman"/>
          <w:szCs w:val="28"/>
          <w:lang w:val="kk-KZ" w:eastAsia="ru-RU"/>
        </w:rPr>
        <w:t>ӘОЖ 377</w:t>
      </w:r>
    </w:p>
    <w:p w:rsidR="005C0401" w:rsidRPr="00AD5A20" w:rsidRDefault="005C0401" w:rsidP="004E4758">
      <w:pPr>
        <w:spacing w:after="0" w:line="240" w:lineRule="auto"/>
        <w:ind w:left="5663" w:right="-1" w:firstLine="709"/>
        <w:jc w:val="both"/>
        <w:rPr>
          <w:rFonts w:ascii="Times New Roman" w:hAnsi="Times New Roman"/>
          <w:szCs w:val="28"/>
          <w:lang w:val="kk-KZ" w:eastAsia="ru-RU"/>
        </w:rPr>
      </w:pPr>
      <w:r w:rsidRPr="00AD5A20">
        <w:rPr>
          <w:rFonts w:ascii="Times New Roman" w:hAnsi="Times New Roman"/>
          <w:szCs w:val="28"/>
          <w:lang w:val="kk-KZ" w:eastAsia="ru-RU"/>
        </w:rPr>
        <w:t>КБЖ 74.56</w:t>
      </w:r>
    </w:p>
    <w:p w:rsidR="005C0401" w:rsidRPr="004F36F9" w:rsidRDefault="005C0401" w:rsidP="004E4758">
      <w:pPr>
        <w:spacing w:after="0" w:line="240" w:lineRule="auto"/>
        <w:ind w:right="-1" w:firstLine="709"/>
        <w:jc w:val="both"/>
        <w:rPr>
          <w:rFonts w:ascii="Times New Roman" w:hAnsi="Times New Roman"/>
          <w:szCs w:val="28"/>
        </w:rPr>
      </w:pPr>
    </w:p>
    <w:p w:rsidR="005C0401" w:rsidRPr="00AD5A20" w:rsidRDefault="005C0401" w:rsidP="004E4758">
      <w:pPr>
        <w:spacing w:after="0" w:line="240" w:lineRule="auto"/>
        <w:ind w:right="-1" w:firstLine="709"/>
        <w:jc w:val="both"/>
        <w:rPr>
          <w:rFonts w:ascii="Times New Roman" w:hAnsi="Times New Roman"/>
          <w:szCs w:val="28"/>
        </w:rPr>
      </w:pPr>
      <w:r w:rsidRPr="00AD5A20">
        <w:rPr>
          <w:rFonts w:ascii="Times New Roman" w:hAnsi="Times New Roman"/>
          <w:szCs w:val="28"/>
        </w:rPr>
        <w:t>В сборник включены доклады пленарного и секционных заседаний, посвященные актуальным проблемам подготовки специалистов для учреждений образования и культуры, в рамках темы международной научно – практической конференции. Вниманию читателей представлены материалы теоретического и практического опыта педагогов области и специалистов ближнего зарубежья, которые будут полезны для преподавателей технических и профессиональных учебных заведений, учителей общеобразовательных школ, специалистов дошкольных учреждений, учреждений культуры.</w:t>
      </w:r>
    </w:p>
    <w:p w:rsidR="005C0401" w:rsidRPr="004F36F9" w:rsidRDefault="005C0401" w:rsidP="004A6B58">
      <w:pPr>
        <w:spacing w:after="0" w:line="240" w:lineRule="auto"/>
        <w:ind w:left="-851" w:right="-568" w:firstLine="709"/>
        <w:jc w:val="both"/>
        <w:rPr>
          <w:rFonts w:ascii="Times New Roman" w:hAnsi="Times New Roman"/>
          <w:szCs w:val="28"/>
        </w:rPr>
      </w:pPr>
    </w:p>
    <w:p w:rsidR="005C0401" w:rsidRPr="004F36F9" w:rsidRDefault="005C0401" w:rsidP="004E4758">
      <w:pPr>
        <w:spacing w:after="0" w:line="240" w:lineRule="auto"/>
        <w:ind w:right="-1" w:firstLine="709"/>
        <w:rPr>
          <w:rFonts w:ascii="Times New Roman" w:hAnsi="Times New Roman"/>
          <w:szCs w:val="28"/>
        </w:rPr>
      </w:pPr>
      <w:r w:rsidRPr="00AD5A20">
        <w:rPr>
          <w:rFonts w:ascii="Times New Roman" w:hAnsi="Times New Roman"/>
          <w:szCs w:val="28"/>
          <w:lang w:val="en-US"/>
        </w:rPr>
        <w:t>ISBN</w:t>
      </w:r>
      <w:r w:rsidRPr="004F36F9">
        <w:rPr>
          <w:rFonts w:ascii="Times New Roman" w:hAnsi="Times New Roman"/>
          <w:szCs w:val="28"/>
        </w:rPr>
        <w:t xml:space="preserve"> 978-601-7808-98-3</w:t>
      </w:r>
    </w:p>
    <w:p w:rsidR="005C0401" w:rsidRPr="004F36F9" w:rsidRDefault="005C0401" w:rsidP="004A6B58">
      <w:pPr>
        <w:spacing w:after="0" w:line="240" w:lineRule="auto"/>
        <w:ind w:left="-851" w:right="-568" w:firstLine="709"/>
        <w:jc w:val="both"/>
        <w:rPr>
          <w:rFonts w:ascii="Times New Roman" w:hAnsi="Times New Roman"/>
          <w:sz w:val="20"/>
          <w:szCs w:val="20"/>
        </w:rPr>
      </w:pPr>
    </w:p>
    <w:p w:rsidR="005C0401" w:rsidRPr="00AD5A20" w:rsidRDefault="005C0401" w:rsidP="004A6B58">
      <w:pPr>
        <w:spacing w:after="0" w:line="420" w:lineRule="exact"/>
        <w:ind w:firstLine="709"/>
        <w:rPr>
          <w:rFonts w:ascii="Times New Roman" w:hAnsi="Times New Roman"/>
          <w:b/>
          <w:bCs/>
          <w:kern w:val="32"/>
          <w:sz w:val="28"/>
          <w:szCs w:val="28"/>
        </w:rPr>
      </w:pPr>
      <w:r w:rsidRPr="00AD5A20">
        <w:rPr>
          <w:rFonts w:ascii="Times New Roman" w:hAnsi="Times New Roman"/>
          <w:sz w:val="28"/>
          <w:szCs w:val="28"/>
        </w:rPr>
        <w:br w:type="page"/>
      </w:r>
    </w:p>
    <w:p w:rsidR="005C0401" w:rsidRPr="00AD5A20" w:rsidRDefault="005C0401" w:rsidP="004A6B58">
      <w:pPr>
        <w:spacing w:after="0"/>
        <w:ind w:firstLine="709"/>
        <w:jc w:val="center"/>
        <w:rPr>
          <w:rFonts w:ascii="Times New Roman" w:hAnsi="Times New Roman"/>
          <w:sz w:val="28"/>
          <w:szCs w:val="28"/>
        </w:rPr>
      </w:pPr>
      <w:r w:rsidRPr="00AD5A20">
        <w:rPr>
          <w:rFonts w:ascii="Times New Roman" w:hAnsi="Times New Roman"/>
          <w:sz w:val="28"/>
          <w:szCs w:val="28"/>
        </w:rPr>
        <w:t>Ибрагимов К</w:t>
      </w:r>
      <w:r>
        <w:rPr>
          <w:rFonts w:ascii="Times New Roman" w:hAnsi="Times New Roman"/>
          <w:sz w:val="28"/>
          <w:szCs w:val="28"/>
        </w:rPr>
        <w:t>.</w:t>
      </w:r>
      <w:r w:rsidRPr="00AD5A20">
        <w:rPr>
          <w:rFonts w:ascii="Times New Roman" w:hAnsi="Times New Roman"/>
          <w:sz w:val="28"/>
          <w:szCs w:val="28"/>
        </w:rPr>
        <w:t>Т</w:t>
      </w:r>
      <w:r>
        <w:rPr>
          <w:rFonts w:ascii="Times New Roman" w:hAnsi="Times New Roman"/>
          <w:sz w:val="28"/>
          <w:szCs w:val="28"/>
        </w:rPr>
        <w:t>.</w:t>
      </w:r>
    </w:p>
    <w:p w:rsidR="005C0401" w:rsidRDefault="005C0401" w:rsidP="004A6B58">
      <w:pPr>
        <w:spacing w:after="0"/>
        <w:ind w:firstLine="709"/>
        <w:jc w:val="center"/>
        <w:rPr>
          <w:rFonts w:ascii="Times New Roman" w:hAnsi="Times New Roman"/>
          <w:sz w:val="28"/>
          <w:szCs w:val="28"/>
        </w:rPr>
      </w:pPr>
      <w:r w:rsidRPr="00AD5A20">
        <w:rPr>
          <w:rFonts w:ascii="Times New Roman" w:hAnsi="Times New Roman"/>
          <w:sz w:val="28"/>
          <w:szCs w:val="28"/>
        </w:rPr>
        <w:t>и.о. руководителя Управления образования</w:t>
      </w:r>
      <w:r>
        <w:rPr>
          <w:rFonts w:ascii="Times New Roman" w:hAnsi="Times New Roman"/>
          <w:sz w:val="28"/>
          <w:szCs w:val="28"/>
        </w:rPr>
        <w:t xml:space="preserve"> </w:t>
      </w:r>
    </w:p>
    <w:p w:rsidR="005C0401" w:rsidRPr="00AD5A20" w:rsidRDefault="005C0401" w:rsidP="004A6B58">
      <w:pPr>
        <w:spacing w:after="0"/>
        <w:ind w:firstLine="709"/>
        <w:jc w:val="center"/>
        <w:rPr>
          <w:rFonts w:ascii="Times New Roman" w:hAnsi="Times New Roman"/>
          <w:sz w:val="28"/>
          <w:szCs w:val="28"/>
        </w:rPr>
      </w:pPr>
      <w:r w:rsidRPr="00AD5A20">
        <w:rPr>
          <w:rFonts w:ascii="Times New Roman" w:hAnsi="Times New Roman"/>
          <w:sz w:val="28"/>
          <w:szCs w:val="28"/>
        </w:rPr>
        <w:t>акимата Костанайской области</w:t>
      </w:r>
    </w:p>
    <w:p w:rsidR="005C0401" w:rsidRPr="00AD5A20" w:rsidRDefault="005C0401" w:rsidP="004A6B58">
      <w:pPr>
        <w:spacing w:after="0" w:line="420" w:lineRule="exact"/>
        <w:ind w:firstLine="709"/>
        <w:jc w:val="center"/>
        <w:rPr>
          <w:rFonts w:ascii="Times New Roman" w:hAnsi="Times New Roman"/>
          <w:b/>
          <w:sz w:val="28"/>
          <w:szCs w:val="28"/>
        </w:rPr>
      </w:pPr>
      <w:r w:rsidRPr="00AD5A20">
        <w:rPr>
          <w:rFonts w:ascii="Times New Roman" w:hAnsi="Times New Roman"/>
          <w:b/>
          <w:sz w:val="28"/>
          <w:szCs w:val="28"/>
        </w:rPr>
        <w:t>Уважаемые участники и гости конференции!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Поздравляю Вас с открытием</w:t>
      </w:r>
      <w:r w:rsidRPr="00AD5A20">
        <w:rPr>
          <w:rFonts w:ascii="Times New Roman" w:hAnsi="Times New Roman"/>
          <w:sz w:val="28"/>
          <w:szCs w:val="28"/>
        </w:rPr>
        <w:t xml:space="preserve"> межрегиональной научно-практической конференции «Профессиональное образование - фундамент кадрового обеспечения страны». </w:t>
      </w:r>
      <w:r w:rsidRPr="00AD5A20">
        <w:rPr>
          <w:rFonts w:ascii="Times New Roman" w:hAnsi="Times New Roman"/>
          <w:sz w:val="28"/>
          <w:szCs w:val="28"/>
          <w:lang w:eastAsia="ru-RU"/>
        </w:rPr>
        <w:t xml:space="preserve">Проведение конференции является важным событием в жизни нашей области, </w:t>
      </w:r>
      <w:r w:rsidRPr="00AD5A20">
        <w:rPr>
          <w:rFonts w:ascii="Times New Roman" w:hAnsi="Times New Roman"/>
          <w:sz w:val="28"/>
          <w:szCs w:val="28"/>
        </w:rPr>
        <w:t xml:space="preserve">так как проводится в год 75-летия системы технического и профессионального образования Костанайской области.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настоящее время в Казахстане идет становление новой системы образования, ориентированной на вхождение в мировое образовательное пространство. Этот процесс, несмотря на большое количество возникающих проблем, сопровождается изменениями в педагогической теории и практике. Вместе с тем, важно сохранить и традиции социально-культурного, национального образования, вдохнув в него новую жизнь.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учебных заведениях технического и профессионального образования Костанайской области инновационную модель обучения (дуальное) внедряют 17 колледжей, что составляет 42 %.В 6-ти колледжах области реализуется программа институционального развития (ПИР) по проекту «Модернизация технического и профессионального образования».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Наша конференция затрагивает многие актуальные вопросы профессионального образования на его современном этапе развития, в частности: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проблемы, теория и технология подготовки специалистов для учреждений дошкольного воспитания и обучения;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проблемы профессиональной подготовки будущих специалистов для начальной школы;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психолого-педагогическая компетентность будущего педагога в системе профессионального образования;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вопросы воспитания студенческой молодежи в системе профессионального образования.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Проведение научного форума – это значительный шаг в развитии </w:t>
      </w:r>
      <w:r w:rsidRPr="00AD5A20">
        <w:rPr>
          <w:rFonts w:ascii="Times New Roman" w:hAnsi="Times New Roman"/>
          <w:sz w:val="28"/>
          <w:szCs w:val="28"/>
        </w:rPr>
        <w:t xml:space="preserve">психолого-педагогической </w:t>
      </w:r>
      <w:r w:rsidRPr="00AD5A20">
        <w:rPr>
          <w:rFonts w:ascii="Times New Roman" w:hAnsi="Times New Roman"/>
          <w:sz w:val="28"/>
          <w:szCs w:val="28"/>
          <w:lang w:eastAsia="ru-RU"/>
        </w:rPr>
        <w:t>науки нашей области, так как он способствует обмену мнениями между начинающими и опытными учёными, поддерживает связь между наукой и практикой, вносит вклад в улучшение процесса научных исследований, создает стимулы для дальнейшей плодотворной работы.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Уважаемые коллеги! </w:t>
      </w:r>
      <w:r w:rsidRPr="00AD5A20">
        <w:rPr>
          <w:rFonts w:ascii="Times New Roman" w:hAnsi="Times New Roman"/>
          <w:sz w:val="28"/>
          <w:szCs w:val="28"/>
          <w:lang w:eastAsia="ru-RU"/>
        </w:rPr>
        <w:t>При вашем интеллектуальном участии закладывается фундамент научно-практических исследований и даётся путевка в жизнь новым идеям и новым проектам. Важна систематическая работа в этом направлении и данная научно – практическая конференция – яркое подтверждение вашего стремления и желания совершенствоваться, постоянно повышать свой методический и профессиональный уровень.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Желаю всем участникам и организаторам конференции </w:t>
      </w:r>
      <w:r w:rsidRPr="00AD5A20">
        <w:rPr>
          <w:rFonts w:ascii="Times New Roman" w:hAnsi="Times New Roman"/>
          <w:sz w:val="28"/>
          <w:szCs w:val="28"/>
        </w:rPr>
        <w:t>результативной</w:t>
      </w:r>
      <w:r w:rsidRPr="00AD5A20">
        <w:rPr>
          <w:rFonts w:ascii="Times New Roman" w:hAnsi="Times New Roman"/>
          <w:sz w:val="28"/>
          <w:szCs w:val="28"/>
          <w:lang w:eastAsia="ru-RU"/>
        </w:rPr>
        <w:t xml:space="preserve"> работы, конструктивного диалога и эффективного взаимодействия! Уверенны, что итогом работы будут новые идеи и направления</w:t>
      </w:r>
      <w:r w:rsidRPr="00AD5A20">
        <w:rPr>
          <w:rFonts w:ascii="Times New Roman" w:hAnsi="Times New Roman"/>
          <w:sz w:val="28"/>
          <w:szCs w:val="28"/>
        </w:rPr>
        <w:t>, новые интересные плодотворные и деловые контакты</w:t>
      </w:r>
      <w:r w:rsidRPr="00AD5A20">
        <w:rPr>
          <w:rFonts w:ascii="Times New Roman" w:hAnsi="Times New Roman"/>
          <w:sz w:val="28"/>
          <w:szCs w:val="28"/>
          <w:lang w:eastAsia="ru-RU"/>
        </w:rPr>
        <w:t>!</w:t>
      </w:r>
    </w:p>
    <w:p w:rsidR="005C0401" w:rsidRDefault="005C0401" w:rsidP="004A6B58">
      <w:pPr>
        <w:spacing w:after="0" w:line="420" w:lineRule="exact"/>
        <w:ind w:firstLine="709"/>
        <w:jc w:val="both"/>
        <w:rPr>
          <w:rFonts w:ascii="Times New Roman" w:hAnsi="Times New Roman"/>
          <w:sz w:val="28"/>
          <w:szCs w:val="28"/>
        </w:rPr>
      </w:pPr>
    </w:p>
    <w:p w:rsidR="005C0401" w:rsidRPr="00AD5A20" w:rsidRDefault="005C0401" w:rsidP="00882078">
      <w:pPr>
        <w:pStyle w:val="1"/>
        <w:spacing w:before="0" w:after="0" w:line="420" w:lineRule="exact"/>
        <w:ind w:firstLine="709"/>
        <w:rPr>
          <w:rFonts w:cs="Times New Roman"/>
          <w:szCs w:val="28"/>
        </w:rPr>
      </w:pPr>
      <w:bookmarkStart w:id="0" w:name="_Toc434915877"/>
      <w:r w:rsidRPr="00AD5A20">
        <w:rPr>
          <w:rFonts w:cs="Times New Roman"/>
          <w:szCs w:val="28"/>
        </w:rPr>
        <w:t>Мы всегда будем с вами</w:t>
      </w:r>
      <w:bookmarkEnd w:id="0"/>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 С. Олейник, ветеран педагогического труда.</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Вот уже более пятидесяти лет мы, ветераны педагогического труда, не прерываем связи с родным педагогическим колледжем. За эти годы многие наши коллеги ушли из жизни, но память о них жива, жива в наших сердцах, в сознании наших выпускников.</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Первым ветеранам пришлось пройти через трудности становления, роста и развития. Приходилось учиться и самим. На это ушли годы. Но уже первые выпускники показали, что мы стояли на верном пути. Органы народного образования давали высокую оценку нашим выпускникам. Такая оценка сохраняется и сейчас, но уже на более высоком уровне республиканском уровне.</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 такими успехами стоит огромный труд педагогического коллектива колледжа</w:t>
      </w:r>
      <w:r>
        <w:rPr>
          <w:rFonts w:ascii="Times New Roman" w:hAnsi="Times New Roman"/>
          <w:sz w:val="28"/>
          <w:szCs w:val="28"/>
        </w:rPr>
        <w:t>.</w:t>
      </w:r>
      <w:r w:rsidRPr="00AD5A20">
        <w:rPr>
          <w:rFonts w:ascii="Times New Roman" w:hAnsi="Times New Roman"/>
          <w:sz w:val="28"/>
          <w:szCs w:val="28"/>
        </w:rPr>
        <w:t xml:space="preserve"> Мы, ветераны, рады вашим успехам и всегда готовы подставить своё плечо поддержки.</w:t>
      </w:r>
      <w:r>
        <w:rPr>
          <w:rFonts w:ascii="Times New Roman" w:hAnsi="Times New Roman"/>
          <w:sz w:val="28"/>
          <w:szCs w:val="28"/>
        </w:rPr>
        <w:t xml:space="preserve"> </w:t>
      </w:r>
      <w:r w:rsidRPr="00AD5A20">
        <w:rPr>
          <w:rFonts w:ascii="Times New Roman" w:hAnsi="Times New Roman"/>
          <w:sz w:val="28"/>
          <w:szCs w:val="28"/>
        </w:rPr>
        <w:t>Желаем вам новых достижений, новых побед и процветания.</w:t>
      </w:r>
    </w:p>
    <w:p w:rsidR="005C0401" w:rsidRDefault="005C0401" w:rsidP="004A6B58">
      <w:pPr>
        <w:pStyle w:val="1"/>
        <w:spacing w:before="0" w:after="0" w:line="420" w:lineRule="exact"/>
        <w:ind w:firstLine="709"/>
        <w:rPr>
          <w:rFonts w:cs="Times New Roman"/>
          <w:szCs w:val="28"/>
        </w:rPr>
      </w:pPr>
      <w:bookmarkStart w:id="1" w:name="_Toc434915868"/>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Повышение качества подготовки педагогов - важное условие модернизации современного образования</w:t>
      </w:r>
      <w:bookmarkEnd w:id="1"/>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Е.П. Воловая</w:t>
      </w:r>
    </w:p>
    <w:p w:rsidR="005C0401" w:rsidRPr="00AD5A20" w:rsidRDefault="005C0401" w:rsidP="002922A9">
      <w:pPr>
        <w:tabs>
          <w:tab w:val="left" w:pos="1103"/>
        </w:tabs>
        <w:spacing w:after="0"/>
        <w:ind w:firstLine="709"/>
        <w:jc w:val="center"/>
        <w:rPr>
          <w:rFonts w:ascii="Times New Roman" w:hAnsi="Times New Roman"/>
          <w:sz w:val="28"/>
          <w:szCs w:val="28"/>
        </w:rPr>
      </w:pPr>
      <w:r>
        <w:rPr>
          <w:rFonts w:ascii="Times New Roman" w:hAnsi="Times New Roman"/>
          <w:sz w:val="28"/>
          <w:szCs w:val="28"/>
        </w:rPr>
        <w:t>директор р</w:t>
      </w:r>
      <w:r w:rsidRPr="00AD5A20">
        <w:rPr>
          <w:rFonts w:ascii="Times New Roman" w:hAnsi="Times New Roman"/>
          <w:sz w:val="28"/>
          <w:szCs w:val="28"/>
        </w:rPr>
        <w:t>егиональн</w:t>
      </w:r>
      <w:r>
        <w:rPr>
          <w:rFonts w:ascii="Times New Roman" w:hAnsi="Times New Roman"/>
          <w:sz w:val="28"/>
          <w:szCs w:val="28"/>
        </w:rPr>
        <w:t xml:space="preserve">ого </w:t>
      </w:r>
      <w:r w:rsidRPr="00AD5A20">
        <w:rPr>
          <w:rFonts w:ascii="Times New Roman" w:hAnsi="Times New Roman"/>
          <w:sz w:val="28"/>
          <w:szCs w:val="28"/>
        </w:rPr>
        <w:t>научно-методическ</w:t>
      </w:r>
      <w:r>
        <w:rPr>
          <w:rFonts w:ascii="Times New Roman" w:hAnsi="Times New Roman"/>
          <w:sz w:val="28"/>
          <w:szCs w:val="28"/>
        </w:rPr>
        <w:t>ого</w:t>
      </w:r>
      <w:r w:rsidRPr="00AD5A20">
        <w:rPr>
          <w:rFonts w:ascii="Times New Roman" w:hAnsi="Times New Roman"/>
          <w:sz w:val="28"/>
          <w:szCs w:val="28"/>
        </w:rPr>
        <w:t xml:space="preserve"> центр</w:t>
      </w:r>
      <w:r>
        <w:rPr>
          <w:rFonts w:ascii="Times New Roman" w:hAnsi="Times New Roman"/>
          <w:sz w:val="28"/>
          <w:szCs w:val="28"/>
        </w:rPr>
        <w:t>а</w:t>
      </w:r>
      <w:r w:rsidRPr="00AD5A20">
        <w:rPr>
          <w:rFonts w:ascii="Times New Roman" w:hAnsi="Times New Roman"/>
          <w:sz w:val="28"/>
          <w:szCs w:val="28"/>
        </w:rPr>
        <w:t xml:space="preserve"> ТиПО Управления образования акимата Костанайской </w:t>
      </w:r>
      <w:r>
        <w:rPr>
          <w:rFonts w:ascii="Times New Roman" w:hAnsi="Times New Roman"/>
          <w:sz w:val="28"/>
          <w:szCs w:val="28"/>
        </w:rPr>
        <w:t>области.</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Уважаемые участники конференции, гости, коллеги!</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Наша научно-практическая конференция посвящена проблемам профессионального образования как фундамента кадрового обеспечения страны. </w:t>
      </w:r>
    </w:p>
    <w:p w:rsidR="005C0401" w:rsidRPr="00AD5A20" w:rsidRDefault="005C0401" w:rsidP="00E94627">
      <w:pPr>
        <w:spacing w:after="0" w:line="420" w:lineRule="exact"/>
        <w:ind w:firstLine="709"/>
        <w:jc w:val="both"/>
        <w:rPr>
          <w:rFonts w:ascii="Times New Roman" w:hAnsi="Times New Roman"/>
          <w:bCs/>
          <w:sz w:val="28"/>
          <w:szCs w:val="28"/>
        </w:rPr>
      </w:pPr>
      <w:r w:rsidRPr="00AD5A20">
        <w:rPr>
          <w:rFonts w:ascii="Times New Roman" w:hAnsi="Times New Roman"/>
          <w:bCs/>
          <w:sz w:val="28"/>
          <w:szCs w:val="28"/>
        </w:rPr>
        <w:t xml:space="preserve">Особую значимость конференции придает участие в ней наших гостей из  Российской Федерации – педагогов Челябинской области. Наши коллеги  из Казанского педагогического колледжа Республики Татарстан приняли участие в ней заочно. Уверена, что сегодняшняя совместная работа послужит еще одним импульсом для нашего дальнейшего сотрудничества.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Нынешний год - особый для всей системы технического и профессионального образования: ей исполняется 75 лет.</w:t>
      </w:r>
      <w:r w:rsidRPr="00AD5A20">
        <w:rPr>
          <w:rFonts w:ascii="Times New Roman" w:hAnsi="Times New Roman"/>
          <w:sz w:val="28"/>
          <w:szCs w:val="28"/>
        </w:rPr>
        <w:t xml:space="preserve"> С 1940 года она развивалась, видоизменялась, реформировалась, но во все времена оставалась необходимой и значимой для страны.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 75-летнюю историю профессиональное образование  прошло сложный путь. Новый век тоже принес немало изменений: оптимизация, объединения, реформирование, переход на новые образовательные стандарты. Но, несмотря на все сложности и трудности, система технического и профессионального образования продолжает свою историческую миссию, готовит профессиональные кадры для страны.</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Подготовка педагогических кадров – важнейшее направление профессионального образования, имеющее, без преувеличения, стратегическое значение для кадрового обеспечения страны.</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Послании народу Казахстана Президент нашей страны обозначил назревшую потребность повышения качества подготовки педагогических кадров. Недостатки, отмеченные при принятии  Государственной программы развития образования РК на 2011–2020 годы, по-прежнему остаются актуальными. Это ориентация процесса обучения на получение </w:t>
      </w:r>
      <w:r w:rsidRPr="00AD5A20">
        <w:rPr>
          <w:rFonts w:ascii="Times New Roman" w:hAnsi="Times New Roman"/>
          <w:sz w:val="28"/>
          <w:szCs w:val="28"/>
        </w:rPr>
        <w:lastRenderedPageBreak/>
        <w:t>формальных результатов, а не на формирование личности, устаревшие методология и содержание образования, снижение мотивации и ухудшение здоровья подрастающего поколения. Знания, умения и способности, которые традиционно считались основой педагогической профессии, сегодня уже не удовлетворяют запросам работодателей.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В проекте Государственной программы развития образования и науки Республики Казахстан на 2016-2020 годы поставлены задачи повышения престижа профессии педагога и улучшения качественного состава педагогических кадров дошкольных организаций, усиления кадрового потенциала среднего образования, технического и профессионального образования. Это означает, что назрела необходимость модернизация самой системы подготовки профессиональных педагогических кадров, подготовка их на инновационной основе.</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Костанайской области педагогические кадры готовят 7 колледжей.</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Символично, что </w:t>
      </w:r>
      <w:r w:rsidRPr="00AD5A20">
        <w:rPr>
          <w:rFonts w:ascii="Times New Roman" w:hAnsi="Times New Roman"/>
          <w:bCs/>
          <w:sz w:val="28"/>
          <w:szCs w:val="28"/>
        </w:rPr>
        <w:t>одно из старейших педагогических учебных заведений Казахстана и области - Рудненский социально-гуманитарный колледж в этом году также отмечает 75-летний юбилей. Оно открылось и первоначально размещалось на базе школы, которая до революции называлась Русско-киргизским училищем и вела свою историю от Ибрая Алтынсарина. Вот уже 66 лет учебное заведение носит имя этого выдающегося казахского педагога-просветителя.</w:t>
      </w:r>
    </w:p>
    <w:p w:rsidR="005C0401" w:rsidRPr="00AD5A20" w:rsidRDefault="005C0401" w:rsidP="003B3C24">
      <w:pPr>
        <w:spacing w:after="0" w:line="360" w:lineRule="exact"/>
        <w:ind w:firstLine="709"/>
        <w:jc w:val="both"/>
        <w:rPr>
          <w:rFonts w:ascii="Times New Roman" w:hAnsi="Times New Roman"/>
          <w:bCs/>
          <w:sz w:val="28"/>
          <w:szCs w:val="28"/>
        </w:rPr>
      </w:pPr>
      <w:r w:rsidRPr="00AD5A20">
        <w:rPr>
          <w:rFonts w:ascii="Times New Roman" w:hAnsi="Times New Roman"/>
          <w:bCs/>
          <w:sz w:val="28"/>
          <w:szCs w:val="28"/>
        </w:rPr>
        <w:t>Ибрай Алтынсарин внес неоценимый вклад в становление и развитие системы образования Казахстана. С его именем связано открытие учебных заведений различного типа. Серьезное значение он придавал подготовке педагогических кадров, методической оснащенности учебного процесса. Под впечатлением от книги Ушинского "Детский мир", Алтынсарин приходит к мысли о том, что знания казахским детям необходимо давать на их родном языке (преподавание в начальных школах того времени, в том числе и в Костанае, зачастую осуществлялось на татарском языке.) Ему же принадлежит разработка основополагающих принципов преподавания русского языка в казахской школе. Во всех педагогических  трудах Ибрая Алтынсарина подчеркивается  значение и роль образования в просвещении казахского народа. Педагогические идеи Алтынсарина по-прежнему актуальны в современном образовании и успешно реализуются во всех педагогических учебных заведениях области и в колледже его имени.</w:t>
      </w:r>
    </w:p>
    <w:p w:rsidR="005C0401" w:rsidRPr="00AD5A20" w:rsidRDefault="005C0401" w:rsidP="003B3C24">
      <w:pPr>
        <w:spacing w:after="0" w:line="360" w:lineRule="exact"/>
        <w:ind w:firstLine="709"/>
        <w:jc w:val="both"/>
        <w:rPr>
          <w:rFonts w:ascii="Times New Roman" w:hAnsi="Times New Roman"/>
          <w:sz w:val="28"/>
          <w:szCs w:val="28"/>
        </w:rPr>
      </w:pPr>
      <w:r w:rsidRPr="00AD5A20">
        <w:rPr>
          <w:rFonts w:ascii="Times New Roman" w:hAnsi="Times New Roman"/>
          <w:bCs/>
          <w:sz w:val="28"/>
          <w:szCs w:val="28"/>
        </w:rPr>
        <w:lastRenderedPageBreak/>
        <w:t xml:space="preserve">Рудненский социально-гуманитарный колледж осуществляет подготовку учителей казахского языка и литературы в русских школах, начального образования, дошкольного воспитания, изобразительного искусства и черчения. Колледж стал первым средним специальным учебным заведением Казахстана, начавшим подготовку учителей иностранного языка. В связи с расширением сети технических училищ колледж начал также подготовку кадров по специальности «Профессиональное обучение». </w:t>
      </w:r>
    </w:p>
    <w:p w:rsidR="005C0401" w:rsidRPr="00AD5A20" w:rsidRDefault="005C0401" w:rsidP="003B3C24">
      <w:pPr>
        <w:spacing w:after="0" w:line="360" w:lineRule="exact"/>
        <w:ind w:firstLine="709"/>
        <w:jc w:val="both"/>
        <w:rPr>
          <w:rFonts w:ascii="Times New Roman" w:hAnsi="Times New Roman"/>
          <w:sz w:val="28"/>
          <w:szCs w:val="28"/>
        </w:rPr>
      </w:pPr>
      <w:r w:rsidRPr="00AD5A20">
        <w:rPr>
          <w:rFonts w:ascii="Times New Roman" w:hAnsi="Times New Roman"/>
          <w:sz w:val="28"/>
          <w:szCs w:val="28"/>
        </w:rPr>
        <w:t>В качестве приоритетных направлений деятельности сегодня педагогический коллектив определяет создание целостной педагогической системы, имеющей личностно-ориентированную направленность, создание условий для обучения конкурентоспособного специалиста. В колледже сложилась атмосфера творчества, способствующая развитию научно-исследовательской деятельности преподавателей и учащихся. С  2006 года колледж является коллективным членом Казахской академии образования имени Ибрая Алтынсарина. Педагогический коллектив колледжа принимает участие в экспериментальной работе, проводимой Министерством образования и науки Республики Казахстан, управлением образования Костанайской области. В рамках республиканского эксперимента «Самопознание» педагогический коллектив осуществил апробацию курса «Самопознание» для учащихся педагогических специальностей.</w:t>
      </w:r>
    </w:p>
    <w:p w:rsidR="005C0401" w:rsidRPr="00AD5A20" w:rsidRDefault="005C0401" w:rsidP="003B3C24">
      <w:pPr>
        <w:spacing w:after="0" w:line="360" w:lineRule="exact"/>
        <w:ind w:firstLine="709"/>
        <w:jc w:val="both"/>
        <w:rPr>
          <w:rFonts w:ascii="Times New Roman" w:hAnsi="Times New Roman"/>
          <w:sz w:val="28"/>
          <w:szCs w:val="28"/>
        </w:rPr>
      </w:pPr>
      <w:r w:rsidRPr="00AD5A20">
        <w:rPr>
          <w:rFonts w:ascii="Times New Roman" w:hAnsi="Times New Roman"/>
          <w:sz w:val="28"/>
          <w:szCs w:val="28"/>
        </w:rPr>
        <w:t xml:space="preserve">Серьезное внимание колледж уделяет организации непрерывного образования. Продолжается сотрудничество по научно-методической работе с Костанайским государственным университетом имени А. Байтурсынова, Костанайским социально-техническим университетом, Костанайским государственным педагогическим институтом, областным институтом повышения квалификации педагогических кадров. Многие выпускники колледжа продолжают обучение в этих учебных заведениях. </w:t>
      </w:r>
    </w:p>
    <w:p w:rsidR="005C0401" w:rsidRPr="00AD5A20" w:rsidRDefault="005C0401" w:rsidP="003B3C24">
      <w:pPr>
        <w:spacing w:after="0" w:line="360" w:lineRule="exact"/>
        <w:ind w:firstLine="709"/>
        <w:jc w:val="both"/>
        <w:rPr>
          <w:rFonts w:ascii="Times New Roman" w:hAnsi="Times New Roman"/>
          <w:sz w:val="28"/>
          <w:szCs w:val="28"/>
          <w:lang w:val="kk-KZ"/>
        </w:rPr>
      </w:pPr>
      <w:r w:rsidRPr="00AD5A20">
        <w:rPr>
          <w:rFonts w:ascii="Times New Roman" w:hAnsi="Times New Roman"/>
          <w:sz w:val="28"/>
          <w:szCs w:val="28"/>
          <w:lang w:val="kk-KZ"/>
        </w:rPr>
        <w:t>Знаковым мероприятием юбилейного года стало проведение на базе Рудненского социально – гуманитарного колледжа международной научно-практической конференция «Ибрай Алтынсарин и актуальные проблемы развития профессионального образования в эпоху глобализации». Цель конференции - исследование богатого духовного наследия основоположника казахской педагогики  И.Алтынсарина, диссеминация педагогического опыта использования инновационных методов обучения молодежи на основе национальных ценностей, а также обсуждение основных проблем подготовки конкурентноспособного специалиста.</w:t>
      </w:r>
      <w:r w:rsidRPr="00AD5A20">
        <w:rPr>
          <w:rFonts w:ascii="Times New Roman" w:hAnsi="Times New Roman"/>
          <w:sz w:val="28"/>
          <w:szCs w:val="28"/>
        </w:rPr>
        <w:t xml:space="preserve">В рамках конференции состоялись  секционные заседания, публичные лекции, мастер-классы, дискуссии и презентации современных </w:t>
      </w:r>
      <w:r w:rsidRPr="00AD5A20">
        <w:rPr>
          <w:rFonts w:ascii="Times New Roman" w:hAnsi="Times New Roman"/>
          <w:sz w:val="28"/>
          <w:szCs w:val="28"/>
        </w:rPr>
        <w:lastRenderedPageBreak/>
        <w:t xml:space="preserve">практик профессионального образования. Участниками конференции были актуализированы вопросы современного понимания и оценки качества  профессионального образования. </w:t>
      </w:r>
      <w:r w:rsidRPr="00AD5A20">
        <w:rPr>
          <w:rFonts w:ascii="Times New Roman" w:hAnsi="Times New Roman"/>
          <w:bCs/>
          <w:sz w:val="28"/>
          <w:szCs w:val="28"/>
        </w:rPr>
        <w:t xml:space="preserve">По итогам международной научно-практической конференции был издан сборнике статей ее участников. Эмоциональным этапом завершения </w:t>
      </w:r>
      <w:r w:rsidRPr="00AD5A20">
        <w:rPr>
          <w:rFonts w:ascii="Times New Roman" w:hAnsi="Times New Roman"/>
          <w:sz w:val="28"/>
          <w:szCs w:val="28"/>
        </w:rPr>
        <w:t>конференции стал митинг и торжественное возложение цветов к отреставрированному памятнику Ибрая Алтынсарина.</w:t>
      </w:r>
    </w:p>
    <w:p w:rsidR="005C0401" w:rsidRPr="00AD5A20" w:rsidRDefault="005C0401" w:rsidP="00E94627">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С именем другой легендарной личности связана деятельность Торгайского гуманитарного колледжа имени Назипы Кулжановой - выдающейся казахской женщины, педагога-просветителя. Назипа Кулжанова родилась в Торгае, училась в русско-казахской школе, основанной Ибраем Алтынсариным, затем в Торгайской женской гимназии. Назипа была первой женщиной-казашкой, получившей образование на русском языке. Круг ее профессиональных интересов был широк: она была журналистом, занималась литературно-переводческой деятельностью, была членом Семипалатинского отделения Русского Географического общества, являлась первым пропагандистом поэтического творчества Абая среди казахского и русского народов. Опыт Назипы в проведении литературно-музыкальных вечеров был положен в основу   становлении национального театра. В своей деятельности она поднимала проблемы воспитания молодежи и культурного возрождения народа. Назипа Кулжанова является автором книг по педагогике: «Дошкольное воспитание» и «Мать и дитя», в которых нашел отражение ее опыт организации дошкольных учреждений, работы учителем в начальной школе. Обе книги, как и все наследие Назипы, актуальны и сегодня. </w:t>
      </w:r>
      <w:r w:rsidRPr="00AD5A20">
        <w:rPr>
          <w:rFonts w:ascii="Times New Roman" w:hAnsi="Times New Roman"/>
          <w:sz w:val="28"/>
          <w:szCs w:val="28"/>
          <w:lang w:val="kk-KZ"/>
        </w:rPr>
        <w:t xml:space="preserve">В течение многих лет в память о выдающейся землячке в колледже проводится ежегодная традиционная студенческая научно-теоретическая конференция «Кулжановские чтения», на которой будущие педагоги обмениваются знаниями о </w:t>
      </w:r>
      <w:r w:rsidRPr="00AD5A20">
        <w:rPr>
          <w:rFonts w:ascii="Times New Roman" w:hAnsi="Times New Roman"/>
          <w:sz w:val="28"/>
          <w:szCs w:val="28"/>
        </w:rPr>
        <w:t>современных изменениях, происходящих в сфере образования, о новых требованиях к содержанию и организации подготовки педагогических кадров, делятся опытом научно-исследовательской работы.</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 xml:space="preserve">Более трех десятилетий Торгайский гуманитарный колледж готовит профессиональные кадры для южного региона области </w:t>
      </w:r>
      <w:r w:rsidRPr="00AD5A20">
        <w:rPr>
          <w:rFonts w:ascii="Times New Roman" w:hAnsi="Times New Roman"/>
          <w:sz w:val="28"/>
          <w:szCs w:val="28"/>
        </w:rPr>
        <w:t xml:space="preserve">по дошкольному и начальному образованию, физической культуре и спорту. Молодежь также </w:t>
      </w:r>
      <w:r w:rsidRPr="00AD5A20">
        <w:rPr>
          <w:rFonts w:ascii="Times New Roman" w:hAnsi="Times New Roman"/>
          <w:sz w:val="28"/>
          <w:szCs w:val="28"/>
        </w:rPr>
        <w:lastRenderedPageBreak/>
        <w:t>получает в колледже образование по творческим специальностям: инструментальному исполнительству, музыкальному искусству эстрады, хоровому дирижированию. Колледж сегодня представляет особый симбиоз педагогики и культуры, отражающий лучшие национальные традиции казахского народа.  Большое место в профессиональном обучении будущих педагогов и воспитателей занимает опыт "народной педагогики", отраженный в искусстве и творчестве народа.</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w:t>
      </w:r>
      <w:r w:rsidRPr="00AD5A20">
        <w:rPr>
          <w:rFonts w:ascii="Times New Roman" w:hAnsi="Times New Roman"/>
          <w:sz w:val="28"/>
          <w:szCs w:val="28"/>
          <w:lang w:val="kk-KZ"/>
        </w:rPr>
        <w:t xml:space="preserve">одготовку профессиональных кадров мастеров производственного обучения осуществляет Костанайский индустриально-педагогический колледж. </w:t>
      </w:r>
      <w:r w:rsidRPr="00AD5A20">
        <w:rPr>
          <w:rFonts w:ascii="Times New Roman" w:hAnsi="Times New Roman"/>
          <w:sz w:val="28"/>
          <w:szCs w:val="28"/>
        </w:rPr>
        <w:t>Колледж стал кузницей квалифицированных мастеров производственного обучения для всех профтехучилищ области. В колледже считают, что в профессиональной подготовке специалистов любого профиля наиболее острой является проблема усиления практической части (практико-ориентированной) обучения. Основа практико-ориентированного подхода в образовании, как известно, составляет рациональное сочетание фундаментального образования и профессионально-прикладной подготовки, что особенно важно при подготовке мастеров производственного обучения.</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Такой подход в профессиональном обучении направлен, во-первых, на приближение образовательного учреждения к потребностям практики, жизни. Во-вторых, позволяет создавать условия для целенаправленного формирования конкурентоспособности будущих специалистов. Основной целью в данном подходе является построение оптимальной модели (технологий), сочетающих применение теоретических знаний в решении практических вопросов и связанных с формированием компетенций молодого специалиста.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Организатор сегодняшней конференции – Костанайский педагогический колледж – современное учебное заведение, имеющее огромный опыт работы в подготовке педагогических кадров. Царящая в учебном заведении атмосфера творческого поиска, условия, созданные для занятий наукой, позволили многим педагогам стать авторами трудов по педагогике и методике, защитить диссертации на соискание научных степеней. В колледже активно работает научное студенческое общество, приобщающее студентов к проектной и исследовательской деятельности, </w:t>
      </w:r>
      <w:r w:rsidRPr="00AD5A20">
        <w:rPr>
          <w:rFonts w:ascii="Times New Roman" w:hAnsi="Times New Roman"/>
          <w:sz w:val="28"/>
          <w:szCs w:val="28"/>
        </w:rPr>
        <w:lastRenderedPageBreak/>
        <w:t xml:space="preserve">взращивая будущих педагогов. Педагоги и студенты колледжа являются постоянными участниками научно-практических конференций и педагогических чтений, заочных и дистанционных конкурсов. По итогам 2013-2014 учебного года колледж был признан лучшим учебным заведением технического и профессионального образования Костанайской области. В рамках сегодняшней конференции, на секциях педагоги колледжа познакомят участников со своими педагогическими достижениями, результатами своих творческих и научных изысканий.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Начало 2000-тысячных годов ознаменовалось расширением в области сети негосударственных учебных заведений, осуществляющих подготовку педагогических кадров.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Над внедрением образовательных технологий, направленных на повышение активности студентов в процессе обучения: игровых педагогических технологий, технологии решения проблемных практических ситуаций работает коллектив Костанайского гуманитарного колледжа.</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Костанайский колледж социального образования работает над проблемой обновления содержания образования, разработкой и внедрением новых педагогических технологий. Особое внимание уделяется внедрению информационно-коммуникативных технологий в содержание образовательного процесса.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Учреждение «Колледж «Зерек» работает над проблемой комплексного решения вопросов развития непрерывного профессионального образования. За 4 года обучения в колледже молодому человеку дают возможность «примерить» на себя педагогическую профессию. Особенное внимание уделяется вопросу качественного отбора будущих педагогов, для чего используется комплексная медико-физиологическая, психо-нейро-лингвистическая диагностика. За время учебы студенты получают четкое представление о професии учителя начальных классов, воспитателя детского сада, учителя самопознания. Развивая идею непрерывного образования, выпускникам предлагается продолжить педагогическое образование в ВУЗах, с которыми сотрудничает колледж, по сокращенной программе.</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Завершающийся год ознаменован значительными достижениями организаций технического и профессионального образования Костанайской области. Впервые в Казахстане Независимое агентство по обеспечению качества провело Национальный рейтинг колледжей по пяти группам колледжей. Костанайские колледжи возглавили «пятерку» лидеров в рейтинге. В «тройку» лучших медицинских колледжей республики вошел Костанайский медицинский колледж. В гуманитарно-экономическом направлении - Костанайский экономический колледж Казпотребсоюза. По направлению «Искусство» в число лучших колледжей - Рудненский музыкальный колледж. Карасуский сельскохозяйственный колледж в рейтинге сельскохозяйственных колледжей занял четвертое месте. </w:t>
      </w:r>
    </w:p>
    <w:p w:rsidR="005C0401" w:rsidRPr="00AD5A20" w:rsidRDefault="005C0401" w:rsidP="00E94627">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Костанайский педагогический колледж по версии Независимого казахстанского агентства оценки качества образования на 3 месте в рейтинге педагогических учебных заведений технического и профессионального образования республики. Участие в работе научно-практической конференции, организованной коллективом этого учебного заведения, откроет для ее участников много нового и интересного в практике подготовки педагогических кадров. </w:t>
      </w:r>
    </w:p>
    <w:p w:rsidR="005C0401" w:rsidRDefault="005C0401" w:rsidP="004A6B58">
      <w:pPr>
        <w:pStyle w:val="1"/>
        <w:spacing w:before="0" w:after="0" w:line="420" w:lineRule="exact"/>
        <w:ind w:firstLine="709"/>
        <w:rPr>
          <w:rFonts w:cs="Times New Roman"/>
          <w:szCs w:val="28"/>
          <w:lang w:val="kk-KZ"/>
        </w:rPr>
      </w:pPr>
      <w:bookmarkStart w:id="2" w:name="_Toc434915869"/>
    </w:p>
    <w:p w:rsidR="005C0401" w:rsidRPr="00AD5A20" w:rsidRDefault="005C0401" w:rsidP="004A6B58">
      <w:pPr>
        <w:pStyle w:val="1"/>
        <w:spacing w:before="0" w:after="0" w:line="420" w:lineRule="exact"/>
        <w:ind w:firstLine="709"/>
        <w:rPr>
          <w:rFonts w:cs="Times New Roman"/>
          <w:szCs w:val="28"/>
          <w:lang w:val="kk-KZ"/>
        </w:rPr>
      </w:pPr>
      <w:r w:rsidRPr="00AD5A20">
        <w:rPr>
          <w:rFonts w:cs="Times New Roman"/>
          <w:szCs w:val="28"/>
          <w:lang w:val="kk-KZ"/>
        </w:rPr>
        <w:t>Кәсіптік білім – келешек кепілі</w:t>
      </w:r>
      <w:bookmarkEnd w:id="2"/>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Құсайын Ж. Қ.</w:t>
      </w:r>
    </w:p>
    <w:p w:rsidR="005C0401" w:rsidRPr="00AD5A20" w:rsidRDefault="005C0401" w:rsidP="002922A9">
      <w:pPr>
        <w:pStyle w:val="a7"/>
        <w:spacing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Ы. Алтынсарин атындағы Рудный әлеуметтік-гуманитарлық</w:t>
      </w:r>
      <w:r>
        <w:rPr>
          <w:rFonts w:ascii="Times New Roman" w:hAnsi="Times New Roman"/>
          <w:sz w:val="28"/>
          <w:szCs w:val="28"/>
          <w:lang w:val="kk-KZ"/>
        </w:rPr>
        <w:t xml:space="preserve"> </w:t>
      </w:r>
      <w:r w:rsidRPr="00AD5A20">
        <w:rPr>
          <w:rFonts w:ascii="Times New Roman" w:hAnsi="Times New Roman"/>
          <w:sz w:val="28"/>
          <w:szCs w:val="28"/>
          <w:lang w:val="kk-KZ"/>
        </w:rPr>
        <w:t>колледжінің директоры</w:t>
      </w:r>
      <w:r>
        <w:rPr>
          <w:rFonts w:ascii="Times New Roman" w:hAnsi="Times New Roman"/>
          <w:sz w:val="28"/>
          <w:szCs w:val="28"/>
          <w:lang w:val="kk-KZ"/>
        </w:rPr>
        <w:t>.</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Қуаты мықты қоғам қашанда озық ойлы, замануи құндылықтарды жетік меңгерген білімді мамандарымен мықты. Қоғамдық қарым-қатынастардың жаһандануы жағдайында бүгінде жеке тұлғаға жаңа талаптар қойылып, адам капиталының маңызы артуда.</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Адамзат баласының басқа қасиеттерімен қатар оның өздігінен білім алуға деген белсенділігі, құштарлығы, табандылығы қазіргі азаматтың басты белгілеріне айналуда.</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rPr>
        <w:t xml:space="preserve">Елбасы Н.Ә.Назарбаевтың тапсыруымен кәсіптік және техникалық білім берудің жүйесі жаңғыртылып, әлемдік білім беру кеңістігіне ену </w:t>
      </w:r>
      <w:r w:rsidRPr="00AD5A20">
        <w:rPr>
          <w:rFonts w:ascii="Times New Roman" w:hAnsi="Times New Roman"/>
          <w:sz w:val="28"/>
          <w:szCs w:val="28"/>
          <w:lang w:val="kk-KZ"/>
        </w:rPr>
        <w:lastRenderedPageBreak/>
        <w:t>үшін жаңа бағыт алуда. Білім беру жүйесіне енгізілген түбегейлі өзгерістер білім берудің мазмұнын жаңартып, жаңа көзқарас туғызуда.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eastAsia="ru-RU"/>
        </w:rPr>
        <w:t>Елбасымыздың Қазақстан халқына арнаған</w:t>
      </w:r>
      <w:r w:rsidRPr="00AD5A20">
        <w:rPr>
          <w:rFonts w:ascii="Times New Roman" w:hAnsi="Times New Roman"/>
          <w:bCs/>
          <w:sz w:val="28"/>
          <w:szCs w:val="28"/>
          <w:shd w:val="clear" w:color="auto" w:fill="FFFFFF"/>
          <w:lang w:val="kk-KZ"/>
        </w:rPr>
        <w:t>«Қазақстан-2050» стратегиясы - қалыптасқан мемлекеттің жаңа саяси бағыты»- атты Жолдауында: «</w:t>
      </w:r>
      <w:r w:rsidRPr="00AD5A20">
        <w:rPr>
          <w:rFonts w:ascii="Times New Roman" w:hAnsi="Times New Roman"/>
          <w:sz w:val="28"/>
          <w:szCs w:val="28"/>
          <w:shd w:val="clear" w:color="auto" w:fill="FFFFFF"/>
          <w:lang w:val="kk-KZ"/>
        </w:rPr>
        <w:t>Бәсекеге қабілетті дамыған мемлекет болу үшін біз сауаттылығы жоғары елге айналуымыз керек. Қазіргі әлемде жай ғана жаппай сауаттылық жеткіліксіз болып қалғалы қашан. Біздің азаматтарымыз үнемі ең озық жабдықтармен және ең заманауи өндірістерде жұмыс жасау машығын меңгеруге дайын болуға тиіс»,-деген болатын.</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Президент жолдауын іске асыруда төл тарихының тамыры тереңге тартқан Ы.Алтынсарин атындағы Рудный әлеуметтік-гуманитарлық колледжінің ұтымды ұстанымы -қоғамға қажет сапалы маман даярлау болып саналады.</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Киелі білім ошағы тек Қостанай өңіріндегі ғана емес, бүкіл республикамыздағы байырғы оқу орындарының бірі саналады. 75 жылдық төл тарихында дамудың даңғыл жолында дараланған білім ұясынан 20 мыңнан астам түлек өмірге қанат қақты. Олардың ішінен тек колледждің ғана емес, егемен елдің мерейін өсіріп, мәртебесін көтерген шәкірттер көптеп саналады.</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 xml:space="preserve">Соңғы жылдары білім жүйесін жаңғырту аясында, жұмысшы кадрлардың зәрулігін еңсеріп, қолданбалы мамандықтардың заманауи орталықтарын құру үшін, оқу орындарында дуалды оқыту жүйесін енгізу міндеттері қойылды. </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Дуалды оқытуда - теория мен практиканың өзара байланыс принципі жүзеге асырылады. Мұның өзі болашақ маманға кәсіпорында жұмыс істеу кезінде қажетті біліктілікке ие болуға көмектесетіні анық.</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lang w:val="kk-KZ"/>
        </w:rPr>
      </w:pPr>
      <w:r w:rsidRPr="00AD5A20">
        <w:rPr>
          <w:sz w:val="28"/>
          <w:szCs w:val="28"/>
          <w:lang w:val="kk-KZ"/>
        </w:rPr>
        <w:t>Ы.Алтынсарин атындағы Рудный әлеуметтік-гуманитарлық колледжінің педагогикалық ұжымы инновациялық технологиялар мен ақпараттық оқыту технологияларын енгізу бағытында да жемісті еңбек етіп келеді.</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lang w:val="kk-KZ" w:eastAsia="ru-RU"/>
        </w:rPr>
      </w:pPr>
      <w:r w:rsidRPr="00AD5A20">
        <w:rPr>
          <w:rFonts w:ascii="Times New Roman" w:hAnsi="Times New Roman"/>
          <w:sz w:val="28"/>
          <w:szCs w:val="28"/>
          <w:lang w:val="kk-KZ" w:eastAsia="ru-RU"/>
        </w:rPr>
        <w:t xml:space="preserve">Колледж ұжымының негізгі мақсаты: еңбек нарығында бәсекеге қабілетті, құзыретті, индустриалды-инновациялық жағдайды шешуге лайық, қоғам талабына сай өз ой-пікірін еркін жеткізе алатын, білімді, </w:t>
      </w:r>
      <w:r w:rsidRPr="00AD5A20">
        <w:rPr>
          <w:rFonts w:ascii="Times New Roman" w:hAnsi="Times New Roman"/>
          <w:sz w:val="28"/>
          <w:szCs w:val="28"/>
          <w:lang w:val="kk-KZ" w:eastAsia="ru-RU"/>
        </w:rPr>
        <w:lastRenderedPageBreak/>
        <w:t>мемлекеттік тілмен, елінің тарихын жетік меңгерген, отандық және әлемдік мәдениетті бойына қалыптастырған, шығармашыл, оңтайлы кәсіби маман дайындау.</w:t>
      </w:r>
    </w:p>
    <w:p w:rsidR="005C0401" w:rsidRPr="00AD5A20" w:rsidRDefault="005C0401" w:rsidP="004A6B58">
      <w:pPr>
        <w:shd w:val="clear" w:color="auto" w:fill="FFFFFF"/>
        <w:spacing w:after="0" w:line="420" w:lineRule="exact"/>
        <w:ind w:firstLine="709"/>
        <w:jc w:val="both"/>
        <w:rPr>
          <w:rFonts w:ascii="Times New Roman" w:hAnsi="Times New Roman"/>
          <w:sz w:val="28"/>
          <w:szCs w:val="28"/>
          <w:shd w:val="clear" w:color="auto" w:fill="FFFFFF"/>
          <w:lang w:val="kk-KZ" w:eastAsia="ru-RU"/>
        </w:rPr>
      </w:pPr>
      <w:r w:rsidRPr="00AD5A20">
        <w:rPr>
          <w:rFonts w:ascii="Times New Roman" w:hAnsi="Times New Roman"/>
          <w:sz w:val="28"/>
          <w:szCs w:val="28"/>
          <w:shd w:val="clear" w:color="auto" w:fill="FFFFFF"/>
          <w:lang w:val="kk-KZ" w:eastAsia="ru-RU"/>
        </w:rPr>
        <w:t xml:space="preserve">Тәрбие мен білімді таразы басына тең ұстаған оқу орнында облысымыздың алыс- жақын ауылдарынан келген оқушылар сапалы білім алуда.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shd w:val="clear" w:color="auto" w:fill="FFFFFF"/>
          <w:lang w:val="kk-KZ" w:eastAsia="ru-RU"/>
        </w:rPr>
      </w:pPr>
      <w:r w:rsidRPr="00AD5A20">
        <w:rPr>
          <w:rFonts w:ascii="Times New Roman" w:hAnsi="Times New Roman"/>
          <w:sz w:val="28"/>
          <w:szCs w:val="28"/>
          <w:shd w:val="clear" w:color="auto" w:fill="FFFFFF"/>
          <w:lang w:val="kk-KZ" w:eastAsia="ru-RU"/>
        </w:rPr>
        <w:t xml:space="preserve">Әлеуметтік көмекке зәру оқушылар да назардан тыс қалмаған. Жайлы жатахана, соңғы үлгідегі заманауи құралдармен жабдықталған оқу кабинеттері мен таза, жарық асхана - бәрі де шәкірттердің қамы үшін.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shd w:val="clear" w:color="auto" w:fill="FFFFFF"/>
          <w:lang w:val="kk-KZ" w:eastAsia="ru-RU"/>
        </w:rPr>
      </w:pPr>
      <w:r w:rsidRPr="00AD5A20">
        <w:rPr>
          <w:rFonts w:ascii="Times New Roman" w:hAnsi="Times New Roman"/>
          <w:sz w:val="28"/>
          <w:szCs w:val="28"/>
          <w:shd w:val="clear" w:color="auto" w:fill="FFFFFF"/>
          <w:lang w:val="kk-KZ" w:eastAsia="ru-RU"/>
        </w:rPr>
        <w:t>Тәжірибелі ұстаздар оқу-тәрбие үдерісінде жаңа озық технологияларды кеңінен пайдалану арқылы жеке тұлға тәрбиелеу барысында жемісті еңбек атқаруда. Жалпы қорыта айтқанда, м</w:t>
      </w:r>
      <w:r w:rsidRPr="00AD5A20">
        <w:rPr>
          <w:rFonts w:ascii="Times New Roman" w:hAnsi="Times New Roman"/>
          <w:sz w:val="28"/>
          <w:szCs w:val="28"/>
          <w:lang w:val="kk-KZ" w:eastAsia="ru-RU"/>
        </w:rPr>
        <w:t>ұғалімдердің шығармашылығын шыңдауына, шәкірттердің алаңсыз білім алуларына колледжде барлық жағдай жасалынған.</w:t>
      </w:r>
      <w:r w:rsidRPr="00AD5A20">
        <w:rPr>
          <w:rFonts w:ascii="Times New Roman" w:hAnsi="Times New Roman"/>
          <w:sz w:val="28"/>
          <w:szCs w:val="28"/>
          <w:shd w:val="clear" w:color="auto" w:fill="FFFFFF"/>
          <w:lang w:val="kk-KZ" w:eastAsia="ru-RU"/>
        </w:rPr>
        <w:t xml:space="preserve"> Сондықтан болар, колледждің педагогикалық ұжымы үшін облыс және республика көлеміндегі іс-шараларға қатысу игі дәстүрге айналған.</w:t>
      </w:r>
    </w:p>
    <w:p w:rsidR="005C0401" w:rsidRPr="00AD5A20" w:rsidRDefault="005C0401" w:rsidP="004A6B58">
      <w:pPr>
        <w:shd w:val="clear" w:color="auto" w:fill="FFFFFF"/>
        <w:spacing w:after="0" w:line="420" w:lineRule="exact"/>
        <w:ind w:firstLine="709"/>
        <w:jc w:val="both"/>
        <w:rPr>
          <w:rFonts w:ascii="Times New Roman" w:hAnsi="Times New Roman"/>
          <w:sz w:val="28"/>
          <w:szCs w:val="28"/>
          <w:shd w:val="clear" w:color="auto" w:fill="FFFFFF"/>
          <w:lang w:val="kk-KZ" w:eastAsia="ru-RU"/>
        </w:rPr>
      </w:pPr>
      <w:r w:rsidRPr="00AD5A20">
        <w:rPr>
          <w:rFonts w:ascii="Times New Roman" w:hAnsi="Times New Roman"/>
          <w:sz w:val="28"/>
          <w:szCs w:val="28"/>
          <w:shd w:val="clear" w:color="auto" w:fill="FFFFFF"/>
          <w:lang w:val="kk-KZ" w:eastAsia="ru-RU"/>
        </w:rPr>
        <w:t xml:space="preserve"> Аталмыш оқу орны облыстық техникалық және кәсіптік білім беретін оқу орындарының арасында өткізілген «Ең үздік колледж» байқауында, 2010 жылы 2- орынды иеленсе, 2011 жылы үздіктерден оқ бойы озып, 1- орынды иеленді.</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Заман ағымына сай аталмыш оқу орны ұзақ жылдар бойы тек педагог мамандарды даярлап келсе, соңғы жылдары болашақ аспаз, тігіншілерді де оқыта бастады.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Бүлдіршіндерді балабақшамен қамтамасыз ету мақсатында соңғы жылдары мемлекет тарапынан балабақшалар көптеп салынуда. «Балапан» бағдарламасын толыққанды жүзеге асыру бүгінгі күннің өзекті мәселесі екені баршамызға аян. Мектепалды тобының тәрбиешісі мамандығын иеленген біздің түлектеріміз облыс, республика көлемінде тынымсыз еңбек етуде.</w:t>
      </w:r>
    </w:p>
    <w:p w:rsidR="005C0401" w:rsidRPr="00AD5A20" w:rsidRDefault="005C0401" w:rsidP="004A6B58">
      <w:pPr>
        <w:shd w:val="clear" w:color="auto" w:fill="FFFFFF"/>
        <w:spacing w:after="0" w:line="420" w:lineRule="exact"/>
        <w:ind w:firstLine="709"/>
        <w:jc w:val="both"/>
        <w:rPr>
          <w:rFonts w:ascii="Times New Roman" w:hAnsi="Times New Roman"/>
          <w:sz w:val="28"/>
          <w:szCs w:val="28"/>
          <w:shd w:val="clear" w:color="auto" w:fill="FFFFFF"/>
          <w:lang w:val="kk-KZ" w:eastAsia="ru-RU"/>
        </w:rPr>
      </w:pPr>
      <w:r w:rsidRPr="00AD5A20">
        <w:rPr>
          <w:rFonts w:ascii="Times New Roman" w:hAnsi="Times New Roman"/>
          <w:sz w:val="28"/>
          <w:szCs w:val="28"/>
          <w:lang w:val="kk-KZ"/>
        </w:rPr>
        <w:t xml:space="preserve"> </w:t>
      </w:r>
      <w:r w:rsidRPr="00AD5A20">
        <w:rPr>
          <w:rFonts w:ascii="Times New Roman" w:hAnsi="Times New Roman"/>
          <w:sz w:val="28"/>
          <w:szCs w:val="28"/>
          <w:shd w:val="clear" w:color="auto" w:fill="FFFFFF"/>
          <w:lang w:val="kk-KZ" w:eastAsia="ru-RU"/>
        </w:rPr>
        <w:t xml:space="preserve">Колледж оқытушылары мен оқушылары үнемі әртүрлі тақырыптағы конкурстар мен олимпиадаларға белсене қатысып, жүлделі орындарды иеленуде.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eastAsia="ru-RU"/>
        </w:rPr>
        <w:t xml:space="preserve"> Білім ошағының әкімшілігі мен ұлағатты ұстаздары тынымсыз еңбектің нәтижесінде көптеген жетістіктерге жетті. Атап айтар болсақ, </w:t>
      </w:r>
      <w:r w:rsidRPr="00AD5A20">
        <w:rPr>
          <w:rFonts w:ascii="Times New Roman" w:hAnsi="Times New Roman"/>
          <w:sz w:val="28"/>
          <w:szCs w:val="28"/>
          <w:lang w:val="kk-KZ"/>
        </w:rPr>
        <w:lastRenderedPageBreak/>
        <w:t>білімді де білікті мамандарды кәсіби тұрғыдан жетілдірудің әдіс-тәсілдерін айқындап, басым бағыттарын белгіледі:</w:t>
      </w:r>
    </w:p>
    <w:p w:rsidR="005C0401" w:rsidRPr="00AD5A20" w:rsidRDefault="005C0401" w:rsidP="004A6B58">
      <w:pPr>
        <w:pStyle w:val="a5"/>
        <w:numPr>
          <w:ilvl w:val="0"/>
          <w:numId w:val="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педагогтер мен студент жастардың ғылыми сауаттылығын дамыту;</w:t>
      </w:r>
    </w:p>
    <w:p w:rsidR="005C0401" w:rsidRPr="00AD5A20" w:rsidRDefault="005C0401" w:rsidP="004A6B58">
      <w:pPr>
        <w:pStyle w:val="a5"/>
        <w:numPr>
          <w:ilvl w:val="0"/>
          <w:numId w:val="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оқу-тәрбие процесіне жаңашылдықты енгізу және іске асыру; </w:t>
      </w:r>
    </w:p>
    <w:p w:rsidR="005C0401" w:rsidRPr="00AD5A20" w:rsidRDefault="005C0401" w:rsidP="004A6B58">
      <w:pPr>
        <w:pStyle w:val="a5"/>
        <w:numPr>
          <w:ilvl w:val="0"/>
          <w:numId w:val="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жеке тұлғаға бағытталған тұтас педагогикалық жүйе құру;</w:t>
      </w:r>
    </w:p>
    <w:p w:rsidR="005C0401" w:rsidRPr="00AD5A20" w:rsidRDefault="005C0401" w:rsidP="004A6B58">
      <w:pPr>
        <w:pStyle w:val="a5"/>
        <w:numPr>
          <w:ilvl w:val="0"/>
          <w:numId w:val="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еңбек нарығында бәсекеге қабілетті бола алатын мамандарға кәсіби сапалы білімді игертіп, материалдық-техникалық базаны нығайту;</w:t>
      </w:r>
    </w:p>
    <w:p w:rsidR="005C0401" w:rsidRPr="00AD5A20" w:rsidRDefault="005C0401" w:rsidP="004A6B58">
      <w:pPr>
        <w:pStyle w:val="a5"/>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Бұлардың барлығы да жаһандық әлемдегі білім беруді дамытудың негізгі факторы - адами капитал рөлін арттыру, білім беру ресурстарына деген жаһандық бәсекелестіктің өсуі және жаңа технологиялық толқын талаптарына жауап беруді қамтамасыз ету мақсаттарын көздейді.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Өйткені, тек кәсіби білімді маман ғана қоғам мен экономиканың, әлеуметтік және мәдени өркендеудің көшбасшысы бола алады.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882078">
      <w:pPr>
        <w:pStyle w:val="1"/>
        <w:spacing w:before="0" w:after="0" w:line="420" w:lineRule="exact"/>
        <w:ind w:firstLine="709"/>
        <w:rPr>
          <w:rFonts w:cs="Times New Roman"/>
          <w:szCs w:val="28"/>
        </w:rPr>
      </w:pPr>
      <w:bookmarkStart w:id="3" w:name="_Toc434915872"/>
      <w:bookmarkStart w:id="4" w:name="_Toc434915870"/>
      <w:r w:rsidRPr="00AD5A20">
        <w:rPr>
          <w:rFonts w:cs="Times New Roman"/>
          <w:szCs w:val="28"/>
        </w:rPr>
        <w:t>Костанайский педагогический колледж в системе технического и профессионального образования области.</w:t>
      </w:r>
      <w:bookmarkEnd w:id="3"/>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Эмтер А</w:t>
      </w:r>
      <w:r>
        <w:rPr>
          <w:rFonts w:ascii="Times New Roman" w:hAnsi="Times New Roman"/>
          <w:sz w:val="28"/>
          <w:szCs w:val="28"/>
        </w:rPr>
        <w:t>.</w:t>
      </w:r>
      <w:r w:rsidRPr="00AD5A20">
        <w:rPr>
          <w:rFonts w:ascii="Times New Roman" w:hAnsi="Times New Roman"/>
          <w:sz w:val="28"/>
          <w:szCs w:val="28"/>
        </w:rPr>
        <w:t>М</w:t>
      </w:r>
      <w:r>
        <w:rPr>
          <w:rFonts w:ascii="Times New Roman" w:hAnsi="Times New Roman"/>
          <w:sz w:val="28"/>
          <w:szCs w:val="28"/>
        </w:rPr>
        <w:t>.</w:t>
      </w:r>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w:t>
      </w:r>
      <w:r>
        <w:rPr>
          <w:rFonts w:ascii="Times New Roman" w:hAnsi="Times New Roman"/>
          <w:sz w:val="28"/>
          <w:szCs w:val="28"/>
        </w:rPr>
        <w:t>агогический колледж</w:t>
      </w:r>
    </w:p>
    <w:p w:rsidR="005C0401" w:rsidRPr="00AD5A20" w:rsidRDefault="005C0401" w:rsidP="00882078">
      <w:pPr>
        <w:pStyle w:val="a6"/>
        <w:spacing w:before="0" w:beforeAutospacing="0" w:after="0" w:afterAutospacing="0" w:line="420" w:lineRule="exact"/>
        <w:ind w:firstLine="709"/>
        <w:jc w:val="both"/>
        <w:rPr>
          <w:sz w:val="28"/>
          <w:szCs w:val="28"/>
        </w:rPr>
      </w:pP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Отсчет становления системы технического и профессионального образования ведется со 2 октября 1940 года, когда был издан Указ Президиума Верховного Совета СССР «О государственных трудовых резервах СССР». Молодежь большой страны стала учиться в новых училищах и школах фабрично-заводского обучения.</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Следующие страницы истории системы связаны с Великой Отечественной войной и подъемом целинных и залежных земель. В начале войны в Казахстан из других республик СССР эвакуировано 25 училищ и школ. С 1940-го по 1990 год профессионально-техническая система РК подготовила 4 миллиона квалифицированных рабочих для различных отраслей народного хозяйства. Более ста Героев Социалистического Труда, тысячи орденоносцев, депутатов Верховного Совета СССР, КазССР и местных советов, лауреатов Ленинских и Государственных премий СССР и КазССР воспитала профшкола республики.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Но история «путевки в жизнь» в нашей области, как и в стране гораздо протяженнее. Я не ставила своей целью рассказывать историю технического образования нашей области, но не смогла обойтись без упоминания истории учебного заведения, в котором проработала 30 лет.</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2013-14 учебный год юбилейный для нашего колледжа, одного из старейших учебных заведений Костанайской области, нам исполнилось 50 лет! Годы работы были наполнены многими яркими и запоминающимися событиями и торжествами.</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Официально </w:t>
      </w:r>
      <w:r w:rsidRPr="00AD5A20">
        <w:rPr>
          <w:rFonts w:ascii="Times New Roman" w:hAnsi="Times New Roman"/>
          <w:sz w:val="28"/>
          <w:szCs w:val="28"/>
          <w:lang w:eastAsia="ru-RU"/>
        </w:rPr>
        <w:t>годом рождения Костанайского педагогического колледжа считается 1963. Судя по нашим изысканиям, о Кустанайском русском педаго</w:t>
      </w:r>
      <w:r w:rsidRPr="00AD5A20">
        <w:rPr>
          <w:rFonts w:ascii="Times New Roman" w:hAnsi="Times New Roman"/>
          <w:sz w:val="28"/>
          <w:szCs w:val="28"/>
          <w:lang w:eastAsia="ru-RU"/>
        </w:rPr>
        <w:softHyphen/>
        <w:t>гическом техникуме впервые в ар</w:t>
      </w:r>
      <w:r w:rsidRPr="00AD5A20">
        <w:rPr>
          <w:rFonts w:ascii="Times New Roman" w:hAnsi="Times New Roman"/>
          <w:sz w:val="28"/>
          <w:szCs w:val="28"/>
          <w:lang w:eastAsia="ru-RU"/>
        </w:rPr>
        <w:softHyphen/>
        <w:t xml:space="preserve">хивных документах упомянуто в 1935 году, хотя есть ссылки на 1932 год. Но вот в статье </w:t>
      </w:r>
      <w:r w:rsidRPr="00AD5A20">
        <w:rPr>
          <w:rFonts w:ascii="Times New Roman" w:hAnsi="Times New Roman"/>
          <w:sz w:val="28"/>
          <w:szCs w:val="28"/>
        </w:rPr>
        <w:t>Дмитрия Легкого, доктора исторических наук, профессора КГУ им. Байтурсынова, «Жизненный путь учителя сороковых» о легендарном в нашей области замечательном учителе</w:t>
      </w:r>
      <w:r w:rsidRPr="00AD5A20">
        <w:rPr>
          <w:rStyle w:val="newspapercss"/>
          <w:rFonts w:ascii="Times New Roman" w:hAnsi="Times New Roman"/>
          <w:sz w:val="28"/>
          <w:szCs w:val="28"/>
        </w:rPr>
        <w:t xml:space="preserve"> Ольге Лаврентьевне Белинской (думаю, старшее поколение помнит это имя) в </w:t>
      </w:r>
      <w:r w:rsidRPr="00AD5A20">
        <w:rPr>
          <w:rFonts w:ascii="Times New Roman" w:hAnsi="Times New Roman"/>
          <w:sz w:val="28"/>
          <w:szCs w:val="28"/>
        </w:rPr>
        <w:t xml:space="preserve">«Нашей газете» от 8 октября 2015 г. читаю строки из ее автобиографии: «Окончив Боровскую семилетку, в 1929 году поступила в Кустанайский педтехникум, по окончании которого в 1931 году была принята в Московский областной педагогический институт». </w:t>
      </w:r>
      <w:r w:rsidRPr="00AD5A20">
        <w:rPr>
          <w:rStyle w:val="newspapercss"/>
          <w:rFonts w:ascii="Times New Roman" w:hAnsi="Times New Roman"/>
          <w:sz w:val="28"/>
          <w:szCs w:val="28"/>
        </w:rPr>
        <w:t xml:space="preserve">Материалы областного архива и историко-краеведческого музея, на которые опирается автор статьи, свидетельствуют о том, что Ольга Лаврентьевна Белинская </w:t>
      </w:r>
      <w:r w:rsidRPr="00AD5A20">
        <w:rPr>
          <w:rFonts w:ascii="Times New Roman" w:hAnsi="Times New Roman"/>
          <w:sz w:val="28"/>
          <w:szCs w:val="28"/>
        </w:rPr>
        <w:t>с 7 мая 1939 года по 23 июня 1941 года работала преподавателем литературы в Кустанайском педучилище, а</w:t>
      </w:r>
      <w:r w:rsidRPr="00AD5A20">
        <w:rPr>
          <w:rStyle w:val="newspapercss"/>
          <w:rFonts w:ascii="Times New Roman" w:hAnsi="Times New Roman"/>
          <w:sz w:val="28"/>
          <w:szCs w:val="28"/>
        </w:rPr>
        <w:t xml:space="preserve">24 июня 1941 года </w:t>
      </w:r>
      <w:r w:rsidRPr="00AD5A20">
        <w:rPr>
          <w:rFonts w:ascii="Times New Roman" w:hAnsi="Times New Roman"/>
          <w:sz w:val="28"/>
          <w:szCs w:val="28"/>
        </w:rPr>
        <w:t>была назначена директором этого училища. О.Л. пробыла в этой должности до дня его ликвидации (19 февраля 1942 года).</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нашем музее до сих пор хранятся материалы военного госпиталя для раненных на полях войны офицеров и солдат, который был размещен на месте закрытого в 1942 году педагогического училища. А будущие учителя стали в нем санитарками и медсестрами. Вот такое героическое прошлое нашего учебного заведения.</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Наше учебное заведение всегда шло в ногу со временем. Нужны были области учителя начальных классов, мы стали готовить будущих учителей. </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lastRenderedPageBreak/>
        <w:t>В 60-е годы в Кустанайской области ускоренными темпами расширяется сеть дошкольных учреждений. В це</w:t>
      </w:r>
      <w:r w:rsidRPr="00AD5A20">
        <w:rPr>
          <w:sz w:val="28"/>
          <w:szCs w:val="28"/>
        </w:rPr>
        <w:softHyphen/>
        <w:t>лях разрешения проблемы подготовки кадров для детских садов в училище было открыто очное дошкольное отделение, а в 1978 году и заочное. Появилась потребность в</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работниках детских садов с государственным языком обучения - в 1989 году в училище от</w:t>
      </w:r>
      <w:r w:rsidRPr="00AD5A20">
        <w:rPr>
          <w:rFonts w:ascii="Times New Roman" w:hAnsi="Times New Roman"/>
          <w:sz w:val="28"/>
          <w:szCs w:val="28"/>
          <w:lang w:eastAsia="ru-RU"/>
        </w:rPr>
        <w:softHyphen/>
        <w:t>крылось отделение с казахским язы</w:t>
      </w:r>
      <w:r w:rsidRPr="00AD5A20">
        <w:rPr>
          <w:rFonts w:ascii="Times New Roman" w:hAnsi="Times New Roman"/>
          <w:sz w:val="28"/>
          <w:szCs w:val="28"/>
          <w:lang w:eastAsia="ru-RU"/>
        </w:rPr>
        <w:softHyphen/>
        <w:t>ком обучения по подготовке специа</w:t>
      </w:r>
      <w:r w:rsidRPr="00AD5A20">
        <w:rPr>
          <w:rFonts w:ascii="Times New Roman" w:hAnsi="Times New Roman"/>
          <w:sz w:val="28"/>
          <w:szCs w:val="28"/>
          <w:lang w:eastAsia="ru-RU"/>
        </w:rPr>
        <w:softHyphen/>
        <w:t>листов для дошкольных, а затем и для школьных учреждений. Преподаватели отделения многое сделали для пропаганды государственно</w:t>
      </w:r>
      <w:r w:rsidRPr="00AD5A20">
        <w:rPr>
          <w:rFonts w:ascii="Times New Roman" w:hAnsi="Times New Roman"/>
          <w:sz w:val="28"/>
          <w:szCs w:val="28"/>
          <w:lang w:eastAsia="ru-RU"/>
        </w:rPr>
        <w:softHyphen/>
        <w:t>го языка, казахской национальной культуры.</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w:t>
      </w:r>
      <w:r w:rsidRPr="00AD5A20">
        <w:rPr>
          <w:rFonts w:ascii="Times New Roman" w:hAnsi="Times New Roman"/>
          <w:bCs/>
          <w:spacing w:val="-20"/>
          <w:sz w:val="28"/>
          <w:szCs w:val="28"/>
          <w:lang w:eastAsia="ru-RU"/>
        </w:rPr>
        <w:t>1991</w:t>
      </w:r>
      <w:r w:rsidRPr="00AD5A20">
        <w:rPr>
          <w:rFonts w:ascii="Times New Roman" w:hAnsi="Times New Roman"/>
          <w:sz w:val="28"/>
          <w:szCs w:val="28"/>
          <w:lang w:eastAsia="ru-RU"/>
        </w:rPr>
        <w:t>году кол</w:t>
      </w:r>
      <w:r w:rsidRPr="00AD5A20">
        <w:rPr>
          <w:rFonts w:ascii="Times New Roman" w:hAnsi="Times New Roman"/>
          <w:sz w:val="28"/>
          <w:szCs w:val="28"/>
          <w:lang w:eastAsia="ru-RU"/>
        </w:rPr>
        <w:softHyphen/>
        <w:t>ледж подошел к решению проблемы непрерывного образования – на базе училища организован учебно – методический комплекс «пединститут - педучили</w:t>
      </w:r>
      <w:r w:rsidRPr="00AD5A20">
        <w:rPr>
          <w:rFonts w:ascii="Times New Roman" w:hAnsi="Times New Roman"/>
          <w:sz w:val="28"/>
          <w:szCs w:val="28"/>
          <w:lang w:eastAsia="ru-RU"/>
        </w:rPr>
        <w:softHyphen/>
        <w:t xml:space="preserve">ще». В соответствии с договором право на обучение в комплексе предоставлялось студентам Рудненского и Кустанайского педучилищей, успешно окончивших обучение и получивших рекомендацию педсовета. В 1991 – 1992 учебном году был сделан первый набор на созданные факультеты – 60 студентов.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Важной идеей работы педагогического коллектива стало создание модели, выбравшей в качестве основной образовательной технологии исследовательское обучение, направленное на развитие творчесского потенциала педагога. Организация исследовательской деятельности р ассматривалась и рассматривается нами до сегодняшнего дня как мощная инновационная образовательная технология.</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комплексе студенты под руководством квалифицированных педагогов института и педучилища не только осваивали знания, но и имели возможность заняться научной рабо</w:t>
      </w:r>
      <w:r w:rsidRPr="00AD5A20">
        <w:rPr>
          <w:rFonts w:ascii="Times New Roman" w:hAnsi="Times New Roman"/>
          <w:sz w:val="28"/>
          <w:szCs w:val="28"/>
          <w:lang w:eastAsia="ru-RU"/>
        </w:rPr>
        <w:softHyphen/>
        <w:t>той.</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Впервые в педагогическом учи</w:t>
      </w:r>
      <w:r w:rsidRPr="00AD5A20">
        <w:rPr>
          <w:rFonts w:ascii="Times New Roman" w:hAnsi="Times New Roman"/>
          <w:sz w:val="28"/>
          <w:szCs w:val="28"/>
          <w:lang w:eastAsia="ru-RU"/>
        </w:rPr>
        <w:softHyphen/>
        <w:t>лище начали защищаться диплом</w:t>
      </w:r>
      <w:r w:rsidRPr="00AD5A20">
        <w:rPr>
          <w:rFonts w:ascii="Times New Roman" w:hAnsi="Times New Roman"/>
          <w:sz w:val="28"/>
          <w:szCs w:val="28"/>
          <w:lang w:eastAsia="ru-RU"/>
        </w:rPr>
        <w:softHyphen/>
        <w:t>ные работы, имеющие ценность для педагогов-практиков школ и до</w:t>
      </w:r>
      <w:r w:rsidRPr="00AD5A20">
        <w:rPr>
          <w:rFonts w:ascii="Times New Roman" w:hAnsi="Times New Roman"/>
          <w:sz w:val="28"/>
          <w:szCs w:val="28"/>
          <w:lang w:eastAsia="ru-RU"/>
        </w:rPr>
        <w:softHyphen/>
        <w:t>школьных учреждений города и обла</w:t>
      </w:r>
      <w:r w:rsidRPr="00AD5A20">
        <w:rPr>
          <w:rFonts w:ascii="Times New Roman" w:hAnsi="Times New Roman"/>
          <w:sz w:val="28"/>
          <w:szCs w:val="28"/>
          <w:lang w:eastAsia="ru-RU"/>
        </w:rPr>
        <w:softHyphen/>
        <w:t>сти.</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Стало традицией </w:t>
      </w:r>
      <w:r w:rsidRPr="00AD5A20">
        <w:rPr>
          <w:rFonts w:ascii="Times New Roman" w:hAnsi="Times New Roman"/>
          <w:sz w:val="28"/>
          <w:szCs w:val="28"/>
        </w:rPr>
        <w:t xml:space="preserve">на базе Костанайского педагогического училища, а впоследствии и колледжа проведение </w:t>
      </w:r>
      <w:r w:rsidRPr="00AD5A20">
        <w:rPr>
          <w:rFonts w:ascii="Times New Roman" w:hAnsi="Times New Roman"/>
          <w:sz w:val="28"/>
          <w:szCs w:val="28"/>
          <w:lang w:eastAsia="ru-RU"/>
        </w:rPr>
        <w:t>ежегодных научно-практических конференций, на одной из которых мы сегодня и присутствуем.</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1992 году Кустанайский педа</w:t>
      </w:r>
      <w:r w:rsidRPr="00AD5A20">
        <w:rPr>
          <w:rFonts w:ascii="Times New Roman" w:hAnsi="Times New Roman"/>
          <w:sz w:val="28"/>
          <w:szCs w:val="28"/>
          <w:lang w:eastAsia="ru-RU"/>
        </w:rPr>
        <w:softHyphen/>
        <w:t>гогическое училище получило ста</w:t>
      </w:r>
      <w:r w:rsidRPr="00AD5A20">
        <w:rPr>
          <w:rFonts w:ascii="Times New Roman" w:hAnsi="Times New Roman"/>
          <w:sz w:val="28"/>
          <w:szCs w:val="28"/>
          <w:lang w:eastAsia="ru-RU"/>
        </w:rPr>
        <w:softHyphen/>
        <w:t>тус колледжа. Одна из важных задач, которая была поставлена перед кол</w:t>
      </w:r>
      <w:r w:rsidRPr="00AD5A20">
        <w:rPr>
          <w:rFonts w:ascii="Times New Roman" w:hAnsi="Times New Roman"/>
          <w:sz w:val="28"/>
          <w:szCs w:val="28"/>
          <w:lang w:eastAsia="ru-RU"/>
        </w:rPr>
        <w:softHyphen/>
      </w:r>
      <w:r w:rsidRPr="00AD5A20">
        <w:rPr>
          <w:rFonts w:ascii="Times New Roman" w:hAnsi="Times New Roman"/>
          <w:sz w:val="28"/>
          <w:szCs w:val="28"/>
          <w:lang w:eastAsia="ru-RU"/>
        </w:rPr>
        <w:lastRenderedPageBreak/>
        <w:t>лективом - создание модели нового учебного заведении по подготовке специалистов для школы завтрашнего дня.</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90 – годы в колледже, как и во всей стране, ставшей независимой, произошли кардинальные изменения.</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1992 года при колледже начал функционировать педагогический ли</w:t>
      </w:r>
      <w:r w:rsidRPr="00AD5A20">
        <w:rPr>
          <w:rFonts w:ascii="Times New Roman" w:hAnsi="Times New Roman"/>
          <w:sz w:val="28"/>
          <w:szCs w:val="28"/>
          <w:lang w:eastAsia="ru-RU"/>
        </w:rPr>
        <w:softHyphen/>
        <w:t>цей, цель которого была осуществить хорошую общеобразовательную под</w:t>
      </w:r>
      <w:r w:rsidRPr="00AD5A20">
        <w:rPr>
          <w:rFonts w:ascii="Times New Roman" w:hAnsi="Times New Roman"/>
          <w:sz w:val="28"/>
          <w:szCs w:val="28"/>
          <w:lang w:eastAsia="ru-RU"/>
        </w:rPr>
        <w:softHyphen/>
        <w:t>готовку, выявить профессиональную направленность интересов учащихся и подготовить учащихся к получению педагогического образования. По окончании обучения лучшие лицеисты имели возможность получить среднее специальное обра</w:t>
      </w:r>
      <w:r w:rsidRPr="00AD5A20">
        <w:rPr>
          <w:rFonts w:ascii="Times New Roman" w:hAnsi="Times New Roman"/>
          <w:sz w:val="28"/>
          <w:szCs w:val="28"/>
          <w:lang w:eastAsia="ru-RU"/>
        </w:rPr>
        <w:softHyphen/>
        <w:t>зование в колледже.</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1996 году в колледже опять же по требованию времени открыта новая специальность "Домашнее об</w:t>
      </w:r>
      <w:r w:rsidRPr="00AD5A20">
        <w:rPr>
          <w:rFonts w:ascii="Times New Roman" w:hAnsi="Times New Roman"/>
          <w:sz w:val="28"/>
          <w:szCs w:val="28"/>
          <w:lang w:eastAsia="ru-RU"/>
        </w:rPr>
        <w:softHyphen/>
        <w:t>разование", доселе никому не известная. В соответствии с квали</w:t>
      </w:r>
      <w:r w:rsidRPr="00AD5A20">
        <w:rPr>
          <w:rFonts w:ascii="Times New Roman" w:hAnsi="Times New Roman"/>
          <w:sz w:val="28"/>
          <w:szCs w:val="28"/>
          <w:lang w:eastAsia="ru-RU"/>
        </w:rPr>
        <w:softHyphen/>
        <w:t>фикацией, специалисты данного про</w:t>
      </w:r>
      <w:r w:rsidRPr="00AD5A20">
        <w:rPr>
          <w:rFonts w:ascii="Times New Roman" w:hAnsi="Times New Roman"/>
          <w:sz w:val="28"/>
          <w:szCs w:val="28"/>
          <w:lang w:eastAsia="ru-RU"/>
        </w:rPr>
        <w:softHyphen/>
        <w:t>филя готовы для работы в дошкольных учреждениях, школах и семье в каче</w:t>
      </w:r>
      <w:r w:rsidRPr="00AD5A20">
        <w:rPr>
          <w:rFonts w:ascii="Times New Roman" w:hAnsi="Times New Roman"/>
          <w:sz w:val="28"/>
          <w:szCs w:val="28"/>
          <w:lang w:eastAsia="ru-RU"/>
        </w:rPr>
        <w:softHyphen/>
        <w:t>стве гувернёров.</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Но на этом преобразование колледжа не завершилось, а все по тому, что д</w:t>
      </w:r>
      <w:r w:rsidRPr="00AD5A20">
        <w:rPr>
          <w:rFonts w:ascii="Times New Roman" w:hAnsi="Times New Roman"/>
          <w:sz w:val="28"/>
          <w:szCs w:val="28"/>
        </w:rPr>
        <w:t xml:space="preserve">ля системы </w:t>
      </w:r>
      <w:r w:rsidRPr="00AD5A20">
        <w:rPr>
          <w:rFonts w:ascii="Times New Roman" w:hAnsi="Times New Roman"/>
          <w:bCs/>
          <w:kern w:val="36"/>
          <w:sz w:val="28"/>
          <w:szCs w:val="28"/>
          <w:lang w:eastAsia="ru-RU"/>
        </w:rPr>
        <w:t xml:space="preserve">технического и профессионального образования, как никакой другой, </w:t>
      </w:r>
      <w:r w:rsidRPr="00AD5A20">
        <w:rPr>
          <w:rFonts w:ascii="Times New Roman" w:hAnsi="Times New Roman"/>
          <w:sz w:val="28"/>
          <w:szCs w:val="28"/>
        </w:rPr>
        <w:t xml:space="preserve">характерны доступность, мобильность, профильность, многофункциональность. </w:t>
      </w:r>
      <w:r w:rsidRPr="00AD5A20">
        <w:rPr>
          <w:rFonts w:ascii="Times New Roman" w:hAnsi="Times New Roman"/>
          <w:sz w:val="28"/>
          <w:szCs w:val="28"/>
          <w:lang w:eastAsia="ru-RU"/>
        </w:rPr>
        <w:t>В 1997 году колледж впервые осу</w:t>
      </w:r>
      <w:r w:rsidRPr="00AD5A20">
        <w:rPr>
          <w:rFonts w:ascii="Times New Roman" w:hAnsi="Times New Roman"/>
          <w:sz w:val="28"/>
          <w:szCs w:val="28"/>
          <w:lang w:eastAsia="ru-RU"/>
        </w:rPr>
        <w:softHyphen/>
        <w:t>ществил прием по специальности "Иностранный язык". В 1999-2000 учебном году Коста</w:t>
      </w:r>
      <w:r w:rsidRPr="00AD5A20">
        <w:rPr>
          <w:rFonts w:ascii="Times New Roman" w:hAnsi="Times New Roman"/>
          <w:sz w:val="28"/>
          <w:szCs w:val="28"/>
          <w:lang w:eastAsia="ru-RU"/>
        </w:rPr>
        <w:softHyphen/>
        <w:t>найский колледж культуры стал отде</w:t>
      </w:r>
      <w:r w:rsidRPr="00AD5A20">
        <w:rPr>
          <w:rFonts w:ascii="Times New Roman" w:hAnsi="Times New Roman"/>
          <w:sz w:val="28"/>
          <w:szCs w:val="28"/>
          <w:lang w:eastAsia="ru-RU"/>
        </w:rPr>
        <w:softHyphen/>
        <w:t>лением культуры Костанайского педа</w:t>
      </w:r>
      <w:r w:rsidRPr="00AD5A20">
        <w:rPr>
          <w:rFonts w:ascii="Times New Roman" w:hAnsi="Times New Roman"/>
          <w:sz w:val="28"/>
          <w:szCs w:val="28"/>
          <w:lang w:eastAsia="ru-RU"/>
        </w:rPr>
        <w:softHyphen/>
        <w:t xml:space="preserve">гогического колледжа. Это отделение готовило специалистов прикладного творчества, досуговой деятельности, теле-радио-операторов, а в настоящее время хореографов и музыкантов.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5 мая 2000 г. было принято правительственное постановление «О мерах по дальнейшему развитию начального и среднего профессионального образования», которое было направлено на сохранение и стабилизацию учебных заведений, их материально-технического и кадрового потенциала, создание механизма прогнозирования и государственного регулирования подготовки рабочих и специалистов среднего звена в соответствии с потребностями рынка труда. Главная задача – дать молодым людям знания, умения и навыки, которые позволят им лучше подготовиться к работе по найму, самозанятости, помогут открыть собственное дело, заняться предпринимательством. Таким </w:t>
      </w:r>
      <w:r w:rsidRPr="00AD5A20">
        <w:rPr>
          <w:rFonts w:ascii="Times New Roman" w:hAnsi="Times New Roman"/>
          <w:sz w:val="28"/>
          <w:szCs w:val="28"/>
        </w:rPr>
        <w:lastRenderedPageBreak/>
        <w:t>образом, будущие граждане нашей республики будут обеспечены профессией и, значит, социально защищены.</w:t>
      </w:r>
    </w:p>
    <w:p w:rsidR="005C0401" w:rsidRPr="00AD5A20" w:rsidRDefault="005C0401" w:rsidP="0088207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 связи с тем, что в учебные планы начальной школы былив течение ряда лет включены новые предметы: английский язык, информатика, самопознание, - наш колледж стал готовить специалистов по данным учебным дисциплинам (учитель английского языка, информатики, самопознания начального образования с рядом дополнительных специализаций (родной язык, математика, технология обучения, познание мира, изобразительная деятельность, МКШ, интернеттехнологии, работа с интерактивной доской), востребованных в школе.</w:t>
      </w:r>
      <w:r w:rsidRPr="00AD5A20">
        <w:rPr>
          <w:rFonts w:ascii="Times New Roman" w:hAnsi="Times New Roman"/>
          <w:sz w:val="28"/>
          <w:szCs w:val="28"/>
        </w:rPr>
        <w:br/>
      </w:r>
      <w:r w:rsidRPr="00AD5A20">
        <w:rPr>
          <w:rFonts w:ascii="Times New Roman" w:hAnsi="Times New Roman"/>
          <w:sz w:val="28"/>
          <w:szCs w:val="28"/>
          <w:lang w:eastAsia="ru-RU"/>
        </w:rPr>
        <w:tab/>
        <w:t xml:space="preserve"> В результате в 2003 году был осуществлен первый выпуск по специальности: «Ка</w:t>
      </w:r>
      <w:r w:rsidRPr="00AD5A20">
        <w:rPr>
          <w:rFonts w:ascii="Times New Roman" w:hAnsi="Times New Roman"/>
          <w:sz w:val="28"/>
          <w:szCs w:val="28"/>
          <w:lang w:eastAsia="ru-RU"/>
        </w:rPr>
        <w:softHyphen/>
        <w:t>захский язык и литература в школах с негосударственным языком обуче</w:t>
      </w:r>
      <w:r w:rsidRPr="00AD5A20">
        <w:rPr>
          <w:rFonts w:ascii="Times New Roman" w:hAnsi="Times New Roman"/>
          <w:sz w:val="28"/>
          <w:szCs w:val="28"/>
          <w:lang w:eastAsia="ru-RU"/>
        </w:rPr>
        <w:softHyphen/>
        <w:t>ния», 2004 году - «Английский язык в ка</w:t>
      </w:r>
      <w:r w:rsidRPr="00AD5A20">
        <w:rPr>
          <w:rFonts w:ascii="Times New Roman" w:hAnsi="Times New Roman"/>
          <w:sz w:val="28"/>
          <w:szCs w:val="28"/>
          <w:lang w:eastAsia="ru-RU"/>
        </w:rPr>
        <w:softHyphen/>
        <w:t>захской школе», 2005 - «Учитель ин</w:t>
      </w:r>
      <w:r w:rsidRPr="00AD5A20">
        <w:rPr>
          <w:rFonts w:ascii="Times New Roman" w:hAnsi="Times New Roman"/>
          <w:sz w:val="28"/>
          <w:szCs w:val="28"/>
          <w:lang w:eastAsia="ru-RU"/>
        </w:rPr>
        <w:softHyphen/>
        <w:t>форматики», 2006 - «Немецкий язык в казахской школе», 2008- «Менеджмент» в об</w:t>
      </w:r>
      <w:r w:rsidRPr="00AD5A20">
        <w:rPr>
          <w:rFonts w:ascii="Times New Roman" w:hAnsi="Times New Roman"/>
          <w:sz w:val="28"/>
          <w:szCs w:val="28"/>
          <w:lang w:eastAsia="ru-RU"/>
        </w:rPr>
        <w:softHyphen/>
        <w:t>разовании по заочной форме обучения, 2012 -«Библио</w:t>
      </w:r>
      <w:r w:rsidRPr="00AD5A20">
        <w:rPr>
          <w:rFonts w:ascii="Times New Roman" w:hAnsi="Times New Roman"/>
          <w:sz w:val="28"/>
          <w:szCs w:val="28"/>
          <w:lang w:eastAsia="ru-RU"/>
        </w:rPr>
        <w:softHyphen/>
        <w:t>течное дело», 2013 - «Самопо</w:t>
      </w:r>
      <w:r w:rsidRPr="00AD5A20">
        <w:rPr>
          <w:rFonts w:ascii="Times New Roman" w:hAnsi="Times New Roman"/>
          <w:sz w:val="28"/>
          <w:szCs w:val="28"/>
          <w:lang w:eastAsia="ru-RU"/>
        </w:rPr>
        <w:softHyphen/>
        <w:t xml:space="preserve">знание». </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За годы работы колледж подгото</w:t>
      </w:r>
      <w:r w:rsidRPr="00AD5A20">
        <w:rPr>
          <w:rFonts w:ascii="Times New Roman" w:hAnsi="Times New Roman"/>
          <w:sz w:val="28"/>
          <w:szCs w:val="28"/>
          <w:lang w:eastAsia="ru-RU"/>
        </w:rPr>
        <w:softHyphen/>
        <w:t>вил15376 выпускни</w:t>
      </w:r>
      <w:r w:rsidRPr="00AD5A20">
        <w:rPr>
          <w:rFonts w:ascii="Times New Roman" w:hAnsi="Times New Roman"/>
          <w:sz w:val="28"/>
          <w:szCs w:val="28"/>
          <w:lang w:eastAsia="ru-RU"/>
        </w:rPr>
        <w:softHyphen/>
        <w:t>ков, из них 1277 с отличием.</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Трудоустройство выпускников составляет </w:t>
      </w:r>
      <w:r w:rsidRPr="00AD5A20">
        <w:rPr>
          <w:b/>
          <w:sz w:val="28"/>
          <w:szCs w:val="28"/>
        </w:rPr>
        <w:t>72%,</w:t>
      </w:r>
      <w:r w:rsidRPr="00AD5A20">
        <w:rPr>
          <w:sz w:val="28"/>
          <w:szCs w:val="28"/>
        </w:rPr>
        <w:t xml:space="preserve"> что выше республиканского показателя.</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Гордостью колледжа являются его выпускники: Бисембаева А. А. (вып. 1972 г.), кан</w:t>
      </w:r>
      <w:r w:rsidRPr="00AD5A20">
        <w:rPr>
          <w:rFonts w:ascii="Times New Roman" w:hAnsi="Times New Roman"/>
          <w:sz w:val="28"/>
          <w:szCs w:val="28"/>
          <w:lang w:eastAsia="ru-RU"/>
        </w:rPr>
        <w:softHyphen/>
        <w:t>дидат педагогических наук, ныне на заслуженном отдыхе; Луценко А.И. (вып. 1973 г.) - Отличник просвещения Р. К., учитель Новошумской с. ш. Федоровского р-на; Бексултанова Р. А. (вып. 1973 г.), директор школы №9 г. Костаная; Голдина Н. М. (вып. 1975 г.), От</w:t>
      </w:r>
      <w:r w:rsidRPr="00AD5A20">
        <w:rPr>
          <w:rFonts w:ascii="Times New Roman" w:hAnsi="Times New Roman"/>
          <w:sz w:val="28"/>
          <w:szCs w:val="28"/>
          <w:lang w:eastAsia="ru-RU"/>
        </w:rPr>
        <w:softHyphen/>
        <w:t>личник просвещения Р. К., зав. дет</w:t>
      </w:r>
      <w:r w:rsidRPr="00AD5A20">
        <w:rPr>
          <w:rFonts w:ascii="Times New Roman" w:hAnsi="Times New Roman"/>
          <w:sz w:val="28"/>
          <w:szCs w:val="28"/>
          <w:lang w:eastAsia="ru-RU"/>
        </w:rPr>
        <w:softHyphen/>
        <w:t>садом п. Майский Тарановского района; Каримова С. Е. (вып. 1976 г.), директор школы № 24 «А» г. Костаная; Панасюк С. Ф. (вып. 1978 г.), завуч СШ № 16 г. Костаная;Сарычева Л.Н. (вып. 1977 г.), Отличник просвещения РК., директор школы № 5 «А» г. Костаная; Бережнова Е.В. (вып. 1981 г.), док</w:t>
      </w:r>
      <w:r w:rsidRPr="00AD5A20">
        <w:rPr>
          <w:rFonts w:ascii="Times New Roman" w:hAnsi="Times New Roman"/>
          <w:sz w:val="28"/>
          <w:szCs w:val="28"/>
          <w:lang w:eastAsia="ru-RU"/>
        </w:rPr>
        <w:softHyphen/>
        <w:t>тор педагогических наук в Российской Академии образования; Уразамбетова Г. У. (вып. 1981 г.), кандидат педагогических наук, в</w:t>
      </w:r>
      <w:r>
        <w:rPr>
          <w:rFonts w:ascii="Times New Roman" w:hAnsi="Times New Roman"/>
          <w:sz w:val="28"/>
          <w:szCs w:val="28"/>
          <w:lang w:eastAsia="ru-RU"/>
        </w:rPr>
        <w:t xml:space="preserve"> </w:t>
      </w:r>
      <w:r w:rsidRPr="00AD5A20">
        <w:rPr>
          <w:rFonts w:ascii="Times New Roman" w:hAnsi="Times New Roman"/>
          <w:sz w:val="28"/>
          <w:szCs w:val="28"/>
          <w:lang w:eastAsia="ru-RU"/>
        </w:rPr>
        <w:t xml:space="preserve">2010 году ставшая директором Костанайского педагогического колледжа; Ниязбаева (Бугаева) Н.Н. (вып. </w:t>
      </w:r>
      <w:r w:rsidRPr="00AD5A20">
        <w:rPr>
          <w:rFonts w:ascii="Times New Roman" w:hAnsi="Times New Roman"/>
          <w:sz w:val="28"/>
          <w:szCs w:val="28"/>
          <w:lang w:eastAsia="ru-RU"/>
        </w:rPr>
        <w:lastRenderedPageBreak/>
        <w:t>1994г.), доктор педа</w:t>
      </w:r>
      <w:r w:rsidRPr="00AD5A20">
        <w:rPr>
          <w:rFonts w:ascii="Times New Roman" w:hAnsi="Times New Roman"/>
          <w:sz w:val="28"/>
          <w:szCs w:val="28"/>
          <w:lang w:eastAsia="ru-RU"/>
        </w:rPr>
        <w:softHyphen/>
        <w:t>гогических наук, зав. кафедрой ПиМНО КГУ им. А. Байтурсынова; и многие другие.</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Работа комиссии по связи с выпускниками способствует отслеживанию обратной связи с ними, привлечению к участию в различных делах, проводимых колледжем (вечер встречи выпускников, последний звонок, конкурс педагогического мастерства, НПК, методические советы, заседания научно-исследовательской лаборатории и др.).</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настоящее время в Костанайском педагогическом колледже готовят специалистов по следующим специальностям: «</w:t>
      </w:r>
      <w:r w:rsidRPr="00AD5A20">
        <w:rPr>
          <w:rFonts w:ascii="Times New Roman" w:hAnsi="Times New Roman"/>
          <w:sz w:val="28"/>
          <w:szCs w:val="28"/>
          <w:lang w:eastAsia="ko-KR"/>
        </w:rPr>
        <w:t>Дошкольное воспитание и обучение</w:t>
      </w:r>
      <w:r w:rsidRPr="00AD5A20">
        <w:rPr>
          <w:rFonts w:ascii="Times New Roman" w:hAnsi="Times New Roman"/>
          <w:sz w:val="28"/>
          <w:szCs w:val="28"/>
        </w:rPr>
        <w:t>», «</w:t>
      </w:r>
      <w:r w:rsidRPr="00AD5A20">
        <w:rPr>
          <w:rFonts w:ascii="Times New Roman" w:hAnsi="Times New Roman"/>
          <w:sz w:val="28"/>
          <w:szCs w:val="28"/>
          <w:lang w:eastAsia="ko-KR"/>
        </w:rPr>
        <w:t>Начальное образование. Учитель начального образования. Учитель иностранного языка начального образования</w:t>
      </w:r>
      <w:r w:rsidRPr="00AD5A20">
        <w:rPr>
          <w:rFonts w:ascii="Times New Roman" w:hAnsi="Times New Roman"/>
          <w:sz w:val="28"/>
          <w:szCs w:val="28"/>
        </w:rPr>
        <w:t>», «Социально-культурная деятельность и народное художественное творчество». Педагог-организатор. Руководитель хореографического коллектива. Педагог-организатор. Руководитель музыкального коллектива. Руководитель оркестра народных инструментов. Педагог-организатор. Руководитель коллектива декоративно-прикладного мастерства», «Дизайн по профилю».</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 многие годы сложились добрые традиции, активно поддерживаемые про</w:t>
      </w:r>
      <w:r w:rsidRPr="00AD5A20">
        <w:rPr>
          <w:rFonts w:ascii="Times New Roman" w:hAnsi="Times New Roman"/>
          <w:sz w:val="28"/>
          <w:szCs w:val="28"/>
        </w:rPr>
        <w:softHyphen/>
        <w:t xml:space="preserve">фсоюзом, руководителем колледжа, педагогическим коллективом и сотрудниками. Это </w:t>
      </w:r>
      <w:r w:rsidRPr="00AD5A20">
        <w:rPr>
          <w:rFonts w:ascii="Times New Roman" w:hAnsi="Times New Roman"/>
          <w:sz w:val="28"/>
          <w:szCs w:val="28"/>
          <w:lang w:eastAsia="ru-RU"/>
        </w:rPr>
        <w:t xml:space="preserve">встречи выпускников, </w:t>
      </w:r>
      <w:r w:rsidRPr="00AD5A20">
        <w:rPr>
          <w:rFonts w:ascii="Times New Roman" w:hAnsi="Times New Roman"/>
          <w:sz w:val="28"/>
          <w:szCs w:val="28"/>
        </w:rPr>
        <w:t xml:space="preserve">празднование Дня колледжа, Дня учителя, Наурыз Мейрамы, 9 Мая, </w:t>
      </w:r>
      <w:r w:rsidRPr="00AD5A20">
        <w:rPr>
          <w:rFonts w:ascii="Times New Roman" w:hAnsi="Times New Roman"/>
          <w:sz w:val="28"/>
          <w:szCs w:val="28"/>
          <w:lang w:eastAsia="ru-RU"/>
        </w:rPr>
        <w:t>Посвящение в студенты</w:t>
      </w:r>
      <w:r w:rsidRPr="00AD5A20">
        <w:rPr>
          <w:rFonts w:ascii="Times New Roman" w:hAnsi="Times New Roman"/>
          <w:sz w:val="28"/>
          <w:szCs w:val="28"/>
        </w:rPr>
        <w:t>, проведение юбилейных дат ве</w:t>
      </w:r>
      <w:r w:rsidRPr="00AD5A20">
        <w:rPr>
          <w:rFonts w:ascii="Times New Roman" w:hAnsi="Times New Roman"/>
          <w:sz w:val="28"/>
          <w:szCs w:val="28"/>
        </w:rPr>
        <w:softHyphen/>
        <w:t xml:space="preserve">теранов, </w:t>
      </w:r>
      <w:r w:rsidRPr="00AD5A20">
        <w:rPr>
          <w:rFonts w:ascii="Times New Roman" w:hAnsi="Times New Roman"/>
          <w:sz w:val="28"/>
          <w:szCs w:val="28"/>
          <w:lang w:eastAsia="ru-RU"/>
        </w:rPr>
        <w:t>предметных недель, спортивных мероприятий, конкурсов педагогического мастерства выпускников, педагогических олим</w:t>
      </w:r>
      <w:r w:rsidRPr="00AD5A20">
        <w:rPr>
          <w:rFonts w:ascii="Times New Roman" w:hAnsi="Times New Roman"/>
          <w:sz w:val="28"/>
          <w:szCs w:val="28"/>
          <w:lang w:eastAsia="ru-RU"/>
        </w:rPr>
        <w:softHyphen/>
        <w:t xml:space="preserve">пиад, </w:t>
      </w:r>
      <w:r w:rsidRPr="00AD5A20">
        <w:rPr>
          <w:rFonts w:ascii="Times New Roman" w:hAnsi="Times New Roman"/>
          <w:sz w:val="28"/>
          <w:szCs w:val="28"/>
        </w:rPr>
        <w:t xml:space="preserve">тематических классных часов, праздничных концертов, встреч в библиотеке, в музее колледжа, </w:t>
      </w:r>
      <w:r w:rsidRPr="00AD5A20">
        <w:rPr>
          <w:rFonts w:ascii="Times New Roman" w:hAnsi="Times New Roman"/>
          <w:sz w:val="28"/>
          <w:szCs w:val="28"/>
          <w:lang w:eastAsia="ru-RU"/>
        </w:rPr>
        <w:t>традиционные ежегодные научно - практические конференции преподавателей и студентов</w:t>
      </w:r>
      <w:r w:rsidRPr="00AD5A20">
        <w:rPr>
          <w:rFonts w:ascii="Times New Roman" w:hAnsi="Times New Roman"/>
          <w:sz w:val="28"/>
          <w:szCs w:val="28"/>
        </w:rPr>
        <w:t xml:space="preserve">.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Педагогический коллектив, по-прежнему, решает важнейшие задачи реформирования системы образования, и в этом труде участвуют ветераны.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Иногда, уходя на заслуженный отдых, педагоги теряют связь с учебными заведениями, в которых работали долгие годы, но только не в Костанайском педагогическом колледже. </w:t>
      </w:r>
      <w:r w:rsidRPr="00AD5A20">
        <w:rPr>
          <w:rFonts w:ascii="Times New Roman" w:hAnsi="Times New Roman"/>
          <w:sz w:val="28"/>
          <w:szCs w:val="28"/>
          <w:lang w:eastAsia="ru-RU"/>
        </w:rPr>
        <w:t>В коллективе помнят и поддер</w:t>
      </w:r>
      <w:r w:rsidRPr="00AD5A20">
        <w:rPr>
          <w:rFonts w:ascii="Times New Roman" w:hAnsi="Times New Roman"/>
          <w:sz w:val="28"/>
          <w:szCs w:val="28"/>
          <w:lang w:eastAsia="ru-RU"/>
        </w:rPr>
        <w:softHyphen/>
      </w:r>
      <w:r w:rsidRPr="00AD5A20">
        <w:rPr>
          <w:rFonts w:ascii="Times New Roman" w:hAnsi="Times New Roman"/>
          <w:sz w:val="28"/>
          <w:szCs w:val="28"/>
          <w:lang w:eastAsia="ru-RU"/>
        </w:rPr>
        <w:lastRenderedPageBreak/>
        <w:t>живают связь с преподавателями, которые находятся на заслуженном отдыхе: Олейником Г. С., Рихтер М. Г.</w:t>
      </w:r>
      <w:r w:rsidRPr="00AD5A20">
        <w:rPr>
          <w:rFonts w:ascii="Times New Roman" w:hAnsi="Times New Roman"/>
          <w:sz w:val="28"/>
          <w:szCs w:val="28"/>
        </w:rPr>
        <w:t xml:space="preserve">, </w:t>
      </w:r>
      <w:r w:rsidRPr="00AD5A20">
        <w:rPr>
          <w:rFonts w:ascii="Times New Roman" w:hAnsi="Times New Roman"/>
          <w:sz w:val="28"/>
          <w:szCs w:val="28"/>
          <w:lang w:eastAsia="ru-RU"/>
        </w:rPr>
        <w:t xml:space="preserve">Доминецкой О.К., Киселевой М.А., Гафуровой А.А., Демьяненко В.Г., Князевой В. И., </w:t>
      </w:r>
      <w:r w:rsidRPr="00AD5A20">
        <w:rPr>
          <w:rFonts w:ascii="Times New Roman" w:hAnsi="Times New Roman"/>
          <w:sz w:val="28"/>
          <w:szCs w:val="28"/>
        </w:rPr>
        <w:t xml:space="preserve">Карабаевой К.А., Джусупбековой М.Б. </w:t>
      </w:r>
      <w:r w:rsidRPr="00AD5A20">
        <w:rPr>
          <w:rFonts w:ascii="Times New Roman" w:hAnsi="Times New Roman"/>
          <w:sz w:val="28"/>
          <w:szCs w:val="28"/>
          <w:lang w:eastAsia="ru-RU"/>
        </w:rPr>
        <w:t xml:space="preserve">и др. Свято чтят память об уже ушедших из жизни Елишеве М.М., </w:t>
      </w:r>
      <w:r w:rsidRPr="00AD5A20">
        <w:rPr>
          <w:rFonts w:ascii="Times New Roman" w:hAnsi="Times New Roman"/>
          <w:sz w:val="28"/>
          <w:szCs w:val="28"/>
        </w:rPr>
        <w:t xml:space="preserve">Туманшиной А.Н., </w:t>
      </w:r>
      <w:r w:rsidRPr="00AD5A20">
        <w:rPr>
          <w:rFonts w:ascii="Times New Roman" w:hAnsi="Times New Roman"/>
          <w:sz w:val="28"/>
          <w:szCs w:val="28"/>
          <w:lang w:eastAsia="ru-RU"/>
        </w:rPr>
        <w:t xml:space="preserve">Кузнецовой </w:t>
      </w:r>
      <w:r w:rsidRPr="00AD5A20">
        <w:rPr>
          <w:rFonts w:ascii="Times New Roman" w:hAnsi="Times New Roman"/>
          <w:sz w:val="28"/>
          <w:szCs w:val="28"/>
        </w:rPr>
        <w:t>В.</w:t>
      </w:r>
      <w:r w:rsidRPr="00AD5A20">
        <w:rPr>
          <w:rFonts w:ascii="Times New Roman" w:hAnsi="Times New Roman"/>
          <w:sz w:val="28"/>
          <w:szCs w:val="28"/>
          <w:lang w:eastAsia="ru-RU"/>
        </w:rPr>
        <w:t xml:space="preserve"> К., Сапрыкиной В.</w:t>
      </w:r>
      <w:r w:rsidRPr="00AD5A20">
        <w:rPr>
          <w:rFonts w:ascii="Times New Roman" w:hAnsi="Times New Roman"/>
          <w:sz w:val="28"/>
          <w:szCs w:val="28"/>
        </w:rPr>
        <w:t xml:space="preserve"> др. Это ветераны педагогического труда, которые работали в 60, 70, 80, 90 годы. </w:t>
      </w:r>
    </w:p>
    <w:p w:rsidR="005C0401" w:rsidRPr="00AD5A20" w:rsidRDefault="005C0401" w:rsidP="00882078">
      <w:pPr>
        <w:spacing w:after="0" w:line="420" w:lineRule="exact"/>
        <w:ind w:firstLine="709"/>
        <w:jc w:val="both"/>
        <w:rPr>
          <w:rFonts w:ascii="Times New Roman" w:hAnsi="Times New Roman"/>
          <w:sz w:val="28"/>
          <w:szCs w:val="28"/>
        </w:rPr>
      </w:pPr>
      <w:r w:rsidRPr="00AD5A20">
        <w:rPr>
          <w:rStyle w:val="c4"/>
          <w:sz w:val="28"/>
          <w:szCs w:val="28"/>
        </w:rPr>
        <w:t xml:space="preserve">Традиционно все знаменательные даты, события мы встречаем с ветеранами педагогического труда, так как считаем, что </w:t>
      </w:r>
      <w:r w:rsidRPr="00AD5A20">
        <w:rPr>
          <w:rFonts w:ascii="Times New Roman" w:hAnsi="Times New Roman"/>
          <w:sz w:val="28"/>
          <w:szCs w:val="28"/>
        </w:rPr>
        <w:t>все наши успехи, удачи в большей степени - заслуга ветеранов, и поэтому сегодня они главные на наших праздниках.</w:t>
      </w:r>
    </w:p>
    <w:p w:rsidR="005C0401" w:rsidRPr="00AD5A20" w:rsidRDefault="005C0401" w:rsidP="00882078">
      <w:pPr>
        <w:pStyle w:val="12"/>
        <w:shd w:val="clear" w:color="auto" w:fill="auto"/>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В течение почти двух десятков лет общественную организацию, объединяющую ветеранов педагогического труда, возглавлял замечательный человек- Григорий Семенович Олейник, Учитель - творец, влюблённый в своё дело, инвалид Великой Отечественной войны, преподаватель русского языка и литературы, заместитель директора по учебно-практической деятельности. Сейчас Григорию Семеновичу 90 лет, но, несмотря на возраст, он всегда в строю и принимает самое активное участие в жизни колледжа, помогая в организации встреч с ветеранами педагогического труда, посещая все проводимые колледжем праздники, групповые мероприятия, классные часы. Из 75 лет, которые насчитывает Костанайская система среднего технического профессионального образования, более 47 лет вместе в ней прошел и Григорий Семенович.</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Педагогическому колледжу очень важно сохранить память о необыкновенных людях, работавших в нашем учебном заведении. Ведь это память поколений о людях необычной судьбы, с раскрытым настежь сердцем, это живой урок истории Отечества. И особенно это важно будущим педагогам.</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С большим желанием старшее поколение преподавателей принимает участие в работе по воспитанию и формированию будущих специалистов, участвуя в различных тематических мероприятиях, концер</w:t>
      </w:r>
      <w:r w:rsidRPr="00AD5A20">
        <w:rPr>
          <w:rFonts w:ascii="Times New Roman" w:hAnsi="Times New Roman"/>
          <w:sz w:val="28"/>
          <w:szCs w:val="28"/>
        </w:rPr>
        <w:softHyphen/>
        <w:t xml:space="preserve">тах. Запланированные встречи с ветеранами педагогического труда, Великой Отечественной войны и тружениками тыла имеют огромное значение в патриотическом воспитании молодёжи, воспитании ценных человеческих </w:t>
      </w:r>
      <w:r w:rsidRPr="00AD5A20">
        <w:rPr>
          <w:rFonts w:ascii="Times New Roman" w:hAnsi="Times New Roman"/>
          <w:sz w:val="28"/>
          <w:szCs w:val="28"/>
        </w:rPr>
        <w:lastRenderedPageBreak/>
        <w:t xml:space="preserve">качеств. Студенты учатся любви к избранной профессии, ответственному отношению к труду. Такие встречи незабываемы, они проходят тепло и интересно. Студенты своими руками делают поделки, рисунки, сувениры, поздравительные открытки и вручают их ветеранам. В результате совместных действий молодое поколение учится быть нужными людям, протягивать руку помощи человеку, живущему рядом, а также получают бесценный жизненный опыт, добрый совет прожившего жизнь и слова благодарности от представителей старшего поколения. А ветераны восхищаются тем, что в колледже неиспорченная влиянием современного времени молодежь. </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Заложенные ветеранами добрые традиции и большой потенциал развития достойно продолжаются нынешним поколением педагогов колледжа, замечательных люди, высоких профессионалов, настоящих патриотов системы технического и профессионального образования.</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колледже работает высокопрофессиональный, творческий коллектив, в числе которого педагоги, имеющие степени кандидата педагогических наук, Магистра, награжденные значком «Отличник просвещения Республики Казахстан», нагрудным знаком имени И. Алтынсарина, почетные члены Академии педагогических наук, отмеченные грамотами Министерства образования и науки Республики Казахстан, акима Костанайской области, Управлением образования Костанайской области. Это призеры областного конкурса меценатов «Шабыт; международный арбитр, принявший участие в качестве члена жюри в Олимпиаде в Сочи и на Азиатских играх; </w:t>
      </w:r>
      <w:r w:rsidRPr="00AD5A20">
        <w:rPr>
          <w:rFonts w:ascii="Times New Roman" w:hAnsi="Times New Roman"/>
          <w:sz w:val="28"/>
          <w:szCs w:val="28"/>
          <w:lang w:eastAsia="ru-RU"/>
        </w:rPr>
        <w:t>неоднократные победители и призеры профессиональных областных, республиканских, международных конкурсов:</w:t>
      </w:r>
      <w:r w:rsidRPr="00AD5A20">
        <w:rPr>
          <w:rFonts w:ascii="Times New Roman" w:hAnsi="Times New Roman"/>
          <w:sz w:val="28"/>
          <w:szCs w:val="28"/>
        </w:rPr>
        <w:t>3 место в Международной педагогической олимпиаде «Талантливый учитель- одаренным детям» (Жаркенов К.С.);</w:t>
      </w:r>
    </w:p>
    <w:p w:rsidR="005C0401" w:rsidRPr="00AD5A20" w:rsidRDefault="005C0401" w:rsidP="0088207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два 3-х местана </w:t>
      </w:r>
      <w:r w:rsidRPr="00AD5A20">
        <w:rPr>
          <w:rFonts w:ascii="Times New Roman" w:hAnsi="Times New Roman"/>
          <w:sz w:val="28"/>
          <w:szCs w:val="28"/>
          <w:lang w:val="en-US"/>
        </w:rPr>
        <w:t>XI</w:t>
      </w:r>
      <w:r w:rsidRPr="00AD5A20">
        <w:rPr>
          <w:rFonts w:ascii="Times New Roman" w:hAnsi="Times New Roman"/>
          <w:sz w:val="28"/>
          <w:szCs w:val="28"/>
        </w:rPr>
        <w:t xml:space="preserve"> Всероссийский фестивале народного творчества имени А.П. Мистюкова «Ты Россия, и сердце и песня моя!», г. Липецк (Берлимов Н.А.,Овсянникова Е.Н.); два 1-х местав Международном танцевальном конкурсе «Московское время», г.Москва (Дукенова А.Ж.,Жаркенов К.С.); 1 место в творческом конкурсе «Я и музыка»,г. Южноуральск (Мызин Т.С.) и др.</w:t>
      </w:r>
    </w:p>
    <w:p w:rsidR="005C0401" w:rsidRPr="00AD5A20" w:rsidRDefault="005C0401" w:rsidP="00882078">
      <w:pPr>
        <w:pStyle w:val="a7"/>
        <w:spacing w:line="420" w:lineRule="exact"/>
        <w:ind w:firstLine="709"/>
        <w:jc w:val="both"/>
        <w:rPr>
          <w:rFonts w:ascii="Times New Roman" w:hAnsi="Times New Roman"/>
          <w:bCs/>
          <w:sz w:val="28"/>
          <w:szCs w:val="28"/>
        </w:rPr>
      </w:pPr>
      <w:r w:rsidRPr="00AD5A20">
        <w:rPr>
          <w:rFonts w:ascii="Times New Roman" w:hAnsi="Times New Roman"/>
          <w:sz w:val="28"/>
          <w:szCs w:val="28"/>
        </w:rPr>
        <w:lastRenderedPageBreak/>
        <w:t xml:space="preserve">Следует напомнить о том, что </w:t>
      </w:r>
      <w:r w:rsidRPr="00AD5A20">
        <w:rPr>
          <w:rFonts w:ascii="Times New Roman" w:hAnsi="Times New Roman"/>
          <w:sz w:val="28"/>
          <w:szCs w:val="28"/>
          <w:lang w:eastAsia="ru-RU"/>
        </w:rPr>
        <w:t>официальной эмблемой 75-летия технического и профессионального образования нашей области признана работа Александры Альтергот, преподавателя специальных дисциплин Костанайского педагогического колледжа.</w:t>
      </w:r>
    </w:p>
    <w:p w:rsidR="005C0401" w:rsidRPr="00AD5A20" w:rsidRDefault="005C0401" w:rsidP="00882078">
      <w:pPr>
        <w:pStyle w:val="121"/>
        <w:shd w:val="clear" w:color="auto" w:fill="auto"/>
        <w:spacing w:before="0" w:line="420" w:lineRule="exact"/>
        <w:ind w:firstLine="709"/>
        <w:jc w:val="both"/>
        <w:rPr>
          <w:rFonts w:ascii="Times New Roman" w:hAnsi="Times New Roman" w:cs="Times New Roman"/>
          <w:i w:val="0"/>
          <w:sz w:val="28"/>
          <w:szCs w:val="28"/>
        </w:rPr>
      </w:pPr>
      <w:r w:rsidRPr="00AD5A20">
        <w:rPr>
          <w:rFonts w:ascii="Times New Roman" w:hAnsi="Times New Roman" w:cs="Times New Roman"/>
          <w:sz w:val="28"/>
          <w:szCs w:val="28"/>
          <w:lang w:eastAsia="ru-RU"/>
        </w:rPr>
        <w:t xml:space="preserve"> </w:t>
      </w:r>
      <w:r w:rsidRPr="00AD5A20">
        <w:rPr>
          <w:rFonts w:ascii="Times New Roman" w:hAnsi="Times New Roman" w:cs="Times New Roman"/>
          <w:i w:val="0"/>
          <w:sz w:val="28"/>
          <w:szCs w:val="28"/>
        </w:rPr>
        <w:t>Современные студенты - это творческие, разносторонне развитые, креативные молодые люди и девушки, образованные, целеустремлённые личности с активной жизненной позицией, целым фонтаном идей и планов на будущее. И педагоги колледжа, делают всё возможное, чтобы помочь студентам реализовать свой потенциал, следуя</w:t>
      </w:r>
      <w:r w:rsidRPr="00AD5A20">
        <w:rPr>
          <w:rFonts w:ascii="Times New Roman" w:hAnsi="Times New Roman" w:cs="Times New Roman"/>
          <w:bCs/>
          <w:i w:val="0"/>
          <w:sz w:val="28"/>
          <w:szCs w:val="28"/>
          <w:lang w:eastAsia="ru-RU"/>
        </w:rPr>
        <w:t xml:space="preserve"> китайской истине: </w:t>
      </w:r>
      <w:r w:rsidRPr="00AD5A20">
        <w:rPr>
          <w:rFonts w:ascii="Times New Roman" w:hAnsi="Times New Roman" w:cs="Times New Roman"/>
          <w:i w:val="0"/>
          <w:sz w:val="28"/>
          <w:szCs w:val="28"/>
        </w:rPr>
        <w:t xml:space="preserve">«Скажи мне, и я забуду, покажи мне, и я запомню, дай мне действовать, и я научусь!»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Сегодня, в условиях модернизации системы образования, востребован учитель новой формации с новым педагогическим мышлением, сформированной исследовательской культурой, владеющий большим творческим потенциалом и навыками педагогического менеджмента.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в качестве главной цели коллектив колледжа рассматривает становление компетентной, интеллектуально и духовно развитой личности, способной самостоятельно решать социально и личностно значимые проблемы. </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Как это происходит и происходило?</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Когда Н.А.Назарбаев подчеркнул в «Послании народу Казахстана «Новый Казахстан в новом мире»: «Казахстан должен восприниматься в мире как высокообразованная страна, население которой пользуется тремя языками».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полиязычие стало одним их важных требований к личности современного учителя.</w:t>
      </w:r>
    </w:p>
    <w:p w:rsidR="005C0401" w:rsidRPr="00AD5A20" w:rsidRDefault="005C0401" w:rsidP="0088207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И сразу возникла необходимость в раннем изучении иностранного языка, и в детских садах студентами дошкольного отделения, проходящими в колледже дополнительную специализацию «Учитель английского языка в дошкольных учреждениях» стала проводиться кружковая работа по английскому языку в средних и старших группах.</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Сейчас эта работа продолжается, но уже на занятиях по английскому языку.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Каждый ребенок с рождения имеет свою национальность – это уникально и здорово! Наша миссия - воспитать поликультурную личность с национальной психологией. Отрадно, что решать названные задачи помогают студенты нашего колледжа.</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соответствии с требованиями нового Государственного общеобязательного стандарта образования РК стратегическими ориентирами развития образования в начальной школе становятся: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усиление языковой подготовки (внедрение полиязычия);</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использование современных информационно-коммуникационных технологий;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включение младшего школьника в проектно-исследовательскую деятельность.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Общеизвестно, что возможность формирования данных ориентиров у школьников тесно связана с уровнем их сформированности прежде всего у педагога, учителя. Именно поэтому названные направления в подготовке специалистов новой формации и стали приоритетными в нашем колледже.</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Как говорится, «если хочешь видеть перемены в жизни, сам стань этими переменами».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нашем колледже </w:t>
      </w:r>
      <w:r w:rsidRPr="00AD5A20">
        <w:rPr>
          <w:rFonts w:ascii="Times New Roman" w:hAnsi="Times New Roman"/>
          <w:sz w:val="28"/>
          <w:szCs w:val="28"/>
          <w:lang w:val="kk-KZ"/>
        </w:rPr>
        <w:t xml:space="preserve">разработаны «Единые требования к учебно-воспитательному процессу», методические рекомендации по внедрению полиязычия, использованию республиканского и регионального компонентов, ИКТ, интерактивных методов обучения, современного передового опыта и т.д. в учебно-воспитательной работе. </w:t>
      </w:r>
    </w:p>
    <w:p w:rsidR="005C0401" w:rsidRPr="00AD5A20" w:rsidRDefault="005C0401" w:rsidP="00882078">
      <w:pPr>
        <w:pStyle w:val="a6"/>
        <w:spacing w:before="0" w:beforeAutospacing="0" w:after="0" w:afterAutospacing="0" w:line="420" w:lineRule="exact"/>
        <w:ind w:firstLine="709"/>
        <w:jc w:val="both"/>
        <w:rPr>
          <w:sz w:val="28"/>
          <w:szCs w:val="28"/>
          <w:lang w:val="kk-KZ"/>
        </w:rPr>
      </w:pPr>
      <w:r w:rsidRPr="00AD5A20">
        <w:rPr>
          <w:sz w:val="28"/>
          <w:szCs w:val="28"/>
        </w:rPr>
        <w:t>Коллектив колледжа</w:t>
      </w:r>
      <w:r w:rsidRPr="00AD5A20">
        <w:rPr>
          <w:sz w:val="28"/>
          <w:szCs w:val="28"/>
          <w:lang w:val="kk-KZ"/>
        </w:rPr>
        <w:t xml:space="preserve"> нацелен на создание поликультурной среды, в которой воспитывается учитель новой формации, поэтому компонент полиязычия в УВП используется в полной мере.</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Преподаватели колледжа включают полиязычие на всех этапах учебных занятий (приветствие, изучение нового лексического или грамматического материала, сопоставление грамматического и фонетического строя трех языков, процесс усвоения новых понятий и т.д.).</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 xml:space="preserve">Ежегодно проводятся </w:t>
      </w:r>
      <w:r w:rsidRPr="00AD5A20">
        <w:rPr>
          <w:rFonts w:ascii="Times New Roman" w:hAnsi="Times New Roman"/>
          <w:sz w:val="28"/>
          <w:szCs w:val="28"/>
        </w:rPr>
        <w:t>курсы и специализации, кружки по государственному и английскому языкам</w:t>
      </w:r>
      <w:r w:rsidRPr="00AD5A20">
        <w:rPr>
          <w:rFonts w:ascii="Times New Roman" w:hAnsi="Times New Roman"/>
          <w:sz w:val="28"/>
          <w:szCs w:val="28"/>
          <w:lang w:val="kk-KZ"/>
        </w:rPr>
        <w:t>, конкурсы на знание языков среди учащихся и преподавателей</w:t>
      </w:r>
      <w:r w:rsidRPr="00AD5A20">
        <w:rPr>
          <w:rFonts w:ascii="Times New Roman" w:hAnsi="Times New Roman"/>
          <w:sz w:val="28"/>
          <w:szCs w:val="28"/>
        </w:rPr>
        <w:t xml:space="preserve">.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Несколько лет работает «Английский клуб», участниками которого являются не только студенты специальности «Учитель английского языка начального образования», но и студенты других, неязыковых специальностей, с целью углубленного изучения не только английского языка, но и обычаев, традиций страны изучаемого языка. </w:t>
      </w:r>
    </w:p>
    <w:p w:rsidR="005C0401" w:rsidRPr="00AD5A20" w:rsidRDefault="005C0401" w:rsidP="0088207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 xml:space="preserve">Курсовые работы – это научно-исследовательская работа студентов, предусмотренная учебным планом. Вопросы полиязычия содержатся и в темах курсовых работ студентов выпускных групп «Начального образования»: </w:t>
      </w:r>
    </w:p>
    <w:p w:rsidR="005C0401" w:rsidRPr="00AD5A20" w:rsidRDefault="005C0401" w:rsidP="00882078">
      <w:pPr>
        <w:numPr>
          <w:ilvl w:val="0"/>
          <w:numId w:val="4"/>
        </w:numPr>
        <w:tabs>
          <w:tab w:val="clear" w:pos="720"/>
          <w:tab w:val="num" w:pos="993"/>
        </w:tabs>
        <w:spacing w:after="0" w:line="420" w:lineRule="exact"/>
        <w:ind w:left="0" w:firstLine="709"/>
        <w:jc w:val="both"/>
        <w:rPr>
          <w:rFonts w:ascii="Times New Roman" w:hAnsi="Times New Roman"/>
          <w:bCs/>
          <w:iCs/>
          <w:sz w:val="28"/>
          <w:szCs w:val="28"/>
        </w:rPr>
      </w:pPr>
      <w:r w:rsidRPr="00AD5A20">
        <w:rPr>
          <w:rFonts w:ascii="Times New Roman" w:hAnsi="Times New Roman"/>
          <w:bCs/>
          <w:iCs/>
          <w:sz w:val="28"/>
          <w:szCs w:val="28"/>
        </w:rPr>
        <w:t>«Внедрение полиязычия в учебный процесс как путь повышения мотивации к изучению языков».</w:t>
      </w:r>
    </w:p>
    <w:p w:rsidR="005C0401" w:rsidRPr="00AD5A20" w:rsidRDefault="005C0401" w:rsidP="00882078">
      <w:pPr>
        <w:tabs>
          <w:tab w:val="num" w:pos="993"/>
        </w:tabs>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 «Реализация полиязычия на уроках английского языка в условиях современной школы».</w:t>
      </w:r>
    </w:p>
    <w:p w:rsidR="005C0401" w:rsidRPr="00AD5A20" w:rsidRDefault="005C0401" w:rsidP="00882078">
      <w:pPr>
        <w:numPr>
          <w:ilvl w:val="0"/>
          <w:numId w:val="5"/>
        </w:numPr>
        <w:tabs>
          <w:tab w:val="clear" w:pos="720"/>
          <w:tab w:val="num" w:pos="993"/>
        </w:tabs>
        <w:spacing w:after="0" w:line="420" w:lineRule="exact"/>
        <w:ind w:left="0" w:firstLine="709"/>
        <w:jc w:val="both"/>
        <w:rPr>
          <w:rFonts w:ascii="Times New Roman" w:hAnsi="Times New Roman"/>
          <w:bCs/>
          <w:iCs/>
          <w:sz w:val="28"/>
          <w:szCs w:val="28"/>
        </w:rPr>
      </w:pPr>
      <w:r w:rsidRPr="00AD5A20">
        <w:rPr>
          <w:rFonts w:ascii="Times New Roman" w:hAnsi="Times New Roman"/>
          <w:bCs/>
          <w:iCs/>
          <w:sz w:val="28"/>
          <w:szCs w:val="28"/>
        </w:rPr>
        <w:t xml:space="preserve"> «Внедрение полиязычия в учебный процесс как путь повышения языковой компетенции будущих учителей начальных классов».</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Костанайский педагогический колледж заключал договор о сотрудничестве с Корпусом Мира США с целью совершенствования знаний английского языка и методики его преподавания. </w:t>
      </w:r>
      <w:r w:rsidRPr="00AD5A20">
        <w:rPr>
          <w:rFonts w:ascii="Times New Roman" w:hAnsi="Times New Roman"/>
          <w:sz w:val="28"/>
          <w:szCs w:val="28"/>
        </w:rPr>
        <w:t xml:space="preserve">Работа стимулировалась желанием студентов узнать больше о культуре представителей иных стран в живом диалоге с волонтерами Корпуса Мира США, и была отправной точкой для общения на английском языке с людьми из разных стран. </w:t>
      </w:r>
      <w:r w:rsidRPr="00AD5A20">
        <w:rPr>
          <w:rFonts w:ascii="Times New Roman" w:hAnsi="Times New Roman"/>
          <w:sz w:val="28"/>
          <w:szCs w:val="28"/>
          <w:lang w:val="kk-KZ"/>
        </w:rPr>
        <w:t xml:space="preserve">В результате совместной деятельности </w:t>
      </w:r>
      <w:r w:rsidRPr="00AD5A20">
        <w:rPr>
          <w:rFonts w:ascii="Times New Roman" w:hAnsi="Times New Roman"/>
          <w:sz w:val="28"/>
          <w:szCs w:val="28"/>
        </w:rPr>
        <w:t>студентка Керимова Э. с преподавателем Бурановой А.Б. прошли месячную языковую стажировку в Великобритании (Англия, г. Брайтон)</w:t>
      </w:r>
      <w:r w:rsidRPr="00AD5A20">
        <w:rPr>
          <w:rFonts w:ascii="Times New Roman" w:hAnsi="Times New Roman"/>
          <w:sz w:val="28"/>
          <w:szCs w:val="28"/>
          <w:lang w:val="kk-KZ"/>
        </w:rPr>
        <w:t>; а преподаватель Пугачева А.В. участвовала в семинаре, который прошел в Бельгии.</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Как известно, венцом теории является практика.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Вследствие чего полиязычие используется не только в преподавании теории дисциплин, но и при проведении практической деятельности. Большое внимание методисты уделяют методически правильному, содержательному, логичному использованию полиязычия как на уроках, так и во внеклассных мероприятиях в базовых организациях. </w:t>
      </w:r>
    </w:p>
    <w:p w:rsidR="005C0401" w:rsidRPr="00AD5A20" w:rsidRDefault="005C0401" w:rsidP="00882078">
      <w:pPr>
        <w:pStyle w:val="a9"/>
        <w:spacing w:line="420" w:lineRule="exact"/>
        <w:ind w:firstLine="709"/>
        <w:rPr>
          <w:szCs w:val="28"/>
          <w:lang w:val="ru-RU"/>
        </w:rPr>
      </w:pPr>
      <w:r w:rsidRPr="00AD5A20">
        <w:rPr>
          <w:szCs w:val="28"/>
          <w:lang w:val="ru-RU"/>
        </w:rPr>
        <w:t>Кроме того, о</w:t>
      </w:r>
      <w:r w:rsidRPr="00AD5A20">
        <w:rPr>
          <w:szCs w:val="28"/>
        </w:rPr>
        <w:t xml:space="preserve">бязательным требованием </w:t>
      </w:r>
      <w:r w:rsidRPr="00AD5A20">
        <w:rPr>
          <w:szCs w:val="28"/>
          <w:lang w:val="ru-RU"/>
        </w:rPr>
        <w:t xml:space="preserve">для студентов-практикантов в ходе прохождения производственной практики </w:t>
      </w:r>
      <w:r w:rsidRPr="00AD5A20">
        <w:rPr>
          <w:szCs w:val="28"/>
        </w:rPr>
        <w:t xml:space="preserve">является использование </w:t>
      </w:r>
      <w:r w:rsidRPr="00AD5A20">
        <w:rPr>
          <w:szCs w:val="28"/>
          <w:lang w:val="ru-RU"/>
        </w:rPr>
        <w:lastRenderedPageBreak/>
        <w:t xml:space="preserve">казахстанского, регионального компонентов, интерактивных методов и приемов обучения, </w:t>
      </w:r>
      <w:r w:rsidRPr="00AD5A20">
        <w:rPr>
          <w:szCs w:val="28"/>
        </w:rPr>
        <w:t>информационно-методических средств обучения (</w:t>
      </w:r>
      <w:r w:rsidRPr="00AD5A20">
        <w:rPr>
          <w:szCs w:val="28"/>
          <w:lang w:val="ru-RU"/>
        </w:rPr>
        <w:t xml:space="preserve">ИКТ, </w:t>
      </w:r>
      <w:r w:rsidRPr="00AD5A20">
        <w:rPr>
          <w:szCs w:val="28"/>
        </w:rPr>
        <w:t>ТСО, наглядный материал</w:t>
      </w:r>
      <w:r w:rsidRPr="00AD5A20">
        <w:rPr>
          <w:szCs w:val="28"/>
          <w:lang w:val="ru-RU"/>
        </w:rPr>
        <w:t>).</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Сегодня колледж - учебное заведение нового типа с учебными кабинетами, оснащенными современной компьютерной техникой, хорошей материально-технической базой. В прошедшем учебном году колледж включен в государственную программу электронного обучения.</w:t>
      </w:r>
    </w:p>
    <w:p w:rsidR="005C0401" w:rsidRPr="00AD5A20" w:rsidRDefault="005C0401" w:rsidP="00882078">
      <w:pPr>
        <w:tabs>
          <w:tab w:val="left" w:pos="540"/>
        </w:tabs>
        <w:spacing w:after="0" w:line="420" w:lineRule="exact"/>
        <w:ind w:firstLine="709"/>
        <w:jc w:val="both"/>
        <w:rPr>
          <w:rFonts w:ascii="Times New Roman" w:hAnsi="Times New Roman"/>
          <w:sz w:val="28"/>
          <w:szCs w:val="28"/>
        </w:rPr>
      </w:pPr>
      <w:r w:rsidRPr="00AD5A20">
        <w:rPr>
          <w:rFonts w:ascii="Times New Roman" w:hAnsi="Times New Roman"/>
          <w:bCs/>
          <w:sz w:val="28"/>
          <w:szCs w:val="28"/>
        </w:rPr>
        <w:t xml:space="preserve">В связи с тем, что одним из основных требований организации и проведения современного занятия в наши дни является использование ИКТ, </w:t>
      </w:r>
      <w:r w:rsidRPr="00AD5A20">
        <w:rPr>
          <w:rFonts w:ascii="Times New Roman" w:hAnsi="Times New Roman"/>
          <w:sz w:val="28"/>
          <w:szCs w:val="28"/>
        </w:rPr>
        <w:t>в Костанайском педагогическом колледже</w:t>
      </w:r>
      <w:r w:rsidRPr="00AD5A20">
        <w:rPr>
          <w:rFonts w:ascii="Times New Roman" w:hAnsi="Times New Roman"/>
          <w:bCs/>
          <w:sz w:val="28"/>
          <w:szCs w:val="28"/>
        </w:rPr>
        <w:t xml:space="preserve"> разработана </w:t>
      </w:r>
      <w:r w:rsidRPr="00AD5A20">
        <w:rPr>
          <w:rFonts w:ascii="Times New Roman" w:hAnsi="Times New Roman"/>
          <w:sz w:val="28"/>
          <w:szCs w:val="28"/>
          <w:lang w:val="kk-KZ"/>
        </w:rPr>
        <w:t>п</w:t>
      </w:r>
      <w:r w:rsidRPr="00AD5A20">
        <w:rPr>
          <w:rFonts w:ascii="Times New Roman" w:hAnsi="Times New Roman"/>
          <w:sz w:val="28"/>
          <w:szCs w:val="28"/>
        </w:rPr>
        <w:t xml:space="preserve">рограмма по информатизации учебно – воспитательного процесса, которая направлена на совершенствование качества образовательного процесса;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реализацию единой технической и образовательной политики в области </w:t>
      </w:r>
      <w:r w:rsidRPr="00AD5A20">
        <w:rPr>
          <w:rFonts w:ascii="Times New Roman" w:hAnsi="Times New Roman"/>
          <w:sz w:val="28"/>
          <w:szCs w:val="28"/>
          <w:lang w:val="kk-KZ"/>
        </w:rPr>
        <w:t xml:space="preserve">информатизации учебно - воспитательного процесса; </w:t>
      </w:r>
      <w:r w:rsidRPr="00AD5A20">
        <w:rPr>
          <w:rFonts w:ascii="Times New Roman" w:hAnsi="Times New Roman"/>
          <w:sz w:val="28"/>
          <w:szCs w:val="28"/>
        </w:rPr>
        <w:t xml:space="preserve">формирование у студентов мировоззрения открытого информационного общества.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Преподавателями кафедры информатики были своевременно проведены</w:t>
      </w:r>
      <w:r w:rsidRPr="00AD5A20">
        <w:rPr>
          <w:rFonts w:ascii="Times New Roman" w:hAnsi="Times New Roman"/>
          <w:sz w:val="28"/>
          <w:szCs w:val="28"/>
          <w:lang w:val="kk-KZ"/>
        </w:rPr>
        <w:t xml:space="preserve"> курсы</w:t>
      </w:r>
      <w:r w:rsidRPr="00AD5A20">
        <w:rPr>
          <w:rFonts w:ascii="Times New Roman" w:hAnsi="Times New Roman"/>
          <w:sz w:val="28"/>
          <w:szCs w:val="28"/>
        </w:rPr>
        <w:t xml:space="preserve"> по освоению информационно-коммуникационных технологий: «Компьютерные технологии», «Интерактивная доска», «Создание мультимедийных презентаций», «Оператор ЭВМ», «Создание ЭУМК и ЭИ». В результате </w:t>
      </w:r>
      <w:r w:rsidRPr="00AD5A20">
        <w:rPr>
          <w:rFonts w:ascii="Times New Roman" w:hAnsi="Times New Roman"/>
          <w:sz w:val="28"/>
          <w:szCs w:val="28"/>
          <w:lang w:val="kk-KZ"/>
        </w:rPr>
        <w:t>в</w:t>
      </w:r>
      <w:r w:rsidRPr="00AD5A20">
        <w:rPr>
          <w:rFonts w:ascii="Times New Roman" w:hAnsi="Times New Roman"/>
          <w:sz w:val="28"/>
          <w:szCs w:val="28"/>
        </w:rPr>
        <w:t>се преподаватели колледжа используют компьютер как рабочий инструмент, ИКТ, материалы Интернета как информационную среду, в процессе проведения используются электронные учебники, причем преподаватели активно пользуются как собственными авторскими электронными учебниками, так и различными другими. УМК преподавателей созданы на электронных носителях и лазерных дисках, систематизирован материал на электронных носителях по воспитательной работе.</w:t>
      </w:r>
    </w:p>
    <w:p w:rsidR="005C0401" w:rsidRPr="00AD5A20" w:rsidRDefault="005C0401" w:rsidP="00882078">
      <w:pPr>
        <w:spacing w:after="0" w:line="420" w:lineRule="exact"/>
        <w:ind w:firstLine="709"/>
        <w:jc w:val="both"/>
        <w:rPr>
          <w:rFonts w:ascii="Times New Roman" w:hAnsi="Times New Roman"/>
          <w:b/>
          <w:sz w:val="28"/>
          <w:szCs w:val="28"/>
        </w:rPr>
      </w:pPr>
      <w:r w:rsidRPr="00AD5A20">
        <w:rPr>
          <w:rFonts w:ascii="Times New Roman" w:hAnsi="Times New Roman"/>
          <w:bCs/>
          <w:sz w:val="28"/>
          <w:szCs w:val="28"/>
        </w:rPr>
        <w:t xml:space="preserve">Одним из ведущих направлений выполнения Программы информатизации образования является подготовка педагогических кадров к системному использованию информационно - коммуникационных технологий в образовательном процессе, что нашло отражение в подготовке </w:t>
      </w:r>
      <w:r w:rsidRPr="00AD5A20">
        <w:rPr>
          <w:rFonts w:ascii="Times New Roman" w:hAnsi="Times New Roman"/>
          <w:sz w:val="28"/>
          <w:szCs w:val="28"/>
        </w:rPr>
        <w:t xml:space="preserve">студентов к будущей профессиональной деятельности. С этой целью используются подготовленные на электронных носителях </w:t>
      </w:r>
      <w:r w:rsidRPr="00AD5A20">
        <w:rPr>
          <w:rFonts w:ascii="Times New Roman" w:hAnsi="Times New Roman"/>
          <w:sz w:val="28"/>
          <w:szCs w:val="28"/>
        </w:rPr>
        <w:lastRenderedPageBreak/>
        <w:t>методические рекомендации «Использование ИКТ на уроке», «Все о современном уроке», «Педагогическая диагностика», «В помощь практиканту», и др., разработана тематика курсовых работ «Компьютер как средство формирования информационной культуры школьника (дошкольника)», «Компьютерное обучение в начальных классах» и другие, что способствует развитию ИКТ. В результате ни одно занятие в ДУ, ни один урок в школе студентами-практикантами не проводится без использования ИКТ.</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Что касается использования Интернет ресурсов, то, к сожалению, у студентов возникают сложности в связи с недостаточными возможностями базовых образовательных учреждениях, зато успешно ведется эта работа в рекламных агентствах, мебельных салонах, т.е. базовых организациях для студентов групп дизайна.</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Мультимедийным оборудованием и презентациями сопровождаются все научно-практические конференции, педагогические чтения, педсоветы, методические советы, заседания круглых столов, семинары с социальными партнерами, проводимые по плану Костанайского педагогического колледжа в течение учебного года.</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Электронный читальный зал выделен как отдельная структурная единица, имеющая собственное помещение и материально-техническую базу. Компьютерная техника электронного читального зала находится в свободном доступе как для преподавателей, так и для студентов колледжа. Посетители могут работать с ресурсами сети Интернет, сетевого профессионального сообщества, базой электронных учебников, воспользоваться услугами лаборанта (ксерокопия, распечатка, печать фото, сканирование, оцифровка и др.).Также в колледже продолжается работа учебного телевидения. С этой целью в фойе первого этажа размещен информационный экран. Еженедельно составляется программа работы телевидения. В программу входят образовательные фильмы, презентации («Изучаем казахский, английский языки»), информационный вестник, мониторинг учебно-воспитательного процесса, спортивные и творческие достижения студентов колледжа.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Президент страны отметил: «Образованные, грамотные люди – это основная движущая сила развития человечества </w:t>
      </w:r>
      <w:r w:rsidRPr="00AD5A20">
        <w:rPr>
          <w:rFonts w:ascii="Times New Roman" w:hAnsi="Times New Roman"/>
          <w:sz w:val="28"/>
          <w:szCs w:val="28"/>
          <w:lang w:val="en-US"/>
        </w:rPr>
        <w:t>XXI</w:t>
      </w:r>
      <w:r w:rsidRPr="00AD5A20">
        <w:rPr>
          <w:rFonts w:ascii="Times New Roman" w:hAnsi="Times New Roman"/>
          <w:sz w:val="28"/>
          <w:szCs w:val="28"/>
        </w:rPr>
        <w:t xml:space="preserve"> века</w:t>
      </w:r>
      <w:r w:rsidRPr="00AD5A20">
        <w:rPr>
          <w:rFonts w:ascii="Times New Roman" w:hAnsi="Times New Roman"/>
          <w:sz w:val="28"/>
          <w:szCs w:val="28"/>
          <w:lang w:val="kk-KZ"/>
        </w:rPr>
        <w:t>».</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Нши преподаватели, прекрасно понимая, что молодому Независимому Казахстану необходимы граждане с активной жизненной позицией, способные и адаптированные к новым условиям жизни, стремятся совершенствовать подготовку специалистов со среднеспециальным образованием для работы в современной образовательной системе: в процесс обучения внедрены современные образовательные технологии; проводятся обучающие семинары, мастер-классы по информационно-коммуникационным технологиям и совершенствованию учебно-воспитательного процесса в начальной школе, ДУ, оказывается методическая помощь в организации научно- исследовательской работы студентов.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Современный подход к подготовке конкурентоспособных специалистов, повышающих адаптационную мобильность на рынке труда, требует социального партнерства с работодателями. Система партнерства является основой повышения качества подготовки специалистов.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Педагогический коллектив колледжа осознает, что только тесный контакт с работодателем, являющимся непосредственным потребителем продукции наших учебных заведений, может дать возможность подготовить высококвалифицированных специалистов. Участие в этом работодателей – это непосредственная заинтересованность подготовкой кадров в профессиональных учебных заведениях.</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П</w:t>
      </w:r>
      <w:r w:rsidRPr="00AD5A20">
        <w:rPr>
          <w:rFonts w:ascii="Times New Roman" w:hAnsi="Times New Roman"/>
          <w:sz w:val="28"/>
          <w:szCs w:val="28"/>
          <w:lang w:val="kk-KZ"/>
        </w:rPr>
        <w:t xml:space="preserve">отребность в согласованных действиях профессиональной школы и работодателей стояла остро всегда. В связи с этим 23 октября 1992 года состоялось </w:t>
      </w:r>
      <w:r w:rsidRPr="00AD5A20">
        <w:rPr>
          <w:rFonts w:ascii="Times New Roman" w:hAnsi="Times New Roman"/>
          <w:sz w:val="28"/>
          <w:szCs w:val="28"/>
        </w:rPr>
        <w:t xml:space="preserve">первое заседание круглого стола «Перспективы сотрудничества» с руководителями школьных и дошкольных организаций, на базе которых проводилась практическая подготовка будущих специалистов. </w:t>
      </w:r>
      <w:r w:rsidRPr="00AD5A20">
        <w:rPr>
          <w:rFonts w:ascii="Times New Roman" w:hAnsi="Times New Roman"/>
          <w:sz w:val="28"/>
          <w:szCs w:val="28"/>
          <w:lang w:val="kk-KZ"/>
        </w:rPr>
        <w:t xml:space="preserve">И вот уже 23 года подобные встречи стали традиционными. </w:t>
      </w:r>
      <w:r w:rsidRPr="00AD5A20">
        <w:rPr>
          <w:rFonts w:ascii="Times New Roman" w:hAnsi="Times New Roman"/>
          <w:sz w:val="28"/>
          <w:szCs w:val="28"/>
        </w:rPr>
        <w:t>Для актуализации социального партнерства ежегодно в октябре и июне учебного года проводятся заседания „круглого стола” по перспективам сотрудничества Костанайского педагогического колледжа, с районными, городскими отделами образования, культуры, Областными Управлениями образования, культуры с участием представителей базовых учреждений</w:t>
      </w:r>
      <w:r w:rsidRPr="00AD5A20">
        <w:rPr>
          <w:rFonts w:ascii="Times New Roman" w:hAnsi="Times New Roman"/>
          <w:sz w:val="28"/>
          <w:szCs w:val="28"/>
          <w:lang w:val="kk-KZ" w:eastAsia="ko-KR"/>
        </w:rPr>
        <w:t>.</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программы встреч для обсуждения включатся вопросы о соответствии качества подготовки в колледже требованиям работодателей, </w:t>
      </w:r>
      <w:r w:rsidRPr="00AD5A20">
        <w:rPr>
          <w:rFonts w:ascii="Times New Roman" w:hAnsi="Times New Roman"/>
          <w:sz w:val="28"/>
          <w:szCs w:val="28"/>
        </w:rPr>
        <w:lastRenderedPageBreak/>
        <w:t xml:space="preserve">потребности в специалистах на рынке труда, социальной поддержки молодых специалистов в сельской местности, условиях трудоустройства выпускников; перспективах социального партнерства педагогического колледжа с организациями образования, культуры города и области, распределение выпускников колледжа.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рамках социального партнерства ежегодно заключаются договоры, предусматривающие обязательства сторон при организации и проведении всех видов практики, разрабатывается программа социального партнерства с базовыми организациями, итоги которой совместно подводятся в июне.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качестве базовых организаций выбираются учреждения, имеющие достаточную материальную оснащенность и квалифицированный педагогический (производственный) состав. </w:t>
      </w:r>
    </w:p>
    <w:p w:rsidR="005C0401" w:rsidRPr="00AD5A20" w:rsidRDefault="005C0401" w:rsidP="00882078">
      <w:pPr>
        <w:pStyle w:val="a9"/>
        <w:spacing w:line="420" w:lineRule="exact"/>
        <w:ind w:firstLine="709"/>
        <w:rPr>
          <w:szCs w:val="28"/>
          <w:lang w:val="ru-RU"/>
        </w:rPr>
      </w:pPr>
      <w:r w:rsidRPr="00AD5A20">
        <w:rPr>
          <w:szCs w:val="28"/>
          <w:lang w:val="ru-RU"/>
        </w:rPr>
        <w:t>Таким образом, в</w:t>
      </w:r>
      <w:r w:rsidRPr="00AD5A20">
        <w:rPr>
          <w:szCs w:val="28"/>
        </w:rPr>
        <w:t>озр</w:t>
      </w:r>
      <w:r w:rsidRPr="00AD5A20">
        <w:rPr>
          <w:szCs w:val="28"/>
          <w:lang w:val="ru-RU"/>
        </w:rPr>
        <w:t>о</w:t>
      </w:r>
      <w:r w:rsidRPr="00AD5A20">
        <w:rPr>
          <w:szCs w:val="28"/>
        </w:rPr>
        <w:t>с</w:t>
      </w:r>
      <w:r w:rsidRPr="00AD5A20">
        <w:rPr>
          <w:szCs w:val="28"/>
          <w:lang w:val="ru-RU"/>
        </w:rPr>
        <w:t>ла э</w:t>
      </w:r>
      <w:r w:rsidRPr="00AD5A20">
        <w:rPr>
          <w:szCs w:val="28"/>
        </w:rPr>
        <w:t>ффективность производственной практики, так как появилась возможность ее прохождения в альтернативных учебных заведениях, специальных классах, л</w:t>
      </w:r>
      <w:r w:rsidRPr="00AD5A20">
        <w:rPr>
          <w:szCs w:val="28"/>
          <w:lang w:val="ru-RU"/>
        </w:rPr>
        <w:t>и</w:t>
      </w:r>
      <w:r w:rsidRPr="00AD5A20">
        <w:rPr>
          <w:szCs w:val="28"/>
        </w:rPr>
        <w:t>ц</w:t>
      </w:r>
      <w:r w:rsidRPr="00AD5A20">
        <w:rPr>
          <w:szCs w:val="28"/>
          <w:lang w:val="ru-RU"/>
        </w:rPr>
        <w:t>е</w:t>
      </w:r>
      <w:r w:rsidRPr="00AD5A20">
        <w:rPr>
          <w:szCs w:val="28"/>
        </w:rPr>
        <w:t>ях, гимназиях, образовател</w:t>
      </w:r>
      <w:r w:rsidRPr="00AD5A20">
        <w:rPr>
          <w:szCs w:val="28"/>
          <w:lang w:val="ru-RU"/>
        </w:rPr>
        <w:t>ь</w:t>
      </w:r>
      <w:r w:rsidRPr="00AD5A20">
        <w:rPr>
          <w:szCs w:val="28"/>
        </w:rPr>
        <w:t>ных центрах</w:t>
      </w:r>
      <w:r w:rsidRPr="00AD5A20">
        <w:rPr>
          <w:szCs w:val="28"/>
          <w:lang w:val="ru-RU"/>
        </w:rPr>
        <w:t xml:space="preserve">, </w:t>
      </w:r>
      <w:r w:rsidRPr="00AD5A20">
        <w:rPr>
          <w:szCs w:val="28"/>
        </w:rPr>
        <w:t>творчески</w:t>
      </w:r>
      <w:r w:rsidRPr="00AD5A20">
        <w:rPr>
          <w:szCs w:val="28"/>
          <w:lang w:val="ru-RU"/>
        </w:rPr>
        <w:t>х</w:t>
      </w:r>
      <w:r w:rsidRPr="00AD5A20">
        <w:rPr>
          <w:szCs w:val="28"/>
        </w:rPr>
        <w:t xml:space="preserve"> коллектива</w:t>
      </w:r>
      <w:r w:rsidRPr="00AD5A20">
        <w:rPr>
          <w:szCs w:val="28"/>
          <w:lang w:val="ru-RU"/>
        </w:rPr>
        <w:t>х.</w:t>
      </w:r>
    </w:p>
    <w:p w:rsidR="005C0401" w:rsidRPr="00AD5A20" w:rsidRDefault="005C0401" w:rsidP="00882078">
      <w:pPr>
        <w:tabs>
          <w:tab w:val="left" w:pos="3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Профессиональному росту выпускников способствует и работа по курсовому проектированию. По окончании преддипломной практики курсовые проекты защищаются в базовых учреждениях, что способствует интеграции учебного процесса с производством. Темы курсовых работ выпускников и уровень их разработки являются актуальными для современной системы образования, так как учитываются зональные особенности типов школьных и дошкольных учебных заведений, культурно-досуговых, дизайнерский и рекламных организаций. Темы ежегодно обновляются и утверждаются в установленном порядке. При подготовке курсовых работ студенты используют материалы, полученные в период прохождения пробной, технологической и преддипломной практик в конкретных учебных заведениях, творческих коллективах г. Костаная и области.</w:t>
      </w:r>
    </w:p>
    <w:p w:rsidR="005C0401" w:rsidRPr="00AD5A20" w:rsidRDefault="005C0401" w:rsidP="00882078">
      <w:pPr>
        <w:pStyle w:val="a9"/>
        <w:spacing w:line="420" w:lineRule="exact"/>
        <w:ind w:firstLine="709"/>
        <w:rPr>
          <w:szCs w:val="28"/>
          <w:lang w:val="ru-RU"/>
        </w:rPr>
      </w:pPr>
      <w:r w:rsidRPr="00AD5A20">
        <w:rPr>
          <w:szCs w:val="28"/>
          <w:lang w:val="ru-RU"/>
        </w:rPr>
        <w:t>По окончании каждого вида учебно-производственной деятельности студентов в колледж поступают б</w:t>
      </w:r>
      <w:r w:rsidRPr="00AD5A20">
        <w:rPr>
          <w:szCs w:val="28"/>
        </w:rPr>
        <w:t>лагодарственные письм</w:t>
      </w:r>
      <w:r w:rsidRPr="00AD5A20">
        <w:rPr>
          <w:szCs w:val="28"/>
          <w:lang w:val="ru-RU"/>
        </w:rPr>
        <w:t xml:space="preserve">а </w:t>
      </w:r>
      <w:r w:rsidRPr="00AD5A20">
        <w:rPr>
          <w:szCs w:val="28"/>
        </w:rPr>
        <w:t xml:space="preserve">от администрации </w:t>
      </w:r>
      <w:r w:rsidRPr="00AD5A20">
        <w:rPr>
          <w:szCs w:val="28"/>
          <w:lang w:val="ru-RU"/>
        </w:rPr>
        <w:t xml:space="preserve">базовых организаций </w:t>
      </w:r>
      <w:r w:rsidRPr="00AD5A20">
        <w:rPr>
          <w:szCs w:val="28"/>
        </w:rPr>
        <w:t>за хорошую подготовку и профессиональные навыки будущих педагогов</w:t>
      </w:r>
      <w:r w:rsidRPr="00AD5A20">
        <w:rPr>
          <w:szCs w:val="28"/>
          <w:lang w:val="ru-RU"/>
        </w:rPr>
        <w:t>.</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Стало доброй традицией участие учителей и воспитателей базовых учреждений в проведении на базе колледжа республиканских, областных научно-практических конференций преподавателей и учащихся, заседаний научно-исследовательской лаборатории преподавателей колледжа. Активное участие принимают преподаватели колледжа в проводимых городским отделом образования, областным Управлением образования, научно-практических конференциях и методических семинарах.</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свою очередь социальные партнеры принимают участие в проведении тематических методических и педагогических советов, НИЛна базе колледжа. Ежегодно являются председателями и сопредседателями ГЭК.</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Не менее важное направление нашей совместной деятельности - это проведение профориентационной работы в школе, </w:t>
      </w:r>
      <w:r w:rsidRPr="00AD5A20">
        <w:rPr>
          <w:rFonts w:ascii="Times New Roman" w:hAnsi="Times New Roman"/>
          <w:sz w:val="28"/>
          <w:szCs w:val="28"/>
        </w:rPr>
        <w:t>чтобы не было диспропорции между спросом и предложением специалистов.</w:t>
      </w:r>
      <w:r w:rsidRPr="00AD5A20">
        <w:rPr>
          <w:rFonts w:ascii="Times New Roman" w:hAnsi="Times New Roman"/>
          <w:sz w:val="28"/>
          <w:szCs w:val="28"/>
          <w:lang w:eastAsia="ru-RU"/>
        </w:rPr>
        <w:t xml:space="preserve"> Ее качество и результативность должны быть одними из главных показателей эффективности учебного заведения.</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Очень важно снабжать учащихся школ и их родителей достоверной информацией о перспективах будущей профессии и трудоустройства по той или иной специальности. В нашем колледже эта работа с учащимися 9 и 11 классов и их родителями проводится с использованием разнообразного агитационного материала в разных формах: выезды в районы (с концертными программами, видеороликами о специальностях), Дни открытых дверей, педагогические олимпиады, подготовительные курсы для будущих абитуриентов, посещение родительских собраний в школах.</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Разработана модель проведения профориентационной работы, которая включает в себя профессиональное просвещение выпускников школ и их родителей (в этом особенно нуждаемся в помощи на местах: необходимо пригодных к труду учителя учащихся школ ориентировать на педагогическую профессию), профориентационную информацию, профессиональную пропаганду и профессиональную агитацию. При поступлении в наш колледж абитуриенты проходят собеседование, на котором не просто презентуют себя, свои достижения, но и показывают умения действовать в тех или иных ситуациях. При приеме абитуриентов </w:t>
      </w:r>
      <w:r w:rsidRPr="00AD5A20">
        <w:rPr>
          <w:sz w:val="28"/>
          <w:szCs w:val="28"/>
        </w:rPr>
        <w:lastRenderedPageBreak/>
        <w:t>обращаем внимание на творческие способности абитуриентов, коммуникабельность, склонность к выбранной профессии, а также речевую культуру, т.к. проблема речевой культуры является очень важной для учителя в современной школе.</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Ежегодно совершенствуются формы и методы конкурсного отбора абитуриентов в соответствии с современными требованиями к будущим специалистам: проведение опросов, тестов, вопросников для выявления интересов, личностные тесты. Одним из наиболее эффективных методов конкурсного отбора абитуриентов является собеседование. При собеседовании с абитуриентами можно разглядеть уровень саморазвития, самостоятельности, коммуникативные навыки, умение управлять информацией, предприимчивость и креативность.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Основная цель этого этапа – установить соответствие индивидуально-личностных особенностей абитуриентов специфическим требованиям учительской профессии. И это наша общая задача!</w:t>
      </w:r>
    </w:p>
    <w:p w:rsidR="005C0401" w:rsidRPr="00AD5A20" w:rsidRDefault="005C0401" w:rsidP="00882078">
      <w:pPr>
        <w:pStyle w:val="21"/>
        <w:shd w:val="clear" w:color="auto" w:fill="auto"/>
        <w:tabs>
          <w:tab w:val="left" w:pos="415"/>
        </w:tabs>
        <w:spacing w:line="420" w:lineRule="exact"/>
        <w:ind w:firstLine="709"/>
        <w:rPr>
          <w:rFonts w:ascii="Times New Roman" w:hAnsi="Times New Roman" w:cs="Times New Roman"/>
          <w:sz w:val="28"/>
          <w:szCs w:val="28"/>
          <w:lang w:eastAsia="ru-RU"/>
        </w:rPr>
      </w:pPr>
      <w:r w:rsidRPr="00AD5A20">
        <w:rPr>
          <w:rFonts w:ascii="Times New Roman" w:hAnsi="Times New Roman" w:cs="Times New Roman"/>
          <w:sz w:val="28"/>
          <w:szCs w:val="28"/>
          <w:lang w:eastAsia="ru-RU"/>
        </w:rPr>
        <w:t>Если говорить о системе технического и профессионального образования области, то следует отметить, что благодаря постоянному сотрудничеству с работодателями в последнее время удалось качественно обновить содержание системы среднего профессионального образования, максимально приблизить его к потребностям экономики региона. Об этом свидетельствуют и результаты конкурсов профессионального мастерства, которые с каждым годом повышают результативность своего участия в НПК, конкурсах, олимпиадах и чемпионатах.</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Только в нашем учебном заведении такие результаты: победа студентки 1 курса Есенжол Р. на Республиканской научно-практической конференции в г. Тараз, 3 место команды студентов на областной научной конференции в г. Лисаковск, 3 место на Республиканской педагогической олимпиаде в г. Алматы (второй год подряд); 2 место команды студентов в Международной педагогической олимпиаде.</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3 место студентов-хореографов в составе областного танцевального коллектива «Костанайские зори»в международном конкурсе творчества молодежи в Корее. Студенты хореографического коллектива «</w:t>
      </w:r>
      <w:r w:rsidRPr="00AD5A20">
        <w:rPr>
          <w:rFonts w:ascii="Times New Roman" w:hAnsi="Times New Roman"/>
          <w:sz w:val="28"/>
          <w:szCs w:val="28"/>
          <w:lang w:val="en-US"/>
        </w:rPr>
        <w:t>Magic</w:t>
      </w:r>
      <w:r w:rsidRPr="00AD5A20">
        <w:rPr>
          <w:rFonts w:ascii="Times New Roman" w:hAnsi="Times New Roman"/>
          <w:sz w:val="28"/>
          <w:szCs w:val="28"/>
        </w:rPr>
        <w:t xml:space="preserve"> </w:t>
      </w:r>
      <w:r w:rsidRPr="00AD5A20">
        <w:rPr>
          <w:rFonts w:ascii="Times New Roman" w:hAnsi="Times New Roman"/>
          <w:sz w:val="28"/>
          <w:szCs w:val="28"/>
          <w:lang w:val="en-US"/>
        </w:rPr>
        <w:t>Gump</w:t>
      </w:r>
      <w:r w:rsidRPr="00AD5A20">
        <w:rPr>
          <w:rFonts w:ascii="Times New Roman" w:hAnsi="Times New Roman"/>
          <w:sz w:val="28"/>
          <w:szCs w:val="28"/>
        </w:rPr>
        <w:t xml:space="preserve">» являются неоспоримым фаворитом проекта «Территория танцев». Танцевальный коллектив колледжа стал обладателем </w:t>
      </w:r>
      <w:r w:rsidRPr="00AD5A20">
        <w:rPr>
          <w:rFonts w:ascii="Times New Roman" w:hAnsi="Times New Roman"/>
          <w:sz w:val="28"/>
          <w:szCs w:val="28"/>
          <w:lang w:val="kk-KZ"/>
        </w:rPr>
        <w:t>Гран-при</w:t>
      </w:r>
      <w:r w:rsidRPr="00AD5A20">
        <w:rPr>
          <w:rFonts w:ascii="Times New Roman" w:hAnsi="Times New Roman"/>
          <w:sz w:val="28"/>
          <w:szCs w:val="28"/>
        </w:rPr>
        <w:t xml:space="preserve">в </w:t>
      </w:r>
      <w:r w:rsidRPr="00AD5A20">
        <w:rPr>
          <w:rFonts w:ascii="Times New Roman" w:hAnsi="Times New Roman"/>
          <w:sz w:val="28"/>
          <w:szCs w:val="28"/>
        </w:rPr>
        <w:lastRenderedPageBreak/>
        <w:t>Областном танцевальном конкурсе «Тобыл толкыны»</w:t>
      </w:r>
      <w:r w:rsidRPr="00AD5A20">
        <w:rPr>
          <w:rFonts w:ascii="Times New Roman" w:hAnsi="Times New Roman"/>
          <w:b/>
          <w:sz w:val="28"/>
          <w:szCs w:val="28"/>
          <w:lang w:val="kk-KZ"/>
        </w:rPr>
        <w:t xml:space="preserve">, </w:t>
      </w:r>
      <w:r w:rsidRPr="00AD5A20">
        <w:rPr>
          <w:rFonts w:ascii="Times New Roman" w:hAnsi="Times New Roman"/>
          <w:sz w:val="28"/>
          <w:szCs w:val="28"/>
          <w:lang w:val="kk-KZ"/>
        </w:rPr>
        <w:t>Супер-Гран-при</w:t>
      </w:r>
      <w:r w:rsidRPr="00AD5A20">
        <w:rPr>
          <w:rFonts w:ascii="Times New Roman" w:hAnsi="Times New Roman"/>
          <w:sz w:val="28"/>
          <w:szCs w:val="28"/>
        </w:rPr>
        <w:t xml:space="preserve"> в Республиканском конкурсе «Костанай – 2014»,</w:t>
      </w:r>
      <w:r w:rsidRPr="00AD5A20">
        <w:rPr>
          <w:rFonts w:ascii="Times New Roman" w:hAnsi="Times New Roman"/>
          <w:sz w:val="28"/>
          <w:szCs w:val="28"/>
          <w:lang w:val="kk-KZ"/>
        </w:rPr>
        <w:t xml:space="preserve">1 места в </w:t>
      </w:r>
      <w:r w:rsidRPr="00AD5A20">
        <w:rPr>
          <w:rFonts w:ascii="Times New Roman" w:hAnsi="Times New Roman"/>
          <w:sz w:val="28"/>
          <w:szCs w:val="28"/>
        </w:rPr>
        <w:t>Международном танцевальном конкурс «Московское время», г. Москва.</w:t>
      </w:r>
    </w:p>
    <w:p w:rsidR="005C0401" w:rsidRPr="00AD5A20" w:rsidRDefault="005C0401" w:rsidP="00882078">
      <w:pPr>
        <w:spacing w:after="0" w:line="420" w:lineRule="exact"/>
        <w:ind w:firstLine="709"/>
        <w:jc w:val="both"/>
        <w:rPr>
          <w:rFonts w:ascii="Times New Roman" w:hAnsi="Times New Roman"/>
          <w:b/>
          <w:bCs/>
          <w:sz w:val="28"/>
          <w:szCs w:val="28"/>
        </w:rPr>
      </w:pPr>
      <w:r w:rsidRPr="00AD5A20">
        <w:rPr>
          <w:rFonts w:ascii="Times New Roman" w:hAnsi="Times New Roman"/>
          <w:sz w:val="28"/>
          <w:szCs w:val="28"/>
        </w:rPr>
        <w:t xml:space="preserve">Студенты Томатаев С., Садирбаев Е. были награждены статуэтками и премиями акима области в номинации «Ровесники Независимости»; Садирбаев Е. вошел в число Золотой молодежи Костанайской области; номинантами данной премии стали Кадыржанов С., Кенжетаева А. и Анайбаев М.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1 местов Областном дебатном турнире среди колледжей за кубок Британского формата; </w:t>
      </w:r>
      <w:r w:rsidRPr="00AD5A20">
        <w:rPr>
          <w:rFonts w:ascii="Times New Roman" w:hAnsi="Times New Roman"/>
          <w:sz w:val="28"/>
          <w:szCs w:val="28"/>
        </w:rPr>
        <w:t>1и 2 места в</w:t>
      </w:r>
      <w:r w:rsidRPr="00AD5A20">
        <w:rPr>
          <w:rFonts w:ascii="Times New Roman" w:hAnsi="Times New Roman"/>
          <w:sz w:val="28"/>
          <w:szCs w:val="28"/>
          <w:lang w:val="kk-KZ"/>
        </w:rPr>
        <w:t xml:space="preserve">Областном дебатном турнире «Достык», два </w:t>
      </w:r>
      <w:r w:rsidRPr="00AD5A20">
        <w:rPr>
          <w:rFonts w:ascii="Times New Roman" w:hAnsi="Times New Roman"/>
          <w:sz w:val="28"/>
          <w:szCs w:val="28"/>
        </w:rPr>
        <w:t xml:space="preserve">1-х места среди научных докладов на английском языке на Межрегиональной НПК, г. Павлодар (Жанбурбаева Жанагуль, Башкентаева Куляш); </w:t>
      </w:r>
      <w:r w:rsidRPr="00AD5A20">
        <w:rPr>
          <w:rFonts w:ascii="Times New Roman" w:hAnsi="Times New Roman"/>
          <w:sz w:val="28"/>
          <w:szCs w:val="28"/>
          <w:lang w:val="kk-KZ"/>
        </w:rPr>
        <w:t xml:space="preserve">1 и 2 места в Областном конкурсе научных проектов </w:t>
      </w:r>
      <w:r w:rsidRPr="00AD5A20">
        <w:rPr>
          <w:rFonts w:ascii="Times New Roman" w:hAnsi="Times New Roman"/>
          <w:sz w:val="28"/>
          <w:szCs w:val="28"/>
        </w:rPr>
        <w:t>«</w:t>
      </w:r>
      <w:r w:rsidRPr="00AD5A20">
        <w:rPr>
          <w:rFonts w:ascii="Times New Roman" w:hAnsi="Times New Roman"/>
          <w:sz w:val="28"/>
          <w:szCs w:val="28"/>
          <w:lang w:val="kk-KZ"/>
        </w:rPr>
        <w:t>Жастардың шығармашылық әлеуеті-Қазақстанның болашағы</w:t>
      </w:r>
      <w:r w:rsidRPr="00AD5A20">
        <w:rPr>
          <w:rFonts w:ascii="Times New Roman" w:hAnsi="Times New Roman"/>
          <w:sz w:val="28"/>
          <w:szCs w:val="28"/>
        </w:rPr>
        <w:t>» (</w:t>
      </w:r>
      <w:r w:rsidRPr="00AD5A20">
        <w:rPr>
          <w:rFonts w:ascii="Times New Roman" w:hAnsi="Times New Roman"/>
          <w:sz w:val="28"/>
          <w:szCs w:val="28"/>
          <w:lang w:val="kk-KZ"/>
        </w:rPr>
        <w:t>Есмагамбетова Айгерим, Баймагамбетова Айгерим);2 место</w:t>
      </w:r>
      <w:r w:rsidRPr="00AD5A20">
        <w:rPr>
          <w:rFonts w:ascii="Times New Roman" w:hAnsi="Times New Roman"/>
          <w:sz w:val="28"/>
          <w:szCs w:val="28"/>
        </w:rPr>
        <w:t>в Областном конкурсе молодых художников «Жас Толкын- 2014» (Гутник Вера)</w:t>
      </w:r>
      <w:r w:rsidRPr="00AD5A20">
        <w:rPr>
          <w:rFonts w:ascii="Times New Roman" w:hAnsi="Times New Roman"/>
          <w:sz w:val="28"/>
          <w:szCs w:val="28"/>
          <w:lang w:val="kk-KZ"/>
        </w:rPr>
        <w:t>; Гран-при 1 место</w:t>
      </w:r>
      <w:r w:rsidRPr="00AD5A20">
        <w:rPr>
          <w:rFonts w:ascii="Times New Roman" w:hAnsi="Times New Roman"/>
          <w:sz w:val="28"/>
          <w:szCs w:val="28"/>
        </w:rPr>
        <w:t>Международного вокального конкурса «Московское время», г. Москва (</w:t>
      </w:r>
      <w:r w:rsidRPr="00AD5A20">
        <w:rPr>
          <w:rFonts w:ascii="Times New Roman" w:hAnsi="Times New Roman"/>
          <w:sz w:val="28"/>
          <w:szCs w:val="28"/>
          <w:lang w:val="kk-KZ"/>
        </w:rPr>
        <w:t>Рыспаев Жалгас, Алшинбаева Диана);</w:t>
      </w:r>
      <w:r w:rsidRPr="00AD5A20">
        <w:rPr>
          <w:rFonts w:ascii="Times New Roman" w:hAnsi="Times New Roman"/>
          <w:sz w:val="28"/>
          <w:szCs w:val="28"/>
        </w:rPr>
        <w:t>2 место в Областном конкурсе народного творчества, номинация «Домбыра» (</w:t>
      </w:r>
      <w:r w:rsidRPr="00AD5A20">
        <w:rPr>
          <w:rFonts w:ascii="Times New Roman" w:hAnsi="Times New Roman"/>
          <w:sz w:val="28"/>
          <w:szCs w:val="28"/>
          <w:lang w:val="kk-KZ"/>
        </w:rPr>
        <w:t>Айтжанов Айдар).</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Не менее важны успехи в разитии движения КВН. Уже в этом годукоманда колледжа заняла 1 место вОбластном конкурсе команд КВН с </w:t>
      </w:r>
      <w:r w:rsidRPr="00AD5A20">
        <w:rPr>
          <w:rFonts w:ascii="Times New Roman" w:hAnsi="Times New Roman"/>
          <w:sz w:val="28"/>
          <w:szCs w:val="28"/>
        </w:rPr>
        <w:t>государственным</w:t>
      </w:r>
      <w:r w:rsidRPr="00AD5A20">
        <w:rPr>
          <w:rFonts w:ascii="Times New Roman" w:hAnsi="Times New Roman"/>
          <w:sz w:val="28"/>
          <w:szCs w:val="28"/>
          <w:lang w:val="kk-KZ"/>
        </w:rPr>
        <w:t xml:space="preserve"> языком, г. Рудный; </w:t>
      </w:r>
      <w:r w:rsidRPr="00AD5A20">
        <w:rPr>
          <w:rFonts w:ascii="Times New Roman" w:hAnsi="Times New Roman"/>
          <w:sz w:val="28"/>
          <w:szCs w:val="28"/>
        </w:rPr>
        <w:t>2 место в</w:t>
      </w:r>
      <w:r w:rsidRPr="00AD5A20">
        <w:rPr>
          <w:rFonts w:ascii="Times New Roman" w:hAnsi="Times New Roman"/>
          <w:sz w:val="28"/>
          <w:szCs w:val="28"/>
          <w:lang w:val="kk-KZ"/>
        </w:rPr>
        <w:t>Областной Лиге КВН.</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Студент кафедры музыки Кадыржанов С. стал победителем Международного вокального конкурса «Золотой микрофон - 2011», чем самым продолжил хорошую традицию побед в данном конкурсе обучающихся нашего колледжа. Кенжетаева А. - лауреат Всероссийского вокального конкурса «Джаз» в г. Екатеринбург, полуфиналистка Республиканского вокального конкурса «Х-Фактор». Музыкальная группа студента кафедры музыки Мурсалина Олжаса заняла 1 место в конкурсе «Территория звука». Члены педагогического отряда «БАЛАНС» завоевали главную номинацию «Супервожатые» в Республиканском семинаре-практикуме педагогических отрядов в г. Алматы, </w:t>
      </w:r>
      <w:r w:rsidRPr="00AD5A20">
        <w:rPr>
          <w:rFonts w:ascii="Times New Roman" w:hAnsi="Times New Roman"/>
          <w:sz w:val="28"/>
          <w:szCs w:val="28"/>
          <w:lang w:val="kk-KZ"/>
        </w:rPr>
        <w:t>1 местовРеспубликанском конкурсе педагогичеких отрядов номинация «Креатив Ревю-2015года», г. Щучинск.</w:t>
      </w:r>
    </w:p>
    <w:p w:rsidR="005C0401" w:rsidRPr="00AD5A20" w:rsidRDefault="005C0401" w:rsidP="00882078">
      <w:pPr>
        <w:pStyle w:val="21"/>
        <w:shd w:val="clear" w:color="auto" w:fill="auto"/>
        <w:tabs>
          <w:tab w:val="left" w:pos="415"/>
        </w:tabs>
        <w:spacing w:line="420" w:lineRule="exact"/>
        <w:ind w:firstLine="709"/>
        <w:rPr>
          <w:rFonts w:ascii="Times New Roman" w:hAnsi="Times New Roman" w:cs="Times New Roman"/>
          <w:sz w:val="28"/>
          <w:szCs w:val="28"/>
        </w:rPr>
      </w:pPr>
      <w:r w:rsidRPr="00AD5A20">
        <w:rPr>
          <w:rFonts w:ascii="Times New Roman" w:hAnsi="Times New Roman" w:cs="Times New Roman"/>
          <w:sz w:val="28"/>
          <w:szCs w:val="28"/>
        </w:rPr>
        <w:lastRenderedPageBreak/>
        <w:t>Студенты специальности «Дизайн» в Республиканском конкурсе «Твой стиль» в г. Кокшетау заняли 2 место в номинации «</w:t>
      </w:r>
      <w:r w:rsidRPr="00AD5A20">
        <w:rPr>
          <w:rFonts w:ascii="Times New Roman" w:hAnsi="Times New Roman" w:cs="Times New Roman"/>
          <w:sz w:val="28"/>
          <w:szCs w:val="28"/>
          <w:lang w:val="en-US"/>
        </w:rPr>
        <w:t>BodyArt</w:t>
      </w:r>
      <w:r w:rsidRPr="00AD5A20">
        <w:rPr>
          <w:rFonts w:ascii="Times New Roman" w:hAnsi="Times New Roman" w:cs="Times New Roman"/>
          <w:sz w:val="28"/>
          <w:szCs w:val="28"/>
        </w:rPr>
        <w:t>», 1 место в конкурсе «Так рождается мастерство».</w:t>
      </w:r>
    </w:p>
    <w:p w:rsidR="005C0401" w:rsidRPr="00AD5A20" w:rsidRDefault="005C0401" w:rsidP="00882078">
      <w:pPr>
        <w:spacing w:after="0" w:line="420" w:lineRule="exact"/>
        <w:ind w:firstLine="709"/>
        <w:jc w:val="both"/>
        <w:rPr>
          <w:rFonts w:ascii="Times New Roman" w:hAnsi="Times New Roman"/>
          <w:bCs/>
          <w:sz w:val="28"/>
          <w:szCs w:val="28"/>
        </w:rPr>
      </w:pPr>
      <w:r w:rsidRPr="00AD5A20">
        <w:rPr>
          <w:rFonts w:ascii="Times New Roman" w:hAnsi="Times New Roman"/>
          <w:sz w:val="28"/>
          <w:szCs w:val="28"/>
        </w:rPr>
        <w:t>В результате в рейтинге колледжей Казахстана по показателям международных стандартов (профиль - педагогические колледжи), проводимом независимым агентством по аккредитации учебных заведений, наш колледж на 3 месте.</w:t>
      </w:r>
    </w:p>
    <w:p w:rsidR="005C0401" w:rsidRPr="00AD5A20" w:rsidRDefault="005C0401" w:rsidP="00882078">
      <w:pPr>
        <w:pStyle w:val="21"/>
        <w:shd w:val="clear" w:color="auto" w:fill="auto"/>
        <w:tabs>
          <w:tab w:val="left" w:pos="415"/>
        </w:tabs>
        <w:spacing w:line="420" w:lineRule="exact"/>
        <w:ind w:firstLine="709"/>
        <w:rPr>
          <w:rFonts w:ascii="Times New Roman" w:hAnsi="Times New Roman" w:cs="Times New Roman"/>
          <w:sz w:val="28"/>
          <w:szCs w:val="28"/>
        </w:rPr>
      </w:pPr>
      <w:r w:rsidRPr="00AD5A20">
        <w:rPr>
          <w:rFonts w:ascii="Times New Roman" w:hAnsi="Times New Roman" w:cs="Times New Roman"/>
          <w:sz w:val="28"/>
          <w:szCs w:val="28"/>
        </w:rPr>
        <w:t>И всё это благодаря сформированной активной позиции студентов, их инициативе, стремлению к самосовершенствованию.</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Прекрасные показатели спортивной жизни колледжа свидетельствуют о сформированном у студентов понимании ЗОЖ: 2 место в Малой женской эстафете среди ССУЗов в 67-й легкоатлетической эстафете на призы региональной газеты «Костанайские новости», посвящённой 70-й годовщине Победы в ВОВ; командные 2 и 3 места, личные – 1 и 3 в легкоатлетическом кроссе памяти М.И.Скуридина;3 место в городских соревнованиях по бегу под девизом «Бегом за здоровьем по Президентской миле»; 1 место в областном легкоатлетическом пробеге памяти Ибрая Алтынсарина; 1 место в первенстве города по волейболу среди ССУЗов; </w:t>
      </w:r>
      <w:r w:rsidRPr="00AD5A20">
        <w:rPr>
          <w:rFonts w:ascii="Times New Roman" w:hAnsi="Times New Roman"/>
          <w:sz w:val="28"/>
          <w:szCs w:val="28"/>
          <w:lang w:val="kk-KZ"/>
        </w:rPr>
        <w:t xml:space="preserve">2 место в </w:t>
      </w:r>
      <w:r w:rsidRPr="00AD5A20">
        <w:rPr>
          <w:rFonts w:ascii="Times New Roman" w:hAnsi="Times New Roman"/>
          <w:sz w:val="28"/>
          <w:szCs w:val="28"/>
        </w:rPr>
        <w:t>Областном турнире по волейболу среди колледжей;</w:t>
      </w:r>
      <w:r w:rsidRPr="00AD5A20">
        <w:rPr>
          <w:rFonts w:ascii="Times New Roman" w:hAnsi="Times New Roman"/>
          <w:sz w:val="28"/>
          <w:szCs w:val="28"/>
          <w:lang w:val="kk-KZ"/>
        </w:rPr>
        <w:t xml:space="preserve">3 местовгородских соревнованиях по баскетболу среди студентов учебных заведений ТиПО; </w:t>
      </w:r>
      <w:r w:rsidRPr="00AD5A20">
        <w:rPr>
          <w:rFonts w:ascii="Times New Roman" w:hAnsi="Times New Roman"/>
          <w:sz w:val="28"/>
          <w:szCs w:val="28"/>
        </w:rPr>
        <w:t xml:space="preserve">4 место в чемпионате города по волейболу; общекомандное 4 место, личное 1 место в соревновании по тогыз кумалаку в рамках 1-ой областной спартакиады среди ССУЗов; </w:t>
      </w:r>
      <w:r w:rsidRPr="00AD5A20">
        <w:rPr>
          <w:rFonts w:ascii="Times New Roman" w:hAnsi="Times New Roman"/>
          <w:sz w:val="28"/>
          <w:szCs w:val="28"/>
          <w:lang w:val="kk-KZ"/>
        </w:rPr>
        <w:t>2 местов Областном турнире по шашкам; 1 место вОбластном соревновании по легкой атлетике</w:t>
      </w:r>
      <w:r w:rsidRPr="00AD5A20">
        <w:rPr>
          <w:rFonts w:ascii="Times New Roman" w:hAnsi="Times New Roman"/>
          <w:sz w:val="28"/>
          <w:szCs w:val="28"/>
        </w:rPr>
        <w:t xml:space="preserve">, г. Костанай; </w:t>
      </w:r>
      <w:r w:rsidRPr="00AD5A20">
        <w:rPr>
          <w:rFonts w:ascii="Times New Roman" w:hAnsi="Times New Roman"/>
          <w:sz w:val="28"/>
          <w:szCs w:val="28"/>
          <w:lang w:val="kk-KZ"/>
        </w:rPr>
        <w:t>2 и 3 места в</w:t>
      </w:r>
      <w:r w:rsidRPr="00AD5A20">
        <w:rPr>
          <w:rFonts w:ascii="Times New Roman" w:hAnsi="Times New Roman"/>
          <w:sz w:val="28"/>
          <w:szCs w:val="28"/>
        </w:rPr>
        <w:t xml:space="preserve">Областной Спартакиаде по легкой атлетике среди колледжей; </w:t>
      </w:r>
      <w:r w:rsidRPr="00AD5A20">
        <w:rPr>
          <w:rFonts w:ascii="Times New Roman" w:hAnsi="Times New Roman"/>
          <w:sz w:val="28"/>
          <w:szCs w:val="28"/>
          <w:lang w:val="kk-KZ"/>
        </w:rPr>
        <w:t>3 место в</w:t>
      </w:r>
      <w:r w:rsidRPr="00AD5A20">
        <w:rPr>
          <w:rFonts w:ascii="Times New Roman" w:hAnsi="Times New Roman"/>
          <w:sz w:val="28"/>
          <w:szCs w:val="28"/>
        </w:rPr>
        <w:t xml:space="preserve">Открытом Чемпионате Костанайской области по легкой атлетике в помещении; 2 место </w:t>
      </w:r>
      <w:r w:rsidRPr="00AD5A20">
        <w:rPr>
          <w:rFonts w:ascii="Times New Roman" w:hAnsi="Times New Roman"/>
          <w:sz w:val="28"/>
          <w:szCs w:val="28"/>
          <w:lang w:val="kk-KZ"/>
        </w:rPr>
        <w:t>Областная спартакиада «</w:t>
      </w:r>
      <w:r w:rsidRPr="00AD5A20">
        <w:rPr>
          <w:rFonts w:ascii="Times New Roman" w:hAnsi="Times New Roman"/>
          <w:sz w:val="28"/>
          <w:szCs w:val="28"/>
        </w:rPr>
        <w:t>Ты</w:t>
      </w:r>
      <w:r w:rsidRPr="00AD5A20">
        <w:rPr>
          <w:rFonts w:ascii="Times New Roman" w:hAnsi="Times New Roman"/>
          <w:sz w:val="28"/>
          <w:szCs w:val="28"/>
          <w:lang w:val="kk-KZ"/>
        </w:rPr>
        <w:t xml:space="preserve">ң - 2015»; 3 местов </w:t>
      </w:r>
      <w:r w:rsidRPr="00AD5A20">
        <w:rPr>
          <w:rFonts w:ascii="Times New Roman" w:hAnsi="Times New Roman"/>
          <w:sz w:val="28"/>
          <w:szCs w:val="28"/>
        </w:rPr>
        <w:t>Чемпионате области по легкой атлетике</w:t>
      </w:r>
      <w:r w:rsidRPr="00AD5A20">
        <w:rPr>
          <w:rFonts w:ascii="Times New Roman" w:hAnsi="Times New Roman"/>
          <w:sz w:val="28"/>
          <w:szCs w:val="28"/>
          <w:lang w:val="kk-KZ"/>
        </w:rPr>
        <w:t>; 2 место вГородском</w:t>
      </w:r>
      <w:r w:rsidRPr="00AD5A20">
        <w:rPr>
          <w:rFonts w:ascii="Times New Roman" w:hAnsi="Times New Roman"/>
          <w:sz w:val="28"/>
          <w:szCs w:val="28"/>
        </w:rPr>
        <w:t xml:space="preserve"> турнире</w:t>
      </w:r>
      <w:r w:rsidRPr="00AD5A20">
        <w:rPr>
          <w:rFonts w:ascii="Times New Roman" w:hAnsi="Times New Roman"/>
          <w:sz w:val="28"/>
          <w:szCs w:val="28"/>
          <w:lang w:val="kk-KZ"/>
        </w:rPr>
        <w:t xml:space="preserve">по теннису в </w:t>
      </w:r>
      <w:r w:rsidRPr="00AD5A20">
        <w:rPr>
          <w:rFonts w:ascii="Times New Roman" w:hAnsi="Times New Roman"/>
          <w:sz w:val="28"/>
          <w:szCs w:val="28"/>
        </w:rPr>
        <w:t xml:space="preserve">КИНЭУ; </w:t>
      </w:r>
      <w:r w:rsidRPr="00AD5A20">
        <w:rPr>
          <w:rFonts w:ascii="Times New Roman" w:hAnsi="Times New Roman"/>
          <w:sz w:val="28"/>
          <w:szCs w:val="28"/>
          <w:lang w:val="kk-KZ"/>
        </w:rPr>
        <w:t>3 место в</w:t>
      </w:r>
      <w:r w:rsidRPr="00AD5A20">
        <w:rPr>
          <w:rFonts w:ascii="Times New Roman" w:hAnsi="Times New Roman"/>
          <w:sz w:val="28"/>
          <w:szCs w:val="28"/>
        </w:rPr>
        <w:t xml:space="preserve">Областной спартакиаде среди дворовых клубов по настольному теннису. </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Хороших показателей добиваются наши студенты и в соревнованиях по лыжным гонкам: </w:t>
      </w:r>
      <w:r w:rsidRPr="00AD5A20">
        <w:rPr>
          <w:rFonts w:ascii="Times New Roman" w:hAnsi="Times New Roman"/>
          <w:sz w:val="28"/>
          <w:szCs w:val="28"/>
          <w:lang w:val="kk-KZ"/>
        </w:rPr>
        <w:t>1 место в</w:t>
      </w:r>
      <w:r w:rsidRPr="00AD5A20">
        <w:rPr>
          <w:rFonts w:ascii="Times New Roman" w:hAnsi="Times New Roman"/>
          <w:sz w:val="28"/>
          <w:szCs w:val="28"/>
        </w:rPr>
        <w:t xml:space="preserve">Кубке города, </w:t>
      </w:r>
      <w:r w:rsidRPr="00AD5A20">
        <w:rPr>
          <w:rFonts w:ascii="Times New Roman" w:hAnsi="Times New Roman"/>
          <w:sz w:val="28"/>
          <w:szCs w:val="28"/>
          <w:lang w:val="kk-KZ"/>
        </w:rPr>
        <w:t>2 место</w:t>
      </w:r>
      <w:r w:rsidRPr="00AD5A20">
        <w:rPr>
          <w:rFonts w:ascii="Times New Roman" w:hAnsi="Times New Roman"/>
          <w:sz w:val="28"/>
          <w:szCs w:val="28"/>
        </w:rPr>
        <w:t xml:space="preserve"> среди ТиПО Костанайской области, </w:t>
      </w:r>
      <w:r w:rsidRPr="00AD5A20">
        <w:rPr>
          <w:rFonts w:ascii="Times New Roman" w:hAnsi="Times New Roman"/>
          <w:sz w:val="28"/>
          <w:szCs w:val="28"/>
          <w:lang w:val="kk-KZ"/>
        </w:rPr>
        <w:t>1 и 2 местав</w:t>
      </w:r>
      <w:r w:rsidRPr="00AD5A20">
        <w:rPr>
          <w:rFonts w:ascii="Times New Roman" w:hAnsi="Times New Roman"/>
          <w:sz w:val="28"/>
          <w:szCs w:val="28"/>
        </w:rPr>
        <w:t xml:space="preserve">Чемпионате РК среди школьников(Климова Ульяна), 1, </w:t>
      </w:r>
      <w:r w:rsidRPr="00AD5A20">
        <w:rPr>
          <w:rFonts w:ascii="Times New Roman" w:hAnsi="Times New Roman"/>
          <w:sz w:val="28"/>
          <w:szCs w:val="28"/>
          <w:lang w:val="kk-KZ"/>
        </w:rPr>
        <w:t>2 и 3 места (различные дистанции)на</w:t>
      </w:r>
      <w:r w:rsidRPr="00AD5A20">
        <w:rPr>
          <w:rFonts w:ascii="Times New Roman" w:hAnsi="Times New Roman"/>
          <w:sz w:val="28"/>
          <w:szCs w:val="28"/>
        </w:rPr>
        <w:t xml:space="preserve">1 </w:t>
      </w:r>
      <w:r w:rsidRPr="00AD5A20">
        <w:rPr>
          <w:rFonts w:ascii="Times New Roman" w:hAnsi="Times New Roman"/>
          <w:sz w:val="28"/>
          <w:szCs w:val="28"/>
        </w:rPr>
        <w:lastRenderedPageBreak/>
        <w:t xml:space="preserve">этапе летнего первенства Костанайской области, </w:t>
      </w:r>
      <w:r w:rsidRPr="00AD5A20">
        <w:rPr>
          <w:rFonts w:ascii="Times New Roman" w:hAnsi="Times New Roman"/>
          <w:sz w:val="28"/>
          <w:szCs w:val="28"/>
          <w:lang w:val="kk-KZ"/>
        </w:rPr>
        <w:t xml:space="preserve">3 местов </w:t>
      </w:r>
      <w:r w:rsidRPr="00AD5A20">
        <w:rPr>
          <w:rFonts w:ascii="Times New Roman" w:hAnsi="Times New Roman"/>
          <w:sz w:val="28"/>
          <w:szCs w:val="28"/>
        </w:rPr>
        <w:t xml:space="preserve">Летнем чемпионате Костанайской области, </w:t>
      </w:r>
      <w:r w:rsidRPr="00AD5A20">
        <w:rPr>
          <w:rFonts w:ascii="Times New Roman" w:hAnsi="Times New Roman"/>
          <w:sz w:val="28"/>
          <w:szCs w:val="28"/>
          <w:lang w:val="kk-KZ"/>
        </w:rPr>
        <w:t xml:space="preserve">2 место в </w:t>
      </w:r>
      <w:r w:rsidRPr="00AD5A20">
        <w:rPr>
          <w:rFonts w:ascii="Times New Roman" w:hAnsi="Times New Roman"/>
          <w:sz w:val="28"/>
          <w:szCs w:val="28"/>
        </w:rPr>
        <w:t>Областных соревнованиях (Бойко Екатерина).</w:t>
      </w:r>
    </w:p>
    <w:p w:rsidR="005C0401" w:rsidRPr="00AD5A20" w:rsidRDefault="005C0401" w:rsidP="00882078">
      <w:pPr>
        <w:pStyle w:val="a6"/>
        <w:spacing w:before="0" w:beforeAutospacing="0" w:after="0" w:afterAutospacing="0" w:line="420" w:lineRule="exact"/>
        <w:ind w:firstLine="709"/>
        <w:jc w:val="both"/>
        <w:rPr>
          <w:b/>
          <w:bCs/>
          <w:sz w:val="28"/>
          <w:szCs w:val="28"/>
        </w:rPr>
      </w:pPr>
      <w:r w:rsidRPr="00AD5A20">
        <w:rPr>
          <w:sz w:val="28"/>
          <w:szCs w:val="28"/>
        </w:rPr>
        <w:t>Таким образом, деятельность колледжа, как и других учебных заведений технического и профессионального образования области, направлена на оздоровление условий воспитания и развития обучающихся, повышение мотивированности обучения, создание благоприятных условий для обучения, коррекцию негативных поведенческих реакций, развитие коммуникативных способностей и нравственных личностных ориентаций</w:t>
      </w:r>
      <w:r w:rsidRPr="00AD5A20">
        <w:rPr>
          <w:rStyle w:val="ac"/>
          <w:bCs/>
          <w:sz w:val="28"/>
          <w:szCs w:val="28"/>
        </w:rPr>
        <w:t>.</w:t>
      </w:r>
    </w:p>
    <w:p w:rsidR="005C0401" w:rsidRPr="00AD5A20" w:rsidRDefault="005C0401" w:rsidP="00882078">
      <w:pPr>
        <w:pStyle w:val="h1"/>
        <w:spacing w:before="0" w:beforeAutospacing="0" w:after="0" w:afterAutospacing="0" w:line="420" w:lineRule="exact"/>
        <w:ind w:firstLine="709"/>
        <w:jc w:val="both"/>
        <w:rPr>
          <w:sz w:val="28"/>
          <w:szCs w:val="28"/>
        </w:rPr>
      </w:pPr>
      <w:r w:rsidRPr="00AD5A20">
        <w:rPr>
          <w:sz w:val="28"/>
          <w:szCs w:val="28"/>
        </w:rPr>
        <w:t>Оглядываясь на пройденный путь нельзя не признать, что система профтехобразования убедительно доказала свою способность успешно решать стоящие перед ней задачи. Профессиональное образование Казахстана все более укрепляет свои позиции и становится привлекательным для молодежи по многим причинам, главная из которых доступность обучения для большинства молодых людей.</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Все больше родителей и выпускников школ предпочитают освоить сначала востребованную профессию и в деле, на производстве, испытать себя. </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Сегодня ТиПО находится на подъеме. Проводимая в РК Государственная программа форсированного индустриально-инновационного развития постепенно набирает обороты и охватывает все регионы Казахстана. Ежемесячно во всех районах открываются новые индустриальные объекты, нуждающиеся в рабочих руках, многие крупные объекты считают необходимым открытие специализированных учебных заведений по подготовке кадров для своего предприятия.</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Президент Казахстана Нурсултан Назарбаев на II съезде молодежного крыла «Жас Отан» партии «Нұр Отан» призвал предприятия страны внедрять модель дуального образования. По словам Главы государства, в программе Правительства РК должно быть учтено, что любое крупное предприятие страны, тем более участник Госпрограммы индустриализации, должно иметь квоты по обучению и трудоустройству молодежи. По этой системе участники профшкол одновременно являются практикантами на производстве, получая плату за свой труд. По поручению Президента начата реализация проекта по созданию в </w:t>
      </w:r>
      <w:r w:rsidRPr="00AD5A20">
        <w:rPr>
          <w:sz w:val="28"/>
          <w:szCs w:val="28"/>
        </w:rPr>
        <w:lastRenderedPageBreak/>
        <w:t>Казахстане сети колледжей мирового уровня. По примеру Назарбаев Интеллектуальных школ и Назарбаев Университета они будут флагманом развития в своем сегменте.</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Этим в решающей степени должны определяться приоритеты в выборе направлений довузовского профессионального образования на ближнюю и среднюю перспективу.</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настоящее время на предприятиях области востребованы работники, имеющие квалификацию и профессионально-трудовую культуру уровня среднего профессионального образования. В связи с этим регион пошел по пути создания многоуровневых образовательных организаций, реализующих программы профессиональной подготовки, программы подготовки квалифицированных рабочих и служащих, специалистов среднего звена.</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Как уже было сказано, за минувшие десятилетия система отечественного профессионального образования прошла большой путь. Вклад трудовых резервов в индустриализацию страны, в Победу в Великой Отечественной войне, восстановление народного хозяйства, строительство крупнейших промышленных объектов современного Казахстана доказал способность профтехобразования успешно решать задачи по подготовке квалифицированных специалистов. И сегодня перед нами стоит задача обеспечения региона конкурентоспособными кадрами. Мы должны активно заниматься поиском и внедрением в процесс обучения инновационных решений, гармонизацией содержания профессиональных образовательных программ по международным и государственным стандартам.</w:t>
      </w:r>
    </w:p>
    <w:p w:rsidR="005C0401" w:rsidRPr="00AD5A20"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Дорогие коллеги! Уверена, что, благодаря Вашему профессионализму, система среднего профессионального образования нашей области будет процветать, а выпускники будут радовать нас своими достижениями. </w:t>
      </w:r>
    </w:p>
    <w:p w:rsidR="005C0401" w:rsidRDefault="005C0401" w:rsidP="0088207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Желаю всем участникам и организаторам конференции </w:t>
      </w:r>
      <w:r w:rsidRPr="00AD5A20">
        <w:rPr>
          <w:rFonts w:ascii="Times New Roman" w:hAnsi="Times New Roman"/>
          <w:sz w:val="28"/>
          <w:szCs w:val="28"/>
        </w:rPr>
        <w:t>результативной</w:t>
      </w:r>
      <w:r w:rsidRPr="00AD5A20">
        <w:rPr>
          <w:rFonts w:ascii="Times New Roman" w:hAnsi="Times New Roman"/>
          <w:sz w:val="28"/>
          <w:szCs w:val="28"/>
          <w:lang w:eastAsia="ru-RU"/>
        </w:rPr>
        <w:t xml:space="preserve"> работы, конструктивного диалога и эффективного взаимодействия, </w:t>
      </w:r>
      <w:r w:rsidRPr="00AD5A20">
        <w:rPr>
          <w:rFonts w:ascii="Times New Roman" w:hAnsi="Times New Roman"/>
          <w:sz w:val="28"/>
          <w:szCs w:val="28"/>
        </w:rPr>
        <w:t>интересных идей и новых деловых контактов</w:t>
      </w:r>
      <w:r w:rsidRPr="00AD5A20">
        <w:rPr>
          <w:rFonts w:ascii="Times New Roman" w:hAnsi="Times New Roman"/>
          <w:sz w:val="28"/>
          <w:szCs w:val="28"/>
          <w:lang w:eastAsia="ru-RU"/>
        </w:rPr>
        <w:t>!</w:t>
      </w:r>
    </w:p>
    <w:p w:rsidR="005C0401" w:rsidRPr="00AD5A20" w:rsidRDefault="005C0401" w:rsidP="00882078">
      <w:pPr>
        <w:spacing w:after="0" w:line="420" w:lineRule="exact"/>
        <w:ind w:firstLine="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lang w:val="kk-KZ"/>
        </w:rPr>
      </w:pPr>
      <w:r w:rsidRPr="00AD5A20">
        <w:rPr>
          <w:rFonts w:cs="Times New Roman"/>
          <w:szCs w:val="28"/>
          <w:lang w:val="kk-KZ"/>
        </w:rPr>
        <w:lastRenderedPageBreak/>
        <w:t>ОҚУ-Тәрбие үрдісінде құзырлы-іскерлік контексінде бәсекеге қабілетті мамандар даярлау – заман талабы</w:t>
      </w:r>
      <w:bookmarkEnd w:id="4"/>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Тасмағанбет С.Н.</w:t>
      </w:r>
    </w:p>
    <w:p w:rsidR="005C0401" w:rsidRPr="00AD5A20" w:rsidRDefault="005C0401" w:rsidP="004A6B58">
      <w:pPr>
        <w:pStyle w:val="a7"/>
        <w:spacing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Н. Кұлжанова атындағы Торғай гуманитарлық колледжінің директоры</w:t>
      </w:r>
    </w:p>
    <w:p w:rsidR="005C0401" w:rsidRPr="00AD5A20" w:rsidRDefault="005C0401" w:rsidP="004A6B58">
      <w:pPr>
        <w:pStyle w:val="a7"/>
        <w:spacing w:line="420" w:lineRule="exact"/>
        <w:ind w:firstLine="709"/>
        <w:jc w:val="both"/>
        <w:rPr>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Елбасымыз Н.Ә.Назарбаев өз Жолдауларында білім беру саласына жаңа серпін беретін міндеттер жүктейді. Білімнің сапасын арттыру, бәсекеге қабілетті мамандар дайындау аса маңызды істердің бірі екендігін айта кетті.</w:t>
      </w:r>
    </w:p>
    <w:p w:rsidR="005C0401" w:rsidRPr="00AD5A20" w:rsidRDefault="005C0401" w:rsidP="004A6B58">
      <w:pPr>
        <w:pStyle w:val="a7"/>
        <w:spacing w:line="420" w:lineRule="exact"/>
        <w:ind w:firstLine="709"/>
        <w:jc w:val="both"/>
        <w:rPr>
          <w:rFonts w:ascii="Times New Roman" w:hAnsi="Times New Roman"/>
          <w:i/>
          <w:sz w:val="28"/>
          <w:szCs w:val="28"/>
          <w:lang w:val="kk-KZ"/>
        </w:rPr>
      </w:pPr>
      <w:r w:rsidRPr="00AD5A20">
        <w:rPr>
          <w:rFonts w:ascii="Times New Roman" w:hAnsi="Times New Roman"/>
          <w:sz w:val="28"/>
          <w:szCs w:val="28"/>
          <w:lang w:val="kk-KZ"/>
        </w:rPr>
        <w:t xml:space="preserve">Осы орайда, Н.Кұлжанова атындағы Торғай гуманитарлық колледжінде оқу-тәрбие үрдісінде құзырлы-іскерлік контексіндегі бәсекеге қабілетті мамандар дайындауды қалыптастыру жұмыстары жергілікті оқу мен тәрбие ошақтарының сұраныстарын ескере отырып және Қазақстан Республикасындағы техникалық және арнайы білім беруді модернизациялау, яғни жетілдіруді жүзеге асыру жұмыстары арқылы жүйелі, жоспарлы түрде атқарылуда.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Мемлекеттік лицензияға сәйкес колледжде 5 мамандық бойынша оқыту жүргізіледі:</w:t>
      </w:r>
    </w:p>
    <w:p w:rsidR="005C0401" w:rsidRPr="00AD5A20" w:rsidRDefault="005C0401" w:rsidP="004A6B58">
      <w:pPr>
        <w:pStyle w:val="a7"/>
        <w:numPr>
          <w:ilvl w:val="0"/>
          <w:numId w:val="2"/>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«Бастауыш білім беру»; </w:t>
      </w:r>
    </w:p>
    <w:p w:rsidR="005C0401" w:rsidRPr="00AD5A20" w:rsidRDefault="005C0401" w:rsidP="004A6B58">
      <w:pPr>
        <w:pStyle w:val="a7"/>
        <w:numPr>
          <w:ilvl w:val="0"/>
          <w:numId w:val="2"/>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«Дене тәрбиесі және спорт»;</w:t>
      </w:r>
    </w:p>
    <w:p w:rsidR="005C0401" w:rsidRPr="00AD5A20" w:rsidRDefault="005C0401" w:rsidP="004A6B58">
      <w:pPr>
        <w:pStyle w:val="a7"/>
        <w:numPr>
          <w:ilvl w:val="0"/>
          <w:numId w:val="2"/>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«Мектепке дейінгі білім беру және тәрбиелеу»;</w:t>
      </w:r>
    </w:p>
    <w:p w:rsidR="005C0401" w:rsidRPr="00AD5A20" w:rsidRDefault="005C0401" w:rsidP="004A6B58">
      <w:pPr>
        <w:pStyle w:val="a7"/>
        <w:numPr>
          <w:ilvl w:val="0"/>
          <w:numId w:val="2"/>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 «Аспапта орындау және музыкалық эстрада өнері»;</w:t>
      </w:r>
    </w:p>
    <w:p w:rsidR="005C0401" w:rsidRPr="00AD5A20" w:rsidRDefault="005C0401" w:rsidP="004A6B58">
      <w:pPr>
        <w:pStyle w:val="a7"/>
        <w:numPr>
          <w:ilvl w:val="0"/>
          <w:numId w:val="2"/>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«Хорда дирижерлау».</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Колледж қойылатын талаптарға сәйкес мамандармен қамтамасыз етілген.</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таңда оқу орнында 59 оқытушы жұмыс істейді. Оның ішінде 31 мұғалім 1-ші және жоғары санатты, яғни 52% құрайды.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 xml:space="preserve">Білім беру саласында жасалып жатқан көптеген инновациялық өзгерістер, білім беру мазмұнының жаңаруы ұстаздардан үздіксіз біліктілігі мен кәсіби шеберліктерін жетілдіруді талап етеді. Өйткені ол студенттердің білім сапасына тікелей әсер етеді.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 xml:space="preserve">Сол себептен 2014-2015 оқу жылында «Өрлеу» біліктілікті арттыру орталығынан арнайы маман колледжімізге шақырылып, 25 </w:t>
      </w:r>
      <w:r w:rsidRPr="00AD5A20">
        <w:rPr>
          <w:rFonts w:ascii="Times New Roman" w:hAnsi="Times New Roman"/>
          <w:sz w:val="28"/>
          <w:szCs w:val="28"/>
          <w:lang w:val="kk-KZ"/>
        </w:rPr>
        <w:lastRenderedPageBreak/>
        <w:t>оқытушы курстан өтіп, сертификатқа ие болды. Сондай-ақ 1 оқытушы - Қостанай қаласынан, екі оқытушы - Республикалық ғылыми–әдістемелік орталығының ұйымдастыруымен Қарағанды қаласынан кәсіби біліктерін арттырып келді.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Соңғы 3 жылда оқытушылардың 75 пайызы біліктіліктерін арттырды: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2012-2013 оқу жылы – 17%,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2013-2014 оқу жылы – 12%,</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2014-2015 оқу жылы – 46% оқытушылар біліктіліктерін арттырды.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Колледжімізде магистрлар санын көбейту жұмысы да қолға алынуда. 2014 жылы «Магистр» атағы бар бір маман жұмысқа алынды. 2013-2014 оқу жылында 1 оқытушымыз магистратураға түссе, 2014-2015 оқу жылы 6 ұстаз және биыл тағы 2 оқытушымыз магистрант атанды.</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Кәсіптік және техникалық білім беру мазмұнын жаңарту талабын орындау үшін материалдық базаны күшейту қажет екендігі анық. Осы бағытта соңғы 3 жылда бірқатар жұмыстар жүргізілді. Оның негізгілерін атап өтетін болсақ, ең басты мәселе – оқу орны ғимаратының шатыры жабылды.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Күрделі жөндеуге облыстық бюджеттен 23 миллион тенге бөлінді. Сонымен қатар 15 миллионға жаңа - физика, биология және лингафон кабинеттері алынды. </w:t>
      </w:r>
    </w:p>
    <w:p w:rsidR="005C0401"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Әрбір оқу орнының түлектеріне еңбек нарығында сұраныс болуы – ең маңызды мәселелердің бірі болып табылады.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Арқалық қаласы мен жалпы Торғай өңірінде жылдан жылға бала-бақшалар санының өсуіне байланысты және сәйкесті мамандарға сұраныстың артуын ескере отырып, «Мектепке дейінгі білім беру және тәрбиелеу» мамандығы бойынша лицензия алынып, тәрбиешілер даярлануда.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Сондай-ақ, «Бастауыш білім беру» мамандығына осыған дейін тек 11-ші сынып негізінде оқытылса, биылдан бастап 9-шы сынып негізінде де қабылдау ұйымдастырылды.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Осы жылғы мектеп түлектерін оқуға тарту науқаны жоғарыда аталған қадамдардың дұрыстығын көрсетті. Өйткені ең үлкен сұраныс дәл </w:t>
      </w:r>
      <w:r w:rsidRPr="00AD5A20">
        <w:rPr>
          <w:rFonts w:ascii="Times New Roman" w:hAnsi="Times New Roman"/>
          <w:sz w:val="28"/>
          <w:szCs w:val="28"/>
          <w:lang w:val="kk-KZ"/>
        </w:rPr>
        <w:lastRenderedPageBreak/>
        <w:t>сол екі мамандыққа жоғары болды. Осындай әртараптандыру жұмысы алдағы уақытта да жүргізілетін болады.</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Колледж түлектері соңғы 4 жыл қатарынан Кәсіптік дайындықтың деңгейін бағалау тестіне қатысып 100 пайыз көрсеткішті көрсетіп келе жатыр.</w:t>
      </w:r>
    </w:p>
    <w:p w:rsidR="005C0401" w:rsidRPr="00AD5A20" w:rsidRDefault="005C0401" w:rsidP="004A6B58">
      <w:pPr>
        <w:pStyle w:val="a7"/>
        <w:spacing w:line="420" w:lineRule="exact"/>
        <w:ind w:firstLine="709"/>
        <w:jc w:val="both"/>
        <w:rPr>
          <w:rFonts w:ascii="Times New Roman" w:hAnsi="Times New Roman"/>
          <w:i/>
          <w:sz w:val="28"/>
          <w:szCs w:val="28"/>
          <w:lang w:val="kk-KZ"/>
        </w:rPr>
      </w:pPr>
      <w:r w:rsidRPr="00AD5A20">
        <w:rPr>
          <w:rFonts w:ascii="Times New Roman" w:hAnsi="Times New Roman"/>
          <w:sz w:val="28"/>
          <w:szCs w:val="28"/>
          <w:lang w:val="kk-KZ"/>
        </w:rPr>
        <w:t>Қандай да болмасын ұжым өз нәтижелілігін тек нақты жетістіктерімен дәлелдейтіні анық. Біз де студенттеріміздің және оқытушыларымыздың облыстық, республикалық, халықаралық деңгейдегі жеңістерімен мақатана аламыз.</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i/>
          <w:sz w:val="28"/>
          <w:szCs w:val="28"/>
          <w:lang w:val="kk-KZ"/>
        </w:rPr>
        <w:tab/>
      </w:r>
      <w:r w:rsidRPr="00AD5A20">
        <w:rPr>
          <w:rFonts w:ascii="Times New Roman" w:hAnsi="Times New Roman"/>
          <w:sz w:val="28"/>
          <w:szCs w:val="28"/>
          <w:lang w:val="kk-KZ"/>
        </w:rPr>
        <w:t>Мысалы, соңғы 2 жыл қатарынан облыстық «Ең үздік педагог» байқауының жеңімпаздары болып біздің колледждің ұстаздары аталуда. Олар: 2013 жылы – Тұрманова Бану Асқарқызы, 2014 жылы – Елеупова Қуаныш Темірфайылқызы.</w:t>
      </w:r>
    </w:p>
    <w:p w:rsidR="005C0401" w:rsidRPr="00AD5A20" w:rsidRDefault="005C0401" w:rsidP="004A6B58">
      <w:pPr>
        <w:pStyle w:val="a5"/>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Сондай-ақ, Астана қаласында өткен Республикалық оқытушылардың «Шығармашыл топ жетекшісі» сайысында қоғамдық пәндер оқытушысы Нургазина Гулим Сейлбекқызы І орынға ие болса, сәуір айында Астанада өткен Халықаралық «Жас өнер» әншілер мен орындаушылар конкурсында Көпжасар Жанар ІІ орын алып, жетекшісі Жумабаев Мейрамғали Қонысбайұлы дипломмен марапатталды.</w:t>
      </w:r>
    </w:p>
    <w:p w:rsidR="005C0401" w:rsidRPr="00AD5A20" w:rsidRDefault="005C0401" w:rsidP="004A6B58">
      <w:pPr>
        <w:pStyle w:val="a5"/>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Осындай кәсіби сайыстарда, шығармашылық байқауларда қол жеткізген табыстар – ұжымның және оның әрбір мүшесінің бәсекеге қабілеттілігі мен кәсіби құзырлықтарының көрсеткіші болып табылады. </w:t>
      </w:r>
    </w:p>
    <w:p w:rsidR="005C0401" w:rsidRPr="00AD5A20" w:rsidRDefault="005C0401" w:rsidP="004A6B58">
      <w:pPr>
        <w:pStyle w:val="a7"/>
        <w:spacing w:line="420" w:lineRule="exact"/>
        <w:ind w:firstLine="709"/>
        <w:jc w:val="both"/>
        <w:rPr>
          <w:rFonts w:ascii="Times New Roman" w:hAnsi="Times New Roman"/>
          <w:i/>
          <w:sz w:val="28"/>
          <w:szCs w:val="28"/>
          <w:lang w:val="kk-KZ"/>
        </w:rPr>
      </w:pPr>
      <w:r w:rsidRPr="00AD5A20">
        <w:rPr>
          <w:rFonts w:ascii="Times New Roman" w:hAnsi="Times New Roman"/>
          <w:sz w:val="28"/>
          <w:szCs w:val="28"/>
          <w:lang w:val="kk-KZ"/>
        </w:rPr>
        <w:t xml:space="preserve">Бұл ретте ғылыми жұмыстың орны ерекше екендігін айтып өткеніміз жөн. 2013-2014 оқу жылында колледжімізде қалалық ғылыми-практикалық конференция өткізілсе, биыл </w:t>
      </w:r>
      <w:r w:rsidRPr="00AD5A20">
        <w:rPr>
          <w:rFonts w:ascii="Times New Roman" w:hAnsi="Times New Roman"/>
          <w:i/>
          <w:sz w:val="28"/>
          <w:szCs w:val="28"/>
          <w:lang w:val="kk-KZ"/>
        </w:rPr>
        <w:t xml:space="preserve">«Қазіргі білім: теория, тәжірибе және даму бағыттары» </w:t>
      </w:r>
      <w:r w:rsidRPr="00AD5A20">
        <w:rPr>
          <w:rFonts w:ascii="Times New Roman" w:hAnsi="Times New Roman"/>
          <w:sz w:val="28"/>
          <w:szCs w:val="28"/>
          <w:lang w:val="kk-KZ"/>
        </w:rPr>
        <w:t>атты аймақтық конференция өтті.</w:t>
      </w:r>
      <w:r w:rsidRPr="00AD5A20">
        <w:rPr>
          <w:rFonts w:ascii="Times New Roman" w:hAnsi="Times New Roman"/>
          <w:i/>
          <w:sz w:val="28"/>
          <w:szCs w:val="28"/>
          <w:lang w:val="kk-KZ"/>
        </w:rPr>
        <w:t xml:space="preserve">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2014-2015 оқу жылында оқытушылар мен студенттер халықаралық, республикалық, облыстық, қалалық конференцияларға 145 мақала жіберіп, барлығы арнайы жинақтарда жарық көрді. Оның ішінде 65 мақаланы студенттер жазса, 80 ғылыми мақала оқытушылардың еңбектері.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Оқуда озат, өз ісінде қабілетті де іскер болуға көп нәрсе әсер етеді. Соның ішінде - тұратын жер, жататын орнынның дұрыс болу аса маңызды. Колледжге қарасты жаңа заманауи үлгіде 200 орынды 6 қабатты жатақхана бар.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Жалпы колледжде және жатақханада өткізілетін тәрбие жұмыстары белсенді азаматтық ұстанымды дамытуға, құқықтық мәдениетке, толеранттылыққа, өз мінез-құлқына деген жауапкершілікке, кәсіби құзыреттілікті қалыптастыруға, көркемдік талғамын дамытуға бағытталған.</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Білім мен ақпарат үстемдік құрған қоғамда білім беру жүйесі инновациялық экономиканың негізгі бөлігі болып табылады. Қатаң талаптары қалыптасып келе жатқан инновациялық экономика қай салада болса да, бүгінгі маманның құзыреттілігін, яғни өз саласы бойынша ой-пікірінің қалыптасуын, кәсібилігін, өмірдің өзгермелі жағдайына бейімділігін, оған сай өз білімін пайдалану ғана емес, оны қажеттікке қарай толықтырып отыруды талап етеді.</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 Құлжанова атындағы Торғай гуманитарлық колледжінде оқу-тәрбие үрдісінде құзырлы-іскерлік контексінде бәсекеге қабілетті мамандар даярлау бағытында жұмыстарын жалғастыруда.</w:t>
      </w:r>
    </w:p>
    <w:p w:rsidR="005C0401" w:rsidRDefault="005C0401" w:rsidP="004A6B58">
      <w:pPr>
        <w:pStyle w:val="a7"/>
        <w:spacing w:line="420" w:lineRule="exact"/>
        <w:ind w:firstLine="709"/>
        <w:jc w:val="both"/>
        <w:rPr>
          <w:rFonts w:ascii="Times New Roman" w:hAnsi="Times New Roman"/>
          <w:sz w:val="28"/>
          <w:szCs w:val="28"/>
          <w:lang w:val="kk-KZ"/>
        </w:rPr>
      </w:pPr>
    </w:p>
    <w:p w:rsidR="005C0401" w:rsidRPr="00AD5A20" w:rsidRDefault="005C0401" w:rsidP="00882078">
      <w:pPr>
        <w:pStyle w:val="1"/>
        <w:spacing w:before="0" w:after="0" w:line="420" w:lineRule="exact"/>
        <w:ind w:firstLine="709"/>
        <w:rPr>
          <w:rFonts w:cs="Times New Roman"/>
          <w:szCs w:val="28"/>
          <w:lang w:val="kk-KZ"/>
        </w:rPr>
      </w:pPr>
      <w:bookmarkStart w:id="5" w:name="_Toc434915873"/>
      <w:r w:rsidRPr="00882078">
        <w:rPr>
          <w:rFonts w:cs="Times New Roman"/>
          <w:szCs w:val="28"/>
          <w:lang w:val="kk-KZ"/>
        </w:rPr>
        <w:t>Кәсіби білім беру саласында болашақ</w:t>
      </w:r>
      <w:r w:rsidRPr="00AD5A20">
        <w:rPr>
          <w:rFonts w:cs="Times New Roman"/>
          <w:szCs w:val="28"/>
          <w:lang w:val="kk-KZ"/>
        </w:rPr>
        <w:t xml:space="preserve"> мұғалімдердің құндылық-маңызды құзырлықтарын қалыптастыру жолдары мен тәсілдері</w:t>
      </w:r>
      <w:bookmarkEnd w:id="5"/>
    </w:p>
    <w:p w:rsidR="005C0401" w:rsidRPr="00AD5A20" w:rsidRDefault="005C0401" w:rsidP="0088207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Б.М. Өтегенова</w:t>
      </w:r>
    </w:p>
    <w:p w:rsidR="005C0401" w:rsidRPr="00AD5A20" w:rsidRDefault="005C0401" w:rsidP="0088207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ҚМПИ педагогика кафедрасының меңгерушісі, педагогика ғылымдарының кандидаты, доцент</w:t>
      </w:r>
    </w:p>
    <w:p w:rsidR="005C0401" w:rsidRPr="00AD5A20" w:rsidRDefault="005C0401" w:rsidP="00882078">
      <w:pPr>
        <w:spacing w:after="0" w:line="420" w:lineRule="exact"/>
        <w:ind w:firstLine="709"/>
        <w:jc w:val="both"/>
        <w:rPr>
          <w:rFonts w:ascii="Times New Roman" w:hAnsi="Times New Roman"/>
          <w:b/>
          <w:sz w:val="28"/>
          <w:szCs w:val="28"/>
          <w:lang w:val="kk-KZ"/>
        </w:rPr>
      </w:pP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Еліміздің жаһандану реформалары қазіргі білім беру жүйесіне, жаңаша идеялардың отандық және әлемдік білім кеңістігіне енуі, коммуникативтік және ақпараттық технологиялардың дамуы жеке тұлғаның әлеуметтік мәдениетіне, оның коммуникативтік құзырлығын қалыптасуына түрлі тұжырымдамалары өзекті орын алуда маңызды дәрежесінің жоғарылауына мүмкіндік береді.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таңда әлеуметтік жағынан қорғанған адам – ол технология ауысуына және нарық талабына сай терең білімді, әрі жан-жақты адам.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білім жүйесінің ерекшілігі – тек біліммен қаруландырып қана қоймай, өздігінен білім алуды дамыта отырып, үздіксіз өз бетінше өрлеуіне қажеттілік тудыру. Бiлiм беру саласында инновациялық құзыреттілікке бағытталған үрдiстi жүзеге асыру білім саласындағы барлық </w:t>
      </w:r>
      <w:r w:rsidRPr="00AD5A20">
        <w:rPr>
          <w:rFonts w:ascii="Times New Roman" w:hAnsi="Times New Roman"/>
          <w:sz w:val="28"/>
          <w:szCs w:val="28"/>
          <w:lang w:val="kk-KZ"/>
        </w:rPr>
        <w:lastRenderedPageBreak/>
        <w:t xml:space="preserve">қызметкерлердің өз мінез - құлқтарын, ұстанымдарын, мүмкіндіктерін түрлендiрудi талап eтедi.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Жоғары оқу орнының басты мақсаты - алдыңғы қатарлы жастар тәрбиелеу, адамзаттың мәдени және өнегелік деңгейі мен оның ой-өрісін арттыру, жоғары білімді маман иелерін қазіргі заман талабына сай дайындау.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Жоғары білім - маманға білім, іскерлік және дағды ғана беріп қоймайды, ол жеке тұлға қалыптастырады.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Қазақстан Респубикасының «Білім туралы» Заңында ұлттық және жалпы адамзаттық құндылықтар, ғылым мен практика жетістіктері негізінде тұлғаны қалыптастыруға, дамытуға және кәсіби шыңдауға бағытталған білім беру және оның шығармашылық, рухани және тәни күш қуатын жетілдіру, жеке тұлғаның жан-жақты дамуына жағдай жасау міндеті көзделгенін ескерсек, болашақ мамандарды жаңашылдыққа даярлауымыз керек.</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Қазақстан Республикасының Президенті Н.Ә.Назарбаев Қазақстан халқына арнаған жолдауында: «Өткен тарихымызға тағзым да, бүгінгі бақытымызға мақтаныш та, гүлденген келешекке сенім де «Мәңгілік Ел» деген құдіретті ұғымға сыйып тұр. Отанды сүю – бабалардан мирас болған ұлы мұраны қадірлеу, оны көздің қарашығындай сақтау, өз үлесіңді қосып, дамыту және кейінгі ұрпаққа аманат етіп, табыстау деген сөз. Барша қазақстандықтардың жұмысының түпкі мәні – осы!»,- деген болатын.[1]</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Құндылықты бағыт-бағдар – бұл стратегиялық өмір мұраттары жəне жалпы дүниетанымдық алғы шарт ретінде танылған құндылықтардың адам санасында бейнеленуі.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Жалпы құндылық жүйесін кесте 1-де белгілейік: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Кесте 1. Жалпы құндылық жүйесінің құрылымы</w:t>
      </w: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0"/>
        <w:gridCol w:w="1134"/>
        <w:gridCol w:w="5245"/>
      </w:tblGrid>
      <w:tr w:rsidR="005C0401" w:rsidRPr="005658CF" w:rsidTr="000B4F69">
        <w:tc>
          <w:tcPr>
            <w:tcW w:w="2660" w:type="dxa"/>
          </w:tcPr>
          <w:p w:rsidR="005C0401" w:rsidRPr="000B4F69" w:rsidRDefault="005C0401" w:rsidP="000B4F69">
            <w:pPr>
              <w:spacing w:after="0" w:line="240" w:lineRule="auto"/>
              <w:jc w:val="both"/>
              <w:rPr>
                <w:rFonts w:ascii="Times New Roman" w:hAnsi="Times New Roman"/>
                <w:b/>
                <w:bCs/>
                <w:sz w:val="28"/>
                <w:szCs w:val="28"/>
                <w:lang w:val="kk-KZ"/>
              </w:rPr>
            </w:pPr>
            <w:r w:rsidRPr="000B4F69">
              <w:rPr>
                <w:rFonts w:ascii="Times New Roman" w:hAnsi="Times New Roman"/>
                <w:b/>
                <w:bCs/>
                <w:sz w:val="28"/>
                <w:szCs w:val="28"/>
                <w:lang w:val="kk-KZ"/>
              </w:rPr>
              <w:t>Құндылық жүйесі</w:t>
            </w:r>
          </w:p>
          <w:p w:rsidR="005C0401" w:rsidRPr="000B4F69" w:rsidRDefault="005C0401" w:rsidP="000B4F69">
            <w:pPr>
              <w:spacing w:after="0" w:line="240" w:lineRule="auto"/>
              <w:ind w:firstLine="709"/>
              <w:jc w:val="both"/>
              <w:rPr>
                <w:rFonts w:ascii="Times New Roman" w:hAnsi="Times New Roman"/>
                <w:sz w:val="28"/>
                <w:szCs w:val="28"/>
                <w:lang w:val="kk-KZ"/>
              </w:rPr>
            </w:pPr>
          </w:p>
        </w:tc>
        <w:tc>
          <w:tcPr>
            <w:tcW w:w="1134" w:type="dxa"/>
          </w:tcPr>
          <w:p w:rsidR="005C0401" w:rsidRPr="000B4F69" w:rsidRDefault="005C0401" w:rsidP="000B4F69">
            <w:pPr>
              <w:spacing w:after="0" w:line="240" w:lineRule="auto"/>
              <w:ind w:firstLine="24"/>
              <w:jc w:val="both"/>
              <w:rPr>
                <w:rFonts w:ascii="Times New Roman" w:hAnsi="Times New Roman"/>
                <w:sz w:val="28"/>
                <w:szCs w:val="28"/>
                <w:lang w:val="kk-KZ"/>
              </w:rPr>
            </w:pPr>
            <w:r w:rsidRPr="000B4F69">
              <w:rPr>
                <w:rFonts w:ascii="Times New Roman" w:hAnsi="Times New Roman"/>
                <w:bCs/>
                <w:sz w:val="28"/>
                <w:szCs w:val="28"/>
                <w:lang w:val="kk-KZ"/>
              </w:rPr>
              <w:t xml:space="preserve">Идеал </w:t>
            </w:r>
          </w:p>
        </w:tc>
        <w:tc>
          <w:tcPr>
            <w:tcW w:w="5245" w:type="dxa"/>
          </w:tcPr>
          <w:p w:rsidR="005C0401" w:rsidRPr="000B4F69" w:rsidRDefault="005C0401" w:rsidP="000B4F69">
            <w:pPr>
              <w:spacing w:after="0" w:line="240" w:lineRule="auto"/>
              <w:ind w:firstLine="34"/>
              <w:jc w:val="both"/>
              <w:rPr>
                <w:rFonts w:ascii="Times New Roman" w:hAnsi="Times New Roman"/>
                <w:sz w:val="28"/>
                <w:szCs w:val="28"/>
                <w:lang w:val="kk-KZ"/>
              </w:rPr>
            </w:pPr>
            <w:r w:rsidRPr="000B4F69">
              <w:rPr>
                <w:rFonts w:ascii="Times New Roman" w:hAnsi="Times New Roman"/>
                <w:bCs/>
                <w:sz w:val="28"/>
                <w:szCs w:val="28"/>
                <w:lang w:val="kk-KZ"/>
              </w:rPr>
              <w:t xml:space="preserve">Адам қызметін айқындайтын мүлтіксіз бейне </w:t>
            </w:r>
          </w:p>
        </w:tc>
      </w:tr>
    </w:tbl>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Қалыптасқан, тұрақты құндылықтар бағыттарының жиынтығы тұлға тұрақтылығын, қажеттер мен қызығулар бағдарында көрінген əрекет-қылық жəне іс-əрекет типтерінің өзара байланыса, ұштасуын қамтамасыз етеді. Осыдан, құндылықты бағыт тұлға сеп-түрткілеріне (мотивтеріне) себепші, реттеуші маңызды жағдаят (фактор) ретінде іске қосылады. </w:t>
      </w:r>
      <w:r w:rsidRPr="00AD5A20">
        <w:rPr>
          <w:rFonts w:ascii="Times New Roman" w:hAnsi="Times New Roman"/>
          <w:sz w:val="28"/>
          <w:szCs w:val="28"/>
          <w:lang w:val="kk-KZ"/>
        </w:rPr>
        <w:lastRenderedPageBreak/>
        <w:t xml:space="preserve">Құндылықты бағыт-бағдарлардың негізгі мазмұны – адамның саяси, философиялық (дүниетанымдық), адамгершілік наным-сенімдері, терең əрі тұрақты бейімділіктері, қылық-əрекет, мінез принциптері. Осыдан, қай қоғамда да тұлғаның құндылықты бағыт-бағдары тəрбие жəне мақсатты ықпал жасау нысаны ретінде қарастырылады. Олар арқылы еріктік күш салу, зейін, ой-өріс бағдарлары анықталады.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Құндылықты бағдардың дамуы – тұлға кемелінің белгісі, оның əлеуметтенуінің көрсеткіші, құндылықты бағыттардың тұрақты бірлігі тұлғаның келесідей сапаларының дамып, орнығуына себепші болады: тұлғаның тұтастығы мен сенімділігі , белгілі мұраттар мен принциптерге адалдық, осы мұраттар мен принциптерді іске асыру жолында ерік күшін аямауға қабілеттілік, өмірлік ұстанымдарға орай белсенділік, мақсатқа жетуде табандылық пен өжеттік.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Құндылықты бағыттар арасындағы қайшылықтар əрекет-қылық пен мінездегі тұрақсыздықты туындатады. Құндылықты бағыт-бағдардың мешеуленуі адамның селқостығы мен енжарлығына себепші болады.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Жеке тұлғаның құндылық бағдарын «көре білу» - мұғалімнің маңызды кәсіби қасиеті. Осы ойды кестеде көрсетейік: кесте 2.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Кесте 2. Құндылық-бағдарлы іс-әрекеттер жасау жүйесі</w:t>
      </w:r>
    </w:p>
    <w:tbl>
      <w:tblPr>
        <w:tblpPr w:leftFromText="180" w:rightFromText="180" w:vertAnchor="text" w:horzAnchor="margin" w:tblpY="40"/>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242"/>
        <w:gridCol w:w="1985"/>
        <w:gridCol w:w="1995"/>
        <w:gridCol w:w="2399"/>
        <w:gridCol w:w="1843"/>
      </w:tblGrid>
      <w:tr w:rsidR="005C0401" w:rsidRPr="00AD5A20" w:rsidTr="00E07774">
        <w:trPr>
          <w:trHeight w:val="556"/>
        </w:trPr>
        <w:tc>
          <w:tcPr>
            <w:tcW w:w="9464" w:type="dxa"/>
            <w:gridSpan w:val="5"/>
          </w:tcPr>
          <w:p w:rsidR="005C0401" w:rsidRPr="00AD5A20" w:rsidRDefault="005C0401" w:rsidP="00B56EE0">
            <w:pPr>
              <w:spacing w:after="0"/>
              <w:ind w:firstLine="709"/>
              <w:jc w:val="both"/>
              <w:rPr>
                <w:rFonts w:ascii="Times New Roman" w:hAnsi="Times New Roman"/>
                <w:b/>
                <w:sz w:val="27"/>
                <w:szCs w:val="27"/>
                <w:lang w:val="kk-KZ"/>
              </w:rPr>
            </w:pPr>
            <w:r w:rsidRPr="00AD5A20">
              <w:rPr>
                <w:rFonts w:ascii="Times New Roman" w:hAnsi="Times New Roman"/>
                <w:b/>
                <w:sz w:val="27"/>
                <w:szCs w:val="27"/>
                <w:lang w:val="kk-KZ"/>
              </w:rPr>
              <w:t>Мұғалімнің «көре білуі»</w:t>
            </w:r>
          </w:p>
        </w:tc>
      </w:tr>
      <w:tr w:rsidR="005C0401" w:rsidRPr="005658CF" w:rsidTr="00E07774">
        <w:trPr>
          <w:trHeight w:val="1127"/>
        </w:trPr>
        <w:tc>
          <w:tcPr>
            <w:tcW w:w="1242"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Мазмұн-дылық сипаты</w:t>
            </w:r>
          </w:p>
          <w:p w:rsidR="005C0401" w:rsidRPr="003B3C24" w:rsidRDefault="005C0401" w:rsidP="00B56EE0">
            <w:pPr>
              <w:spacing w:after="0"/>
              <w:jc w:val="both"/>
              <w:rPr>
                <w:rFonts w:ascii="Times New Roman" w:hAnsi="Times New Roman"/>
                <w:sz w:val="24"/>
                <w:szCs w:val="24"/>
                <w:lang w:val="kk-KZ"/>
              </w:rPr>
            </w:pPr>
          </w:p>
          <w:p w:rsidR="005C0401" w:rsidRPr="003B3C24" w:rsidRDefault="005C0401" w:rsidP="00B56EE0">
            <w:pPr>
              <w:spacing w:after="0"/>
              <w:jc w:val="both"/>
              <w:rPr>
                <w:rFonts w:ascii="Times New Roman" w:hAnsi="Times New Roman"/>
                <w:sz w:val="24"/>
                <w:szCs w:val="24"/>
                <w:lang w:val="kk-KZ"/>
              </w:rPr>
            </w:pPr>
          </w:p>
        </w:tc>
        <w:tc>
          <w:tcPr>
            <w:tcW w:w="1985"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бағдарының маңызын</w:t>
            </w:r>
          </w:p>
        </w:tc>
        <w:tc>
          <w:tcPr>
            <w:tcW w:w="1995" w:type="dxa"/>
          </w:tcPr>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 процесінің маңызын</w:t>
            </w:r>
          </w:p>
        </w:tc>
        <w:tc>
          <w:tcPr>
            <w:tcW w:w="2399" w:type="dxa"/>
          </w:tcPr>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 диагностикасының маңызын</w:t>
            </w:r>
          </w:p>
        </w:tc>
        <w:tc>
          <w:tcPr>
            <w:tcW w:w="1843"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бағдарының ғылыми әдістемелік жүйесін</w:t>
            </w:r>
          </w:p>
        </w:tc>
      </w:tr>
      <w:tr w:rsidR="005C0401" w:rsidRPr="005658CF" w:rsidTr="00E07774">
        <w:trPr>
          <w:trHeight w:val="1806"/>
        </w:trPr>
        <w:tc>
          <w:tcPr>
            <w:tcW w:w="1242"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Танымдық сала</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(білімдерді меңгеру)</w:t>
            </w:r>
          </w:p>
        </w:tc>
        <w:tc>
          <w:tcPr>
            <w:tcW w:w="1985"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-еханизмдері мен компоненттері;</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 ерекшелігі;</w:t>
            </w:r>
          </w:p>
          <w:p w:rsidR="005C0401" w:rsidRPr="003B3C24" w:rsidRDefault="005C0401" w:rsidP="003B3C24">
            <w:pPr>
              <w:spacing w:after="0"/>
              <w:jc w:val="both"/>
              <w:rPr>
                <w:rFonts w:ascii="Times New Roman" w:hAnsi="Times New Roman"/>
                <w:sz w:val="24"/>
                <w:szCs w:val="24"/>
                <w:lang w:val="kk-KZ"/>
              </w:rPr>
            </w:pPr>
            <w:r w:rsidRPr="003B3C24">
              <w:rPr>
                <w:rFonts w:ascii="Times New Roman" w:hAnsi="Times New Roman"/>
                <w:sz w:val="24"/>
                <w:szCs w:val="24"/>
                <w:lang w:val="kk-KZ"/>
              </w:rPr>
              <w:t>-заңдылықтары мен қайшылықтары</w:t>
            </w:r>
          </w:p>
        </w:tc>
        <w:tc>
          <w:tcPr>
            <w:tcW w:w="1995" w:type="dxa"/>
          </w:tcPr>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-маңыздылығы</w:t>
            </w:r>
          </w:p>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 xml:space="preserve">-аңдылықтары </w:t>
            </w:r>
          </w:p>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-механизмдері мен компоненттері-нің байланысы</w:t>
            </w:r>
          </w:p>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-қайшылықтары</w:t>
            </w:r>
          </w:p>
        </w:tc>
        <w:tc>
          <w:tcPr>
            <w:tcW w:w="2399" w:type="dxa"/>
          </w:tcPr>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 маңыздылығы</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w:t>
            </w:r>
            <w:r>
              <w:rPr>
                <w:rFonts w:ascii="Times New Roman" w:hAnsi="Times New Roman"/>
                <w:sz w:val="24"/>
                <w:szCs w:val="24"/>
                <w:lang w:val="kk-KZ"/>
              </w:rPr>
              <w:t>д</w:t>
            </w:r>
            <w:r w:rsidRPr="003B3C24">
              <w:rPr>
                <w:rFonts w:ascii="Times New Roman" w:hAnsi="Times New Roman"/>
                <w:sz w:val="24"/>
                <w:szCs w:val="24"/>
                <w:lang w:val="kk-KZ"/>
              </w:rPr>
              <w:t>иагностикасының бағдарламасы</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-бағдарлама жасау</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-диагностика нәтижесі</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-тәрбиенің мақсаты мен міндеттері</w:t>
            </w:r>
          </w:p>
        </w:tc>
        <w:tc>
          <w:tcPr>
            <w:tcW w:w="1843"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 маңыздылығы</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-әдістемені жасай білу</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 әдістемені қол</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дана білу</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-әдістеменің тиімділігін «көре білу»</w:t>
            </w:r>
          </w:p>
        </w:tc>
      </w:tr>
      <w:tr w:rsidR="005C0401" w:rsidRPr="005658CF" w:rsidTr="00E07774">
        <w:trPr>
          <w:trHeight w:val="1414"/>
        </w:trPr>
        <w:tc>
          <w:tcPr>
            <w:tcW w:w="1242"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lastRenderedPageBreak/>
              <w:t>Іс әрекет сферасы (іскерлікті қалыптас-тыру)</w:t>
            </w:r>
          </w:p>
        </w:tc>
        <w:tc>
          <w:tcPr>
            <w:tcW w:w="1985"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бағдарының әлеуеттік маңыздылы-ғын сипаттай білу; құндылық бағдардың динамикалық сипатын білу;</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 механизмдері мен компонентте-рін айқындау</w:t>
            </w:r>
          </w:p>
        </w:tc>
        <w:tc>
          <w:tcPr>
            <w:tcW w:w="1995" w:type="dxa"/>
          </w:tcPr>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Құндылық бағдар үрдісінің қайшылықтарын анықтай білу;</w:t>
            </w:r>
          </w:p>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құндылық бағдар үрдісінің механизмдерін тұтас педүрдісте қолдану; құндылық бағдар компонентерінің өзара байланысын анықтау</w:t>
            </w:r>
          </w:p>
        </w:tc>
        <w:tc>
          <w:tcPr>
            <w:tcW w:w="2399" w:type="dxa"/>
          </w:tcPr>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құндылық бағдардың қалыптасуын анықтайтын критерийлер мен көрсеткіштерін белгілеу;</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диагностиканың бағдарламасы мен әдістемесін жасай білу;</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диагностика нәтижесіне сай тәрбиенің мақсаты мен міндеттерін белгілеу.</w:t>
            </w:r>
          </w:p>
          <w:p w:rsidR="005C0401" w:rsidRPr="003B3C24" w:rsidRDefault="005C0401" w:rsidP="00B56EE0">
            <w:pPr>
              <w:spacing w:after="0"/>
              <w:ind w:firstLine="23"/>
              <w:jc w:val="both"/>
              <w:rPr>
                <w:rFonts w:ascii="Times New Roman" w:hAnsi="Times New Roman"/>
                <w:sz w:val="24"/>
                <w:szCs w:val="24"/>
                <w:lang w:val="kk-KZ"/>
              </w:rPr>
            </w:pPr>
          </w:p>
        </w:tc>
        <w:tc>
          <w:tcPr>
            <w:tcW w:w="1843"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бағдарды қалыптастыру әдістемесін педпроцесте қолдана білу;</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бағдарды қалыптастыруға ықпал ететін педситуацияларды құрастыра білу.</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 үрдісінің қайшылықтарын «жеңе білу»</w:t>
            </w:r>
          </w:p>
        </w:tc>
      </w:tr>
      <w:tr w:rsidR="005C0401" w:rsidRPr="005658CF" w:rsidTr="00E07774">
        <w:trPr>
          <w:trHeight w:val="1608"/>
        </w:trPr>
        <w:tc>
          <w:tcPr>
            <w:tcW w:w="1242"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Мотивация саласы (себебін, дәлелін анықтау)</w:t>
            </w:r>
          </w:p>
        </w:tc>
        <w:tc>
          <w:tcPr>
            <w:tcW w:w="1985"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Жеке тұлға проблемасына қызығушылық;</w:t>
            </w:r>
          </w:p>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бағдарды жеке тұлғаның өзекті компоненті ретінде маңызын түсіну</w:t>
            </w:r>
          </w:p>
        </w:tc>
        <w:tc>
          <w:tcPr>
            <w:tcW w:w="1995" w:type="dxa"/>
          </w:tcPr>
          <w:p w:rsidR="005C0401" w:rsidRPr="003B3C24" w:rsidRDefault="005C0401" w:rsidP="00B56EE0">
            <w:pPr>
              <w:spacing w:after="0"/>
              <w:ind w:firstLine="34"/>
              <w:jc w:val="both"/>
              <w:rPr>
                <w:rFonts w:ascii="Times New Roman" w:hAnsi="Times New Roman"/>
                <w:sz w:val="24"/>
                <w:szCs w:val="24"/>
                <w:lang w:val="kk-KZ"/>
              </w:rPr>
            </w:pPr>
            <w:r w:rsidRPr="003B3C24">
              <w:rPr>
                <w:rFonts w:ascii="Times New Roman" w:hAnsi="Times New Roman"/>
                <w:sz w:val="24"/>
                <w:szCs w:val="24"/>
                <w:lang w:val="kk-KZ"/>
              </w:rPr>
              <w:t>Жеке тұлғаның құндылық бағдар проблемасына қызығу; пед.құбылыс ретінде танып білуге талпыну</w:t>
            </w:r>
          </w:p>
        </w:tc>
        <w:tc>
          <w:tcPr>
            <w:tcW w:w="2399" w:type="dxa"/>
          </w:tcPr>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Пед.диагностика мәселесіне қызығу;</w:t>
            </w:r>
          </w:p>
          <w:p w:rsidR="005C0401" w:rsidRPr="003B3C24" w:rsidRDefault="005C0401" w:rsidP="00B56EE0">
            <w:pPr>
              <w:spacing w:after="0"/>
              <w:ind w:firstLine="23"/>
              <w:jc w:val="both"/>
              <w:rPr>
                <w:rFonts w:ascii="Times New Roman" w:hAnsi="Times New Roman"/>
                <w:sz w:val="24"/>
                <w:szCs w:val="24"/>
                <w:lang w:val="kk-KZ"/>
              </w:rPr>
            </w:pPr>
            <w:r w:rsidRPr="003B3C24">
              <w:rPr>
                <w:rFonts w:ascii="Times New Roman" w:hAnsi="Times New Roman"/>
                <w:sz w:val="24"/>
                <w:szCs w:val="24"/>
                <w:lang w:val="kk-KZ"/>
              </w:rPr>
              <w:t>Диагностикалық зерттеудің әдістемесін меңгеруге талпыну; диагностиканың нәтижесін «көре білуді» қалыптастыруға талпыну;</w:t>
            </w:r>
          </w:p>
          <w:p w:rsidR="005C0401" w:rsidRPr="003B3C24" w:rsidRDefault="005C0401" w:rsidP="00B56EE0">
            <w:pPr>
              <w:spacing w:after="0"/>
              <w:ind w:firstLine="23"/>
              <w:jc w:val="both"/>
              <w:rPr>
                <w:rFonts w:ascii="Times New Roman" w:hAnsi="Times New Roman"/>
                <w:sz w:val="24"/>
                <w:szCs w:val="24"/>
                <w:lang w:val="kk-KZ"/>
              </w:rPr>
            </w:pPr>
          </w:p>
        </w:tc>
        <w:tc>
          <w:tcPr>
            <w:tcW w:w="1843" w:type="dxa"/>
          </w:tcPr>
          <w:p w:rsidR="005C0401" w:rsidRPr="003B3C24" w:rsidRDefault="005C0401" w:rsidP="00B56EE0">
            <w:pPr>
              <w:spacing w:after="0"/>
              <w:jc w:val="both"/>
              <w:rPr>
                <w:rFonts w:ascii="Times New Roman" w:hAnsi="Times New Roman"/>
                <w:sz w:val="24"/>
                <w:szCs w:val="24"/>
                <w:lang w:val="kk-KZ"/>
              </w:rPr>
            </w:pPr>
            <w:r w:rsidRPr="003B3C24">
              <w:rPr>
                <w:rFonts w:ascii="Times New Roman" w:hAnsi="Times New Roman"/>
                <w:sz w:val="24"/>
                <w:szCs w:val="24"/>
                <w:lang w:val="kk-KZ"/>
              </w:rPr>
              <w:t>құндылық бағдардың әдістемесін меңгеруге талпыну; құндылық бағдарды қалыптастыру әдістемесін танып, білуге ықылас білдіру.</w:t>
            </w:r>
          </w:p>
        </w:tc>
      </w:tr>
    </w:tbl>
    <w:p w:rsidR="005C0401" w:rsidRPr="00AD5A20" w:rsidRDefault="005C0401" w:rsidP="00882078">
      <w:pPr>
        <w:spacing w:after="0" w:line="420" w:lineRule="exact"/>
        <w:ind w:firstLine="709"/>
        <w:jc w:val="both"/>
        <w:rPr>
          <w:rFonts w:ascii="Times New Roman" w:hAnsi="Times New Roman"/>
          <w:sz w:val="28"/>
          <w:szCs w:val="28"/>
          <w:lang w:val="kk-KZ"/>
        </w:rPr>
      </w:pP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Атақты педагог, ғалым В.А. Сухомлинский “Мұғалімдік мамандық – бұл адамтану, адамның күрделі және қызықты, шым–шытырығы мол рухани жан дүниесіне үңіле білу. Педагогикалық шеберлік пен педагогикалық өнер – ол даналықты жүрекпен ұға білу болып табылады”- деп, ұстаздық өнерге ерекше баға берген.</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Жас ұрпаққа тәрбие беру ісінде мұғалімнің атқаратын міндеті зор. Ғалымдардың еңбектеріне сүйене отырып, мұғалім мәдениеті мен шеберлігін төмендегідей бөліктермен анықтауға болады;</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w:t>
      </w:r>
      <w:r w:rsidRPr="00AD5A20">
        <w:rPr>
          <w:rFonts w:ascii="Times New Roman" w:hAnsi="Times New Roman"/>
          <w:sz w:val="28"/>
          <w:szCs w:val="28"/>
          <w:lang w:val="kk-KZ"/>
        </w:rPr>
        <w:tab/>
        <w:t>Мұғалімнің сыртқы келбет мәдениеті.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w:t>
      </w:r>
      <w:r w:rsidRPr="00AD5A20">
        <w:rPr>
          <w:rFonts w:ascii="Times New Roman" w:hAnsi="Times New Roman"/>
          <w:sz w:val="28"/>
          <w:szCs w:val="28"/>
          <w:lang w:val="kk-KZ"/>
        </w:rPr>
        <w:tab/>
        <w:t>Мұғалімнің өзін-өзі басқару шеберлігі.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3.</w:t>
      </w:r>
      <w:r w:rsidRPr="00AD5A20">
        <w:rPr>
          <w:rFonts w:ascii="Times New Roman" w:hAnsi="Times New Roman"/>
          <w:sz w:val="28"/>
          <w:szCs w:val="28"/>
          <w:lang w:val="kk-KZ"/>
        </w:rPr>
        <w:tab/>
        <w:t>Мұғалімнің мимика және понтомимика ишараларының (жест) мәнерлі негіздері.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4.</w:t>
      </w:r>
      <w:r w:rsidRPr="00AD5A20">
        <w:rPr>
          <w:rFonts w:ascii="Times New Roman" w:hAnsi="Times New Roman"/>
          <w:sz w:val="28"/>
          <w:szCs w:val="28"/>
          <w:lang w:val="kk-KZ"/>
        </w:rPr>
        <w:tab/>
        <w:t>Мұғалімнің мәдениеті, әдебі, сөйлеу шеберлігі, шешендік қасиеті, дем алуы, дауыс дикциясы, интонациясы.</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Педагогикалық әдептің негізі - оқушыға деген шын ықыласты және олардың адамдық ар-ұятына деген қөзқарасында жатыр. Педагогикалық әдеп баланы адам ретінде сыйлау деп есептеуге болады. Адам өмірінің алғашқы мақсаты-өзін-өзі тану, өзінің тұлғалық қасиеттерін жетілдіру. Яғни-тұлғаның өзіне деген қарым-қатынасы: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тұлғаның басқалармен қарым-қатынасы,</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тұлғаның айналамен қарым-қатынасы.</w: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5C0401" w:rsidP="00882078">
      <w:pPr>
        <w:spacing w:after="0" w:line="240" w:lineRule="auto"/>
        <w:ind w:firstLine="709"/>
        <w:jc w:val="both"/>
        <w:rPr>
          <w:rFonts w:ascii="Times New Roman" w:hAnsi="Times New Roman"/>
          <w:sz w:val="28"/>
          <w:szCs w:val="28"/>
          <w:lang w:val="kk-KZ"/>
        </w:rPr>
      </w:pPr>
      <w:r w:rsidRPr="00AD5A20">
        <w:rPr>
          <w:rFonts w:ascii="Times New Roman" w:hAnsi="Times New Roman"/>
          <w:sz w:val="28"/>
          <w:szCs w:val="28"/>
          <w:lang w:val="kk-KZ"/>
        </w:rPr>
        <w:t>Кесте 3. Мұғалім аксиотиптері (құндылығы)</w: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line id="Прямая соединительная линия 22" o:spid="_x0000_s1026" style="position:absolute;left:0;text-align:left;flip:y;z-index:5;visibility:visible" from="90pt,19.3pt" to="135pt,1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">
            <v:stroke endarrow="block"/>
          </v:line>
        </w:pict>
      </w:r>
      <w:r>
        <w:rPr>
          <w:noProof/>
          <w:lang w:eastAsia="ru-RU"/>
        </w:rPr>
        <w:pict>
          <v:rect id="Прямоугольник 17" o:spid="_x0000_s1027" style="position:absolute;left:0;text-align:left;margin-left:-9pt;margin-top:107.2pt;width:99pt;height:113.75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">
            <v:textbox style="mso-next-textbox:#Прямоугольник 17">
              <w:txbxContent>
                <w:p w:rsidR="005C0401" w:rsidRDefault="005C0401" w:rsidP="00882078">
                  <w:pPr>
                    <w:rPr>
                      <w:rFonts w:ascii="Times New Roman" w:hAnsi="Times New Roman"/>
                      <w:sz w:val="28"/>
                      <w:szCs w:val="28"/>
                      <w:lang w:val="kk-KZ"/>
                    </w:rPr>
                  </w:pPr>
                </w:p>
                <w:p w:rsidR="005C0401" w:rsidRPr="00A232FB" w:rsidRDefault="005C0401" w:rsidP="00882078">
                  <w:pPr>
                    <w:rPr>
                      <w:rFonts w:ascii="Times New Roman" w:hAnsi="Times New Roman"/>
                      <w:b/>
                      <w:sz w:val="28"/>
                      <w:szCs w:val="28"/>
                      <w:lang w:val="kk-KZ"/>
                    </w:rPr>
                  </w:pPr>
                  <w:r w:rsidRPr="00A232FB">
                    <w:rPr>
                      <w:rFonts w:ascii="Times New Roman" w:hAnsi="Times New Roman"/>
                      <w:b/>
                      <w:sz w:val="28"/>
                      <w:szCs w:val="28"/>
                      <w:lang w:val="kk-KZ"/>
                    </w:rPr>
                    <w:t>Құндылық</w:t>
                  </w:r>
                  <w:r>
                    <w:rPr>
                      <w:rFonts w:ascii="Times New Roman" w:hAnsi="Times New Roman"/>
                      <w:b/>
                      <w:sz w:val="28"/>
                      <w:szCs w:val="28"/>
                      <w:lang w:val="kk-KZ"/>
                    </w:rPr>
                    <w:t xml:space="preserve"> </w:t>
                  </w:r>
                  <w:r w:rsidRPr="00A232FB">
                    <w:rPr>
                      <w:rFonts w:ascii="Times New Roman" w:hAnsi="Times New Roman"/>
                      <w:b/>
                      <w:sz w:val="28"/>
                      <w:szCs w:val="28"/>
                      <w:lang w:val="kk-KZ"/>
                    </w:rPr>
                    <w:t>–маңызды</w:t>
                  </w:r>
                  <w:r>
                    <w:rPr>
                      <w:rFonts w:ascii="Times New Roman" w:hAnsi="Times New Roman"/>
                      <w:b/>
                      <w:sz w:val="28"/>
                      <w:szCs w:val="28"/>
                      <w:lang w:val="kk-KZ"/>
                    </w:rPr>
                    <w:t xml:space="preserve"> </w:t>
                  </w:r>
                  <w:r w:rsidRPr="00A232FB">
                    <w:rPr>
                      <w:rFonts w:ascii="Times New Roman" w:hAnsi="Times New Roman"/>
                      <w:b/>
                      <w:sz w:val="28"/>
                      <w:szCs w:val="28"/>
                      <w:lang w:val="kk-KZ"/>
                    </w:rPr>
                    <w:t>қызмет</w:t>
                  </w:r>
                </w:p>
              </w:txbxContent>
            </v:textbox>
          </v:rect>
        </w:pict>
      </w:r>
      <w:r>
        <w:rPr>
          <w:noProof/>
          <w:lang w:eastAsia="ru-RU"/>
        </w:rPr>
        <w:pict>
          <v:line id="Прямая соединительная линия 19" o:spid="_x0000_s1028" style="position:absolute;left:0;text-align:left;flip:y;z-index:8;visibility:visible" from="90pt,78.95pt" to="135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">
            <v:stroke endarrow="block"/>
          </v:line>
        </w:pict>
      </w:r>
      <w:r>
        <w:rPr>
          <w:noProof/>
          <w:lang w:eastAsia="ru-RU"/>
        </w:rPr>
        <w:pict>
          <v:rect id="Прямоугольник 23" o:spid="_x0000_s1029" style="position:absolute;left:0;text-align:left;margin-left:139.3pt;margin-top:10.75pt;width:130.4pt;height:21.75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">
            <v:textbox style="mso-next-textbox:#Прямоугольник 23">
              <w:txbxContent>
                <w:p w:rsidR="005C0401" w:rsidRPr="00B72938" w:rsidRDefault="005C0401" w:rsidP="00882078">
                  <w:pPr>
                    <w:rPr>
                      <w:rFonts w:ascii="Times New Roman" w:hAnsi="Times New Roman"/>
                      <w:lang w:val="kk-KZ"/>
                    </w:rPr>
                  </w:pPr>
                  <w:r w:rsidRPr="00B72938">
                    <w:rPr>
                      <w:rFonts w:ascii="Times New Roman" w:hAnsi="Times New Roman"/>
                      <w:lang w:val="kk-KZ"/>
                    </w:rPr>
                    <w:t>Құндылық</w:t>
                  </w:r>
                  <w:r>
                    <w:rPr>
                      <w:rFonts w:ascii="Times New Roman" w:hAnsi="Times New Roman"/>
                      <w:lang w:val="kk-KZ"/>
                    </w:rPr>
                    <w:t xml:space="preserve"> </w:t>
                  </w:r>
                  <w:r w:rsidRPr="00B72938">
                    <w:rPr>
                      <w:rFonts w:ascii="Times New Roman" w:hAnsi="Times New Roman"/>
                      <w:lang w:val="kk-KZ"/>
                    </w:rPr>
                    <w:t>мақсаты</w:t>
                  </w:r>
                  <w:r>
                    <w:rPr>
                      <w:rFonts w:ascii="Times New Roman" w:hAnsi="Times New Roman"/>
                      <w:lang w:val="kk-KZ"/>
                    </w:rPr>
                    <w:t xml:space="preserve"> </w:t>
                  </w:r>
                </w:p>
              </w:txbxContent>
            </v:textbox>
          </v:rect>
        </w:pic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20" o:spid="_x0000_s1030" style="position:absolute;left:0;text-align:left;margin-left:270pt;margin-top:3.7pt;width:117pt;height:1in;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">
            <v:textbox style="mso-next-textbox:#Прямоугольник 20">
              <w:txbxContent>
                <w:p w:rsidR="005C0401" w:rsidRPr="00B72938" w:rsidRDefault="005C0401" w:rsidP="00882078">
                  <w:pPr>
                    <w:rPr>
                      <w:rFonts w:ascii="Times New Roman" w:hAnsi="Times New Roman"/>
                      <w:lang w:val="kk-KZ"/>
                    </w:rPr>
                  </w:pPr>
                  <w:r w:rsidRPr="00B72938">
                    <w:rPr>
                      <w:rFonts w:ascii="Times New Roman" w:hAnsi="Times New Roman"/>
                      <w:lang w:val="kk-KZ"/>
                    </w:rPr>
                    <w:t>белсенділік</w:t>
                  </w:r>
                  <w:r>
                    <w:rPr>
                      <w:rFonts w:ascii="Times New Roman" w:hAnsi="Times New Roman"/>
                      <w:lang w:val="kk-KZ"/>
                    </w:rPr>
                    <w:t xml:space="preserve"> </w:t>
                  </w:r>
                  <w:r w:rsidRPr="00B72938">
                    <w:rPr>
                      <w:rFonts w:ascii="Times New Roman" w:hAnsi="Times New Roman"/>
                      <w:lang w:val="kk-KZ"/>
                    </w:rPr>
                    <w:t>пен</w:t>
                  </w:r>
                  <w:r>
                    <w:rPr>
                      <w:rFonts w:ascii="Times New Roman" w:hAnsi="Times New Roman"/>
                      <w:lang w:val="kk-KZ"/>
                    </w:rPr>
                    <w:t xml:space="preserve"> </w:t>
                  </w:r>
                  <w:r w:rsidRPr="00B72938">
                    <w:rPr>
                      <w:rFonts w:ascii="Times New Roman" w:hAnsi="Times New Roman"/>
                      <w:lang w:val="kk-KZ"/>
                    </w:rPr>
                    <w:t>шығармашылық</w:t>
                  </w:r>
                </w:p>
                <w:p w:rsidR="005C0401" w:rsidRPr="00B72938" w:rsidRDefault="005C0401" w:rsidP="00882078">
                  <w:pPr>
                    <w:rPr>
                      <w:rFonts w:ascii="Times New Roman" w:hAnsi="Times New Roman"/>
                      <w:lang w:val="kk-KZ"/>
                    </w:rPr>
                  </w:pPr>
                  <w:r w:rsidRPr="00B72938">
                    <w:rPr>
                      <w:rFonts w:ascii="Times New Roman" w:hAnsi="Times New Roman"/>
                      <w:lang w:val="en-US"/>
                    </w:rPr>
                    <w:t>таным</w:t>
                  </w:r>
                </w:p>
                <w:p w:rsidR="005C0401" w:rsidRPr="00C03FEA" w:rsidRDefault="005C0401" w:rsidP="00882078">
                  <w:pPr>
                    <w:rPr>
                      <w:rFonts w:ascii="Arial" w:hAnsi="Arial" w:cs="Arial"/>
                      <w:lang w:val="kk-KZ"/>
                    </w:rPr>
                  </w:pPr>
                </w:p>
              </w:txbxContent>
            </v:textbox>
          </v:rect>
        </w:pict>
      </w:r>
      <w:r>
        <w:rPr>
          <w:noProof/>
          <w:lang w:eastAsia="ru-RU"/>
        </w:rPr>
        <w:pict>
          <v:rect id="Прямоугольник 21" o:spid="_x0000_s1031" style="position:absolute;left:0;text-align:left;margin-left:135.1pt;margin-top:14.1pt;width:117pt;height:22.6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">
            <v:textbox style="mso-next-textbox:#Прямоугольник 21">
              <w:txbxContent>
                <w:p w:rsidR="005C0401" w:rsidRPr="00B72938" w:rsidRDefault="005C0401" w:rsidP="00882078">
                  <w:pPr>
                    <w:rPr>
                      <w:rFonts w:ascii="Times New Roman" w:hAnsi="Times New Roman"/>
                      <w:lang w:val="kk-KZ"/>
                    </w:rPr>
                  </w:pPr>
                  <w:r w:rsidRPr="00B72938">
                    <w:rPr>
                      <w:rFonts w:ascii="Times New Roman" w:hAnsi="Times New Roman"/>
                      <w:lang w:val="kk-KZ"/>
                    </w:rPr>
                    <w:t>Құндылық</w:t>
                  </w:r>
                  <w:r>
                    <w:rPr>
                      <w:rFonts w:ascii="Times New Roman" w:hAnsi="Times New Roman"/>
                      <w:lang w:val="kk-KZ"/>
                    </w:rPr>
                    <w:t xml:space="preserve"> </w:t>
                  </w:r>
                  <w:r w:rsidRPr="00B72938">
                    <w:rPr>
                      <w:rFonts w:ascii="Times New Roman" w:hAnsi="Times New Roman"/>
                      <w:lang w:val="kk-KZ"/>
                    </w:rPr>
                    <w:t>амалдары</w:t>
                  </w:r>
                </w:p>
              </w:txbxContent>
            </v:textbox>
          </v:rect>
        </w:pic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16" o:spid="_x0000_s1032" style="position:absolute;left:0;text-align:left;margin-left:135.3pt;margin-top:13pt;width:117pt;height:20.9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">
            <v:textbox style="mso-next-textbox:#Прямоугольник 16">
              <w:txbxContent>
                <w:p w:rsidR="005C0401" w:rsidRPr="00B72938" w:rsidRDefault="005C0401" w:rsidP="00882078">
                  <w:pPr>
                    <w:rPr>
                      <w:rFonts w:ascii="Times New Roman" w:hAnsi="Times New Roman"/>
                      <w:lang w:val="kk-KZ"/>
                    </w:rPr>
                  </w:pPr>
                  <w:r w:rsidRPr="00B72938">
                    <w:rPr>
                      <w:rFonts w:ascii="Times New Roman" w:hAnsi="Times New Roman"/>
                      <w:lang w:val="kk-KZ"/>
                    </w:rPr>
                    <w:t>Өзіне</w:t>
                  </w:r>
                  <w:r>
                    <w:rPr>
                      <w:rFonts w:ascii="Times New Roman" w:hAnsi="Times New Roman"/>
                      <w:lang w:val="kk-KZ"/>
                    </w:rPr>
                    <w:t xml:space="preserve"> </w:t>
                  </w:r>
                  <w:r w:rsidRPr="00B72938">
                    <w:rPr>
                      <w:rFonts w:ascii="Times New Roman" w:hAnsi="Times New Roman"/>
                      <w:lang w:val="kk-KZ"/>
                    </w:rPr>
                    <w:t>деген</w:t>
                  </w:r>
                  <w:r>
                    <w:rPr>
                      <w:rFonts w:ascii="Times New Roman" w:hAnsi="Times New Roman"/>
                      <w:lang w:val="kk-KZ"/>
                    </w:rPr>
                    <w:t xml:space="preserve"> </w:t>
                  </w:r>
                  <w:r w:rsidRPr="00B72938">
                    <w:rPr>
                      <w:rFonts w:ascii="Times New Roman" w:hAnsi="Times New Roman"/>
                      <w:lang w:val="kk-KZ"/>
                    </w:rPr>
                    <w:t>сенім</w:t>
                  </w:r>
                </w:p>
              </w:txbxContent>
            </v:textbox>
          </v:rect>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line id="Прямая соединительная линия 14" o:spid="_x0000_s1033" style="position:absolute;left:0;text-align:left;flip:y;z-index:13;visibility:visible" from="252pt,1.8pt" to="270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">
            <v:stroke endarrow="block"/>
          </v:line>
        </w:pict>
      </w:r>
      <w:r>
        <w:rPr>
          <w:noProof/>
          <w:lang w:eastAsia="ru-RU"/>
        </w:rPr>
        <w:pict>
          <v:line id="Прямая соединительная линия 15" o:spid="_x0000_s1034" style="position:absolute;left:0;text-align:left;flip:y;z-index:12;visibility:visible" from="89.9pt,2pt" to="135.1pt,6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">
            <v:stroke endarrow="block"/>
          </v:line>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13" o:spid="_x0000_s1035" style="position:absolute;left:0;text-align:left;margin-left:270.4pt;margin-top:2.2pt;width:117pt;height:54pt;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">
            <v:textbox style="mso-next-textbox:#Прямоугольник 13">
              <w:txbxContent>
                <w:p w:rsidR="005C0401" w:rsidRPr="00B72938" w:rsidRDefault="005C0401" w:rsidP="00882078">
                  <w:pPr>
                    <w:rPr>
                      <w:rFonts w:ascii="Times New Roman" w:hAnsi="Times New Roman"/>
                      <w:lang w:val="kk-KZ"/>
                    </w:rPr>
                  </w:pPr>
                  <w:r w:rsidRPr="00B72938">
                    <w:rPr>
                      <w:rFonts w:ascii="Times New Roman" w:hAnsi="Times New Roman"/>
                      <w:lang w:val="kk-KZ"/>
                    </w:rPr>
                    <w:t>еркін</w:t>
                  </w:r>
                  <w:r>
                    <w:rPr>
                      <w:rFonts w:ascii="Times New Roman" w:hAnsi="Times New Roman"/>
                      <w:lang w:val="kk-KZ"/>
                    </w:rPr>
                    <w:t xml:space="preserve"> </w:t>
                  </w:r>
                  <w:r w:rsidRPr="00B72938">
                    <w:rPr>
                      <w:rFonts w:ascii="Times New Roman" w:hAnsi="Times New Roman"/>
                      <w:lang w:val="kk-KZ"/>
                    </w:rPr>
                    <w:t>өмір</w:t>
                  </w:r>
                </w:p>
                <w:p w:rsidR="005C0401" w:rsidRPr="00B72938" w:rsidRDefault="005C0401" w:rsidP="00882078">
                  <w:pPr>
                    <w:rPr>
                      <w:rFonts w:ascii="Arial" w:hAnsi="Arial" w:cs="Arial"/>
                      <w:lang w:val="kk-KZ"/>
                    </w:rPr>
                  </w:pPr>
                  <w:r w:rsidRPr="00B72938">
                    <w:rPr>
                      <w:rFonts w:ascii="Times New Roman" w:hAnsi="Times New Roman"/>
                      <w:lang w:val="kk-KZ"/>
                    </w:rPr>
                    <w:t>жемісті</w:t>
                  </w:r>
                  <w:r>
                    <w:rPr>
                      <w:rFonts w:ascii="Times New Roman" w:hAnsi="Times New Roman"/>
                      <w:lang w:val="kk-KZ"/>
                    </w:rPr>
                    <w:t xml:space="preserve"> </w:t>
                  </w:r>
                  <w:r w:rsidRPr="00B72938">
                    <w:rPr>
                      <w:rFonts w:ascii="Times New Roman" w:hAnsi="Times New Roman"/>
                      <w:lang w:val="kk-KZ"/>
                    </w:rPr>
                    <w:t>еңбек</w:t>
                  </w:r>
                </w:p>
              </w:txbxContent>
            </v:textbox>
          </v:rect>
        </w:pict>
      </w:r>
      <w:r>
        <w:rPr>
          <w:noProof/>
          <w:lang w:eastAsia="ru-RU"/>
        </w:rPr>
        <w:pict>
          <v:rect id="Прямоугольник 11" o:spid="_x0000_s1036" style="position:absolute;left:0;text-align:left;margin-left:135.3pt;margin-top:16.25pt;width:117pt;height:32.65pt;z-index: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">
            <v:textbox style="mso-next-textbox:#Прямоугольник 11">
              <w:txbxContent>
                <w:p w:rsidR="005C0401" w:rsidRPr="00B72938" w:rsidRDefault="005C0401" w:rsidP="00882078">
                  <w:pPr>
                    <w:rPr>
                      <w:rFonts w:ascii="Times New Roman" w:hAnsi="Times New Roman"/>
                      <w:lang w:val="kk-KZ"/>
                    </w:rPr>
                  </w:pPr>
                  <w:r w:rsidRPr="00B72938">
                    <w:rPr>
                      <w:rFonts w:ascii="Times New Roman" w:hAnsi="Times New Roman"/>
                      <w:lang w:val="kk-KZ"/>
                    </w:rPr>
                    <w:t>Материалдық</w:t>
                  </w:r>
                  <w:r>
                    <w:rPr>
                      <w:rFonts w:ascii="Times New Roman" w:hAnsi="Times New Roman"/>
                      <w:lang w:val="kk-KZ"/>
                    </w:rPr>
                    <w:t xml:space="preserve"> </w:t>
                  </w:r>
                  <w:r w:rsidRPr="00B72938">
                    <w:rPr>
                      <w:rFonts w:ascii="Times New Roman" w:hAnsi="Times New Roman"/>
                      <w:lang w:val="kk-KZ"/>
                    </w:rPr>
                    <w:t>қамсыздық</w:t>
                  </w:r>
                </w:p>
                <w:p w:rsidR="005C0401" w:rsidRPr="00C03FEA" w:rsidRDefault="005C0401" w:rsidP="00882078">
                  <w:pPr>
                    <w:rPr>
                      <w:rFonts w:ascii="Times New Roman" w:hAnsi="Times New Roman"/>
                      <w:sz w:val="28"/>
                      <w:szCs w:val="28"/>
                    </w:rPr>
                  </w:pPr>
                </w:p>
              </w:txbxContent>
            </v:textbox>
          </v:rect>
        </w:pict>
      </w:r>
      <w:r>
        <w:rPr>
          <w:noProof/>
          <w:lang w:eastAsia="ru-RU"/>
        </w:rPr>
        <w:pict>
          <v:line id="Прямая соединительная линия 18" o:spid="_x0000_s1037" style="position:absolute;left:0;text-align:left;z-index:9;visibility:visible" from="117pt,5in" to="117pt,5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"/>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line id="Прямая соединительная линия 9" o:spid="_x0000_s1038" style="position:absolute;left:0;text-align:left;flip:y;z-index:18;visibility:visible" from="252pt,10.3pt" to="270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">
            <v:stroke endarrow="block"/>
          </v:line>
        </w:pict>
      </w:r>
      <w:r>
        <w:rPr>
          <w:noProof/>
          <w:lang w:eastAsia="ru-RU"/>
        </w:rPr>
        <w:pict>
          <v:line id="Прямая соединительная линия 12" o:spid="_x0000_s1039" style="position:absolute;left:0;text-align:left;flip:y;z-index:15;visibility:visible" from="89.9pt,18.6pt" to="135.1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">
            <v:stroke endarrow="block"/>
          </v:line>
        </w:pic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7" o:spid="_x0000_s1040" style="position:absolute;left:0;text-align:left;margin-left:270.8pt;margin-top:1.15pt;width:117pt;height:63pt;z-index: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">
            <v:textbox style="mso-next-textbox:#Прямоугольник 7">
              <w:txbxContent>
                <w:p w:rsidR="005C0401" w:rsidRPr="00B72938" w:rsidRDefault="005C0401" w:rsidP="00882078">
                  <w:pPr>
                    <w:spacing w:line="240" w:lineRule="auto"/>
                    <w:rPr>
                      <w:rFonts w:ascii="Times New Roman" w:hAnsi="Times New Roman"/>
                      <w:lang w:val="kk-KZ"/>
                    </w:rPr>
                  </w:pPr>
                  <w:r w:rsidRPr="00B72938">
                    <w:rPr>
                      <w:rFonts w:ascii="Times New Roman" w:hAnsi="Times New Roman"/>
                      <w:lang w:val="kk-KZ"/>
                    </w:rPr>
                    <w:t>жауапкершілік</w:t>
                  </w:r>
                  <w:r>
                    <w:rPr>
                      <w:rFonts w:ascii="Times New Roman" w:hAnsi="Times New Roman"/>
                      <w:lang w:val="kk-KZ"/>
                    </w:rPr>
                    <w:t xml:space="preserve"> </w:t>
                  </w:r>
                </w:p>
                <w:p w:rsidR="005C0401" w:rsidRPr="00B72938" w:rsidRDefault="005C0401" w:rsidP="00882078">
                  <w:pPr>
                    <w:spacing w:line="240" w:lineRule="auto"/>
                    <w:rPr>
                      <w:rFonts w:ascii="Times New Roman" w:hAnsi="Times New Roman"/>
                      <w:lang w:val="kk-KZ"/>
                    </w:rPr>
                  </w:pPr>
                  <w:r w:rsidRPr="00B72938">
                    <w:rPr>
                      <w:rFonts w:ascii="Times New Roman" w:hAnsi="Times New Roman"/>
                      <w:lang w:val="kk-KZ"/>
                    </w:rPr>
                    <w:t>тындырымдылық</w:t>
                  </w:r>
                </w:p>
              </w:txbxContent>
            </v:textbox>
          </v:rect>
        </w:pict>
      </w:r>
      <w:r>
        <w:rPr>
          <w:noProof/>
          <w:lang w:eastAsia="ru-RU"/>
        </w:rPr>
        <w:pict>
          <v:line id="Прямая соединительная линия 10" o:spid="_x0000_s1041" style="position:absolute;left:0;text-align:left;z-index:17;visibility:visible" from="89.9pt,18.5pt" to="135.1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">
            <v:stroke endarrow="block"/>
          </v:line>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line id="Прямая соединительная линия 8" o:spid="_x0000_s1042" style="position:absolute;left:0;text-align:left;z-index:19;visibility:visible" from="89.9pt,10.9pt" to="139.25pt,10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">
            <v:stroke endarrow="block"/>
          </v:line>
        </w:pict>
      </w:r>
      <w:r>
        <w:rPr>
          <w:noProof/>
          <w:lang w:eastAsia="ru-RU"/>
        </w:rPr>
        <w:pict>
          <v:rect id="Прямоугольник 6" o:spid="_x0000_s1043" style="position:absolute;left:0;text-align:left;margin-left:135.3pt;margin-top:13.1pt;width:117pt;height:19.25pt;z-index: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">
            <v:textbox style="mso-next-textbox:#Прямоугольник 6">
              <w:txbxContent>
                <w:p w:rsidR="005C0401" w:rsidRPr="00B72938" w:rsidRDefault="005C0401" w:rsidP="00882078">
                  <w:pPr>
                    <w:rPr>
                      <w:rFonts w:ascii="Times New Roman" w:hAnsi="Times New Roman"/>
                      <w:lang w:val="kk-KZ"/>
                    </w:rPr>
                  </w:pPr>
                  <w:r w:rsidRPr="00B72938">
                    <w:rPr>
                      <w:rFonts w:ascii="Times New Roman" w:hAnsi="Times New Roman"/>
                      <w:lang w:val="kk-KZ"/>
                    </w:rPr>
                    <w:t>Біліктілік</w:t>
                  </w:r>
                </w:p>
              </w:txbxContent>
            </v:textbox>
          </v:rect>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line id="Прямая соединительная линия 5" o:spid="_x0000_s1044" style="position:absolute;left:0;text-align:left;flip:y;z-index:22;visibility:visible" from="252.4pt,.65pt" to="270.4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">
            <v:stroke endarrow="block"/>
          </v:line>
        </w:pic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3" o:spid="_x0000_s1045" style="position:absolute;left:0;text-align:left;margin-left:271.45pt;margin-top:1.9pt;width:117pt;height:63pt;z-index: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">
            <v:textbox style="mso-next-textbox:#Прямоугольник 3">
              <w:txbxContent>
                <w:p w:rsidR="005C0401" w:rsidRPr="00B72938" w:rsidRDefault="005C0401" w:rsidP="00882078">
                  <w:pPr>
                    <w:rPr>
                      <w:rFonts w:ascii="Times New Roman" w:hAnsi="Times New Roman"/>
                      <w:lang w:val="kk-KZ"/>
                    </w:rPr>
                  </w:pPr>
                  <w:r w:rsidRPr="00B72938">
                    <w:rPr>
                      <w:rFonts w:ascii="Times New Roman" w:hAnsi="Times New Roman"/>
                      <w:lang w:val="kk-KZ"/>
                    </w:rPr>
                    <w:t>ұқыптылық</w:t>
                  </w:r>
                </w:p>
                <w:p w:rsidR="005C0401" w:rsidRPr="00B72938" w:rsidRDefault="005C0401" w:rsidP="00882078">
                  <w:pPr>
                    <w:rPr>
                      <w:rFonts w:ascii="Times New Roman" w:hAnsi="Times New Roman"/>
                      <w:lang w:val="kk-KZ"/>
                    </w:rPr>
                  </w:pPr>
                  <w:r w:rsidRPr="00B72938">
                    <w:rPr>
                      <w:rFonts w:ascii="Times New Roman" w:hAnsi="Times New Roman"/>
                      <w:lang w:val="kk-KZ"/>
                    </w:rPr>
                    <w:t>қырағы</w:t>
                  </w:r>
                </w:p>
              </w:txbxContent>
            </v:textbox>
          </v:rect>
        </w:pict>
      </w:r>
    </w:p>
    <w:p w:rsidR="005C0401" w:rsidRPr="00AD5A20" w:rsidRDefault="00B06262" w:rsidP="00882078">
      <w:pPr>
        <w:spacing w:after="0" w:line="240" w:lineRule="auto"/>
        <w:ind w:firstLine="709"/>
        <w:jc w:val="both"/>
        <w:rPr>
          <w:rFonts w:ascii="Times New Roman" w:hAnsi="Times New Roman"/>
          <w:sz w:val="28"/>
          <w:szCs w:val="28"/>
          <w:lang w:val="kk-KZ"/>
        </w:rPr>
      </w:pPr>
      <w:r>
        <w:rPr>
          <w:noProof/>
          <w:lang w:eastAsia="ru-RU"/>
        </w:rPr>
        <w:pict>
          <v:rect id="Прямоугольник 4" o:spid="_x0000_s1046" style="position:absolute;left:0;text-align:left;margin-left:139.3pt;margin-top:7.25pt;width:117pt;height:27.6pt;z-index: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">
            <v:textbox style="mso-next-textbox:#Прямоугольник 4">
              <w:txbxContent>
                <w:p w:rsidR="005C0401" w:rsidRPr="00B72938" w:rsidRDefault="005C0401" w:rsidP="00882078">
                  <w:pPr>
                    <w:rPr>
                      <w:rFonts w:ascii="Times New Roman" w:hAnsi="Times New Roman"/>
                      <w:lang w:val="kk-KZ"/>
                    </w:rPr>
                  </w:pPr>
                  <w:r w:rsidRPr="00B72938">
                    <w:rPr>
                      <w:rFonts w:ascii="Times New Roman" w:hAnsi="Times New Roman"/>
                      <w:lang w:val="kk-KZ"/>
                    </w:rPr>
                    <w:t>Істегі</w:t>
                  </w:r>
                  <w:r>
                    <w:rPr>
                      <w:rFonts w:ascii="Times New Roman" w:hAnsi="Times New Roman"/>
                      <w:lang w:val="kk-KZ"/>
                    </w:rPr>
                    <w:t xml:space="preserve"> </w:t>
                  </w:r>
                  <w:r w:rsidRPr="00B72938">
                    <w:rPr>
                      <w:rFonts w:ascii="Times New Roman" w:hAnsi="Times New Roman"/>
                      <w:lang w:val="kk-KZ"/>
                    </w:rPr>
                    <w:t>тиімділік</w:t>
                  </w:r>
                </w:p>
              </w:txbxContent>
            </v:textbox>
          </v:rect>
        </w:pict>
      </w:r>
      <w:r>
        <w:rPr>
          <w:noProof/>
          <w:lang w:eastAsia="ru-RU"/>
        </w:rPr>
        <w:pict>
          <v:line id="Прямая соединительная линия 2" o:spid="_x0000_s1047" style="position:absolute;left:0;text-align:left;flip:y;z-index:25;visibility:visible" from="253pt,19.6pt" to="271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">
            <v:stroke endarrow="block"/>
          </v:line>
        </w:pict>
      </w:r>
    </w:p>
    <w:p w:rsidR="005C0401" w:rsidRPr="00AD5A20" w:rsidRDefault="005C0401" w:rsidP="00882078">
      <w:pPr>
        <w:spacing w:after="0" w:line="240" w:lineRule="auto"/>
        <w:ind w:firstLine="709"/>
        <w:jc w:val="both"/>
        <w:rPr>
          <w:rFonts w:ascii="Times New Roman" w:hAnsi="Times New Roman"/>
          <w:sz w:val="28"/>
          <w:szCs w:val="28"/>
          <w:lang w:val="kk-KZ"/>
        </w:rPr>
      </w:pPr>
    </w:p>
    <w:p w:rsidR="005C0401" w:rsidRPr="00AD5A20" w:rsidRDefault="005C0401" w:rsidP="00882078">
      <w:pPr>
        <w:spacing w:after="0" w:line="420" w:lineRule="exact"/>
        <w:ind w:firstLine="709"/>
        <w:jc w:val="both"/>
        <w:rPr>
          <w:rFonts w:ascii="Times New Roman" w:hAnsi="Times New Roman"/>
          <w:sz w:val="28"/>
          <w:szCs w:val="28"/>
          <w:lang w:val="kk-KZ"/>
        </w:rPr>
      </w:pP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Құндылық бағдарды қалыптастыру «мәдениет – тарих – білім» деп аталатын қоғам дамуының макропарадигмалы логикасы арқылы жүйеленеді.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Білімгерлердің бойында жалпы азаматтық құндылықтардың қалыптасып, дамып, инабатты, кішіпейіл жеке тұлға болып өсуі үшін педагогикалық институт киелі орта болып табылады. «Әр адамның бойында ар, ұят, намыс, әділдікпен біріксе, бұл одақтан күші асар еш нәрсе болмайды. Егер бұл төртеуі ынсап, әділет, мейірім яғни ұжданмен біріксе, </w:t>
      </w:r>
      <w:r w:rsidRPr="00AD5A20">
        <w:rPr>
          <w:rFonts w:ascii="Times New Roman" w:hAnsi="Times New Roman"/>
          <w:sz w:val="28"/>
          <w:szCs w:val="28"/>
          <w:lang w:val="kk-KZ"/>
        </w:rPr>
        <w:lastRenderedPageBreak/>
        <w:t>мұнда адам имандылық нұрын шашқан алып сәулеге айналады», - дейді халық даналығы.</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«Жақсы мінез-құлық пен ақыл күші болып, екеуі біріккенде-бұлар адамшылық қасиет болып табылады» - дейді ғұлама ғалым Әл-Фараби. Олай болса бұдан адамгершілік арналардың бастауы айқын байқалады. Сондықтан да халқымыз әдеп тәрбиесіне ерекше көңіл бөлген және бұл бүгінгі күнге дейін жалғасын тауып келеді. </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Педагогтің әдебі ілтипаттылық, сенім білдірушілік, әділдік, төзім мен сабыр сақтау деген сияқты қасиеттермен өлшенеді. Енді осы түсініктерге тоқталайық.</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Ілтипаттылық.</w:t>
      </w:r>
      <w:r w:rsidRPr="00AD5A20">
        <w:rPr>
          <w:rFonts w:ascii="Times New Roman" w:hAnsi="Times New Roman"/>
          <w:sz w:val="28"/>
          <w:szCs w:val="28"/>
          <w:lang w:val="kk-KZ"/>
        </w:rPr>
        <w:t xml:space="preserve"> Әдетте оқушылар өздері жақсы көретін мұғалімдер оларға дауыс көтеріп сөйлесе де көңілдеріне ауыр алып қалады. Дауыс көтеру, жазықсыз жазғыру, әділ қойылмаған баға ғана емес, мұғалімдер көзге ілмей, өтініштерін құлықсыз, жүрдім–бардым тыңдаса да, ең болмағанда қастарына жақындап көңіл аудармаса да, ренжіп қалады. Өздеріне мұғалімнің назарын аудару үшін тәртіп бұзатын бірді-екілі балалардың болатыны да бар.</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 оқушыларға жаңа материалдарды түсіндірумен қатар оларға назар аудара білуі керек. Өйткені мұғалімдер тарапынан оқушыларға ілтипат болмаса, олардың араларына жарықшақ сызаты түседі.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Сенім.</w:t>
      </w:r>
      <w:r w:rsidRPr="00AD5A20">
        <w:rPr>
          <w:rFonts w:ascii="Times New Roman" w:hAnsi="Times New Roman"/>
          <w:sz w:val="28"/>
          <w:szCs w:val="28"/>
          <w:lang w:val="kk-KZ"/>
        </w:rPr>
        <w:t xml:space="preserve"> Педагогикалық әдеп мұғалімнің оқушыларға сенім арта білу қабілетін де қамтиды. А.С. Макаренконың пайымдауынша; қателесу қаупі төніп тұрса да мұғалім оқуда болсын, тәлім-тәрбие жұмысында болсын оқушыларға өзінің батыл-батыл ойларымен ықпал жасауы қажет.</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Балалар өздерінің күштері мен мүмкіндіктерін толық шамалай алмайды. Олар ересектердің бағасына, әсіресе өздерінен де артық сенетін мұғалімнің бағасына сүйенеді. Сондықтан мұғалімдер олардың қабілеттерін бағалауда өте сақ болғандары жөн. Оқушының қабілетін, әрине асыра бағалау дұрыс емес, ал оларды құлдыратып бағалау одан да оғаш.</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Әділдік.</w:t>
      </w:r>
      <w:r w:rsidRPr="00AD5A20">
        <w:rPr>
          <w:rFonts w:ascii="Times New Roman" w:hAnsi="Times New Roman"/>
          <w:sz w:val="28"/>
          <w:szCs w:val="28"/>
          <w:lang w:val="kk-KZ"/>
        </w:rPr>
        <w:t xml:space="preserve"> Мұғалімнің қандай қасиеттерін бағалайсыз деген сауалға оқушылар көбіне көп: “әділдігін” деп жауап қайтарады. Егер мұғалім әділ болғанның үстіне әдебі мол, көңілді, жайдары болса, мектепте одан беделді адам болмайтыны түсінікті.</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Мұғалімге “әділетсіз” деген ат оның тек әділетсіз болғандығын ғана емес, сонымен қатар оқушылармен жұмыс барысында әдеп сақталмауынан да таңылуы мүмкін. Мұғалім оқушыларға тек қана әділ қарап қоймай, соған қоса өз ісінің дұрыстығына иландыра білуі керек. Мұғалімнің әдеп сақтамауы оның айнымалы мінезінен немесе өзіне-өзінің ұдайы талап қоймауынан және оқушылардың білімін бағалай білмейтіндігінен болуы да мүмкін.</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 ар-ұяты кіршіксіз болса, оқушылар оның кез келген қатесін кешіреді. Керісінше мұғалім әділетсіздік жасап, жалған мінез көрсетсе, оқушылардың көңілдері қалып, араларының салқындауы осыдан басталады.</w:t>
      </w:r>
      <w:r w:rsidRPr="00AD5A20">
        <w:rPr>
          <w:rFonts w:ascii="Times New Roman" w:hAnsi="Times New Roman"/>
          <w:sz w:val="28"/>
          <w:szCs w:val="28"/>
          <w:lang w:val="kk-KZ"/>
        </w:rPr>
        <w:tab/>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Төзім мен сабыр сақтау</w:t>
      </w:r>
      <w:r w:rsidRPr="00AD5A20">
        <w:rPr>
          <w:rFonts w:ascii="Times New Roman" w:hAnsi="Times New Roman"/>
          <w:sz w:val="28"/>
          <w:szCs w:val="28"/>
          <w:lang w:val="kk-KZ"/>
        </w:rPr>
        <w:t>. Мұғалімнің педагогтік әдеп әлемі үшін бұл қасиеттердің маңызы үлкен, тіпті көп жағдайда шешуші мәні бар. Бұл, әрине, өртеніп жатсын, күйіп жатсын, мұғалім еш нәрсеге ашуланбауы тиіс деген сөз емес. Ондай жағдайларда оған өзін ақылға жеңдірмей болмайды.</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Ашу үстінде ешқандай шешім қабылдамау керек. Сабырлылық, өзін-өзі ұстай білушілік сияқты қасиеттер ұстаздың белсенді құрамы болуы тиіс.</w:t>
      </w:r>
    </w:p>
    <w:p w:rsidR="005C0401" w:rsidRPr="00AD5A20" w:rsidRDefault="005C0401" w:rsidP="0088207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Ұстаз – ұрпақ тәрбиелеп өсіруші, қоғам сенген адам. Ұстаздық қызметтің қыры мен сыры мол. Сондықтан да болашақ ұстаздар өз ісінің әрбір қыр-сырын жетік игеру жолында жоғарыда көрсетілген кәсіптік сапаларды толық меңгерсе, бүгінгі қоғамымызды байытатын, дамытатын, жаңартатын адам тәрбиелеуге мол мүмкіндік ашылатыны күмәнсіз.</w:t>
      </w:r>
    </w:p>
    <w:p w:rsidR="005C0401" w:rsidRPr="00AD5A20" w:rsidRDefault="005C0401" w:rsidP="00882078">
      <w:pPr>
        <w:spacing w:after="0" w:line="420" w:lineRule="exact"/>
        <w:ind w:firstLine="709"/>
        <w:jc w:val="both"/>
        <w:rPr>
          <w:rFonts w:ascii="Times New Roman" w:hAnsi="Times New Roman"/>
          <w:b/>
          <w:sz w:val="28"/>
          <w:szCs w:val="28"/>
          <w:lang w:val="kk-KZ"/>
        </w:rPr>
      </w:pPr>
    </w:p>
    <w:p w:rsidR="005C0401" w:rsidRPr="00AD5A20" w:rsidRDefault="005C0401" w:rsidP="00882078">
      <w:pPr>
        <w:spacing w:after="0" w:line="420" w:lineRule="exact"/>
        <w:ind w:firstLine="709"/>
        <w:jc w:val="both"/>
        <w:rPr>
          <w:rFonts w:ascii="Times New Roman" w:hAnsi="Times New Roman"/>
          <w:b/>
          <w:sz w:val="28"/>
          <w:szCs w:val="28"/>
          <w:lang w:val="kk-KZ"/>
        </w:rPr>
      </w:pPr>
      <w:r w:rsidRPr="00AD5A20">
        <w:rPr>
          <w:rFonts w:ascii="Times New Roman" w:hAnsi="Times New Roman"/>
          <w:b/>
          <w:sz w:val="28"/>
          <w:szCs w:val="28"/>
          <w:lang w:val="kk-KZ"/>
        </w:rPr>
        <w:t>Әдебиеттер:</w:t>
      </w:r>
    </w:p>
    <w:p w:rsidR="005C0401" w:rsidRPr="00AD5A20" w:rsidRDefault="005C0401" w:rsidP="00882078">
      <w:pPr>
        <w:pStyle w:val="a5"/>
        <w:numPr>
          <w:ilvl w:val="0"/>
          <w:numId w:val="6"/>
        </w:numPr>
        <w:tabs>
          <w:tab w:val="left" w:pos="993"/>
        </w:tabs>
        <w:spacing w:after="0" w:line="420" w:lineRule="exact"/>
        <w:ind w:left="0" w:firstLine="709"/>
        <w:jc w:val="both"/>
        <w:rPr>
          <w:rFonts w:ascii="Times New Roman" w:hAnsi="Times New Roman"/>
          <w:bCs/>
          <w:iCs/>
          <w:sz w:val="28"/>
          <w:szCs w:val="28"/>
          <w:lang w:val="kk-KZ"/>
        </w:rPr>
      </w:pPr>
      <w:r w:rsidRPr="00AD5A20">
        <w:rPr>
          <w:rFonts w:ascii="Times New Roman" w:hAnsi="Times New Roman"/>
          <w:sz w:val="28"/>
          <w:szCs w:val="28"/>
          <w:lang w:val="kk-KZ"/>
        </w:rPr>
        <w:t>ҚР Президенті Н.Назарбаевтың Қазақстан халқына «Нұрлы жол - болашаққа бастар жол» Жолдауы. – Астана, Ақ Орда, 2015.</w:t>
      </w:r>
    </w:p>
    <w:p w:rsidR="005C0401" w:rsidRPr="00AD5A20" w:rsidRDefault="005C0401" w:rsidP="00882078">
      <w:pPr>
        <w:pStyle w:val="a6"/>
        <w:numPr>
          <w:ilvl w:val="0"/>
          <w:numId w:val="6"/>
        </w:numPr>
        <w:tabs>
          <w:tab w:val="left" w:pos="993"/>
        </w:tabs>
        <w:spacing w:before="0" w:beforeAutospacing="0" w:after="0" w:afterAutospacing="0" w:line="420" w:lineRule="exact"/>
        <w:ind w:left="0" w:firstLine="709"/>
        <w:jc w:val="both"/>
        <w:rPr>
          <w:sz w:val="28"/>
          <w:szCs w:val="28"/>
          <w:lang w:val="kk-KZ"/>
        </w:rPr>
      </w:pPr>
      <w:r w:rsidRPr="00AD5A20">
        <w:rPr>
          <w:sz w:val="28"/>
          <w:szCs w:val="28"/>
          <w:lang w:val="kk-KZ"/>
        </w:rPr>
        <w:t xml:space="preserve">Асташова Н.А. Учитель: проблема выбора и формирования ценностей. –М., Академия, 2000.-139 с. </w:t>
      </w:r>
    </w:p>
    <w:p w:rsidR="005C0401" w:rsidRPr="00AD5A20" w:rsidRDefault="005C0401" w:rsidP="00882078">
      <w:pPr>
        <w:pStyle w:val="a6"/>
        <w:numPr>
          <w:ilvl w:val="0"/>
          <w:numId w:val="6"/>
        </w:numPr>
        <w:tabs>
          <w:tab w:val="left" w:pos="993"/>
        </w:tabs>
        <w:spacing w:before="0" w:beforeAutospacing="0" w:after="0" w:afterAutospacing="0" w:line="420" w:lineRule="exact"/>
        <w:ind w:left="0" w:firstLine="709"/>
        <w:jc w:val="both"/>
        <w:rPr>
          <w:sz w:val="28"/>
          <w:szCs w:val="28"/>
          <w:lang w:val="kk-KZ"/>
        </w:rPr>
      </w:pPr>
      <w:r w:rsidRPr="00AD5A20">
        <w:rPr>
          <w:sz w:val="28"/>
          <w:szCs w:val="28"/>
          <w:lang w:val="kk-KZ"/>
        </w:rPr>
        <w:t>Найманбаева Қ. Оқушыларда құндылық бағдарды қалыптастырудың педагогикалық шарттары//Ұлт тағылымы – 2006 №3.-10-14 бб.</w:t>
      </w:r>
    </w:p>
    <w:p w:rsidR="005C0401" w:rsidRPr="00AD5A20" w:rsidRDefault="005C0401" w:rsidP="00882078">
      <w:pPr>
        <w:pStyle w:val="a5"/>
        <w:numPr>
          <w:ilvl w:val="0"/>
          <w:numId w:val="6"/>
        </w:numPr>
        <w:tabs>
          <w:tab w:val="left" w:pos="993"/>
        </w:tabs>
        <w:spacing w:after="0" w:line="420" w:lineRule="exact"/>
        <w:ind w:left="0" w:firstLine="709"/>
        <w:jc w:val="both"/>
        <w:rPr>
          <w:rFonts w:ascii="Times New Roman" w:hAnsi="Times New Roman"/>
          <w:bCs/>
          <w:iCs/>
          <w:sz w:val="28"/>
          <w:szCs w:val="28"/>
          <w:lang w:val="kk-KZ"/>
        </w:rPr>
      </w:pPr>
      <w:r w:rsidRPr="00AD5A20">
        <w:rPr>
          <w:rFonts w:ascii="Times New Roman" w:hAnsi="Times New Roman"/>
          <w:bCs/>
          <w:iCs/>
          <w:sz w:val="28"/>
          <w:szCs w:val="28"/>
          <w:lang w:val="kk-KZ"/>
        </w:rPr>
        <w:t>Тәжібаева С.Ғ.. Жоғары оқу орындарында тәрбие жұмысын ұйымдастыру әдістемесі. – Алматы: “Ғылым” баспасы, 2004.-110 б.</w:t>
      </w:r>
    </w:p>
    <w:p w:rsidR="005C0401" w:rsidRPr="00AD5A20" w:rsidRDefault="005C0401" w:rsidP="00882078">
      <w:pPr>
        <w:pStyle w:val="a5"/>
        <w:numPr>
          <w:ilvl w:val="0"/>
          <w:numId w:val="6"/>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 xml:space="preserve">Амонашвили Ш.А. Размышления о гуманной педагогике / Ш.А. Амонашвили // М., 1995. - 496 с. </w:t>
      </w:r>
    </w:p>
    <w:p w:rsidR="005C0401" w:rsidRPr="00AD5A20" w:rsidRDefault="005C0401" w:rsidP="00882078">
      <w:pPr>
        <w:pStyle w:val="a5"/>
        <w:numPr>
          <w:ilvl w:val="0"/>
          <w:numId w:val="6"/>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Кирьякова А.В. Теория ориентации личности в мире ценностей / А.В. Кирьякова // Оренбург, 1996.</w:t>
      </w:r>
    </w:p>
    <w:p w:rsidR="005C0401"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882078">
      <w:pPr>
        <w:pStyle w:val="1"/>
        <w:spacing w:before="0" w:after="0" w:line="420" w:lineRule="exact"/>
        <w:ind w:firstLine="709"/>
        <w:rPr>
          <w:rFonts w:cs="Times New Roman"/>
          <w:szCs w:val="28"/>
        </w:rPr>
      </w:pPr>
      <w:bookmarkStart w:id="6" w:name="_Toc434915875"/>
      <w:r w:rsidRPr="00AD5A20">
        <w:rPr>
          <w:rFonts w:cs="Times New Roman"/>
          <w:szCs w:val="28"/>
        </w:rPr>
        <w:t>Система профессиональной подготовки педагогических кадров в ГБПОУ «</w:t>
      </w:r>
      <w:r>
        <w:rPr>
          <w:rFonts w:cs="Times New Roman"/>
          <w:szCs w:val="28"/>
        </w:rPr>
        <w:t>Ч</w:t>
      </w:r>
      <w:r w:rsidRPr="00AD5A20">
        <w:rPr>
          <w:rFonts w:cs="Times New Roman"/>
          <w:szCs w:val="28"/>
        </w:rPr>
        <w:t>елябинский педагогический колледж №1»</w:t>
      </w:r>
      <w:bookmarkEnd w:id="6"/>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И.Л. Анищенко</w:t>
      </w:r>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ГБПОУ «Челябинский педагогический колледж №1»</w:t>
      </w:r>
    </w:p>
    <w:p w:rsidR="005C0401" w:rsidRPr="00AD5A20" w:rsidRDefault="005C0401" w:rsidP="00882078">
      <w:pPr>
        <w:spacing w:after="0" w:line="420" w:lineRule="exact"/>
        <w:ind w:firstLine="709"/>
        <w:jc w:val="both"/>
        <w:rPr>
          <w:rFonts w:ascii="Times New Roman" w:hAnsi="Times New Roman"/>
          <w:sz w:val="28"/>
          <w:szCs w:val="28"/>
        </w:rPr>
      </w:pPr>
    </w:p>
    <w:p w:rsidR="005C0401" w:rsidRPr="00AD5A20" w:rsidRDefault="005C0401" w:rsidP="00882078">
      <w:pPr>
        <w:spacing w:after="0" w:line="420" w:lineRule="exact"/>
        <w:ind w:firstLine="709"/>
        <w:jc w:val="both"/>
        <w:rPr>
          <w:rFonts w:ascii="Times New Roman" w:hAnsi="Times New Roman"/>
          <w:bCs/>
          <w:sz w:val="28"/>
          <w:szCs w:val="28"/>
        </w:rPr>
      </w:pPr>
      <w:r w:rsidRPr="00AD5A20">
        <w:rPr>
          <w:rFonts w:ascii="Times New Roman" w:hAnsi="Times New Roman"/>
          <w:bCs/>
          <w:sz w:val="28"/>
          <w:szCs w:val="28"/>
        </w:rPr>
        <w:t>Современное общество переживает этап глубоких фундаментальных трансформаций. Власть осознает значимость происходящих изменений, пытается задать новый вектор развития российской экономике, науке, образованию. Президент Российской Федерации В.В. Путин, говоря о стратегии развития до 2020 года, подчеркнул следующее: «... переход на инновационный путь развития связан, прежде всего, с масштабными инвестициями в человеческий капитал; ... развитие человека – это и основная цель и необходимое условие прогресса современного общества.</w:t>
      </w:r>
    </w:p>
    <w:p w:rsidR="005C0401" w:rsidRPr="00AD5A20" w:rsidRDefault="005C0401" w:rsidP="00882078">
      <w:pPr>
        <w:spacing w:after="0" w:line="420" w:lineRule="exact"/>
        <w:ind w:firstLine="709"/>
        <w:jc w:val="both"/>
        <w:rPr>
          <w:rFonts w:ascii="Times New Roman" w:hAnsi="Times New Roman"/>
          <w:bCs/>
          <w:sz w:val="28"/>
          <w:szCs w:val="28"/>
        </w:rPr>
      </w:pPr>
      <w:r w:rsidRPr="00AD5A20">
        <w:rPr>
          <w:rFonts w:ascii="Times New Roman" w:hAnsi="Times New Roman"/>
          <w:bCs/>
          <w:sz w:val="28"/>
          <w:szCs w:val="28"/>
        </w:rPr>
        <w:t>Будущее России, наши успехи зависят от образования и здоровья людей, от их стремления к самосовершенствованию и использованию своих навыков и талантов. Образовательная система должна вобрать в себя самые современные знания и технологии». [1]</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Момент переосмысления происходящих изменений в экономике и обществе в целом, поиск оптимальной в этой переходной ситуации образовательной модели чрезвычайно важны.</w:t>
      </w:r>
      <w:r w:rsidRPr="00AD5A20">
        <w:rPr>
          <w:rFonts w:ascii="Times New Roman" w:hAnsi="Times New Roman"/>
          <w:sz w:val="28"/>
          <w:szCs w:val="28"/>
        </w:rPr>
        <w:t xml:space="preserve"> Принятие нового Федерального закона «Об образовании в Российской Федерации», изменение модели профессионального образования, связанной с переходом на новые образовательные стандарты, предусматривают опережающее развитие среднего профессионального образования, изменение требований рынка труда, ориентированного на инновационное развитие экономики.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Система среднего профессионального образования Челябинской области сегодня представлена 49 профессиональными образовательными организациями (далее - ПОО). Из них в 13 ПОО осуществляется </w:t>
      </w:r>
      <w:r w:rsidRPr="00AD5A20">
        <w:rPr>
          <w:rFonts w:ascii="Times New Roman" w:hAnsi="Times New Roman"/>
          <w:sz w:val="28"/>
          <w:szCs w:val="28"/>
        </w:rPr>
        <w:lastRenderedPageBreak/>
        <w:t>профессиональная подготовка специалистов педагогического профиля, и собственно 6 колледжей являются педагогическими.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Челябинский педагогический колледж №1 (далее – ЧПК №1) - одно из старейших учебных заведений системы среднего профессионального образования Челябинской области вот уже более ста лет осуществляет подготовку учителей начальных классов для образовательных учреждений города и области.</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Начав в 1910 году свой с мужской учительской семинарии сегодня колледж представляет собой современное образовательное учреждение: просторный учебный корпус и общежитие на 400 мест, укомплектованная материально – техническая база, высококвалифицированные педагогические кадры (более 70 чел., из которых – 97% имеют высшее образование, 80% - </w:t>
      </w:r>
      <w:r w:rsidRPr="00AD5A20">
        <w:rPr>
          <w:rFonts w:ascii="Times New Roman" w:hAnsi="Times New Roman"/>
          <w:sz w:val="28"/>
          <w:szCs w:val="28"/>
          <w:lang w:val="en-US"/>
        </w:rPr>
        <w:t>I</w:t>
      </w:r>
      <w:r w:rsidRPr="00AD5A20">
        <w:rPr>
          <w:rFonts w:ascii="Times New Roman" w:hAnsi="Times New Roman"/>
          <w:sz w:val="28"/>
          <w:szCs w:val="28"/>
        </w:rPr>
        <w:t xml:space="preserve"> и высшую квалификационную категорию) и интересный студенческий коллектив (более 800 чел.). Форма обучения – очная.</w:t>
      </w:r>
    </w:p>
    <w:p w:rsidR="005C0401" w:rsidRPr="00AD5A20" w:rsidRDefault="005C0401" w:rsidP="0088207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 столетнюю историю своего развития колледж не раз менял названия, вывески, здания, менялись директора, образовательные стандарты, но во все времена поддерживалась тесная связь со школой – одновременно, как базой практики студентов, так и потенциальным работодателем.</w:t>
      </w:r>
    </w:p>
    <w:p w:rsidR="005C0401" w:rsidRPr="00AD5A20" w:rsidRDefault="005C0401" w:rsidP="00882078">
      <w:pPr>
        <w:pStyle w:val="a6"/>
        <w:shd w:val="clear" w:color="auto" w:fill="FFFFFF"/>
        <w:spacing w:before="0" w:beforeAutospacing="0" w:after="0" w:afterAutospacing="0" w:line="420" w:lineRule="exact"/>
        <w:ind w:firstLine="709"/>
        <w:jc w:val="both"/>
        <w:textAlignment w:val="baseline"/>
        <w:rPr>
          <w:sz w:val="28"/>
          <w:szCs w:val="28"/>
        </w:rPr>
      </w:pPr>
      <w:r w:rsidRPr="00AD5A20">
        <w:rPr>
          <w:sz w:val="28"/>
          <w:szCs w:val="28"/>
        </w:rPr>
        <w:t xml:space="preserve">Цель образовательной деятельности Челябинского педагогического колледжа №1 – обеспечение доступности и качества профессионального образования, соответствующего требованиям инновационного социально – экономического развития Челябинской области. </w:t>
      </w:r>
      <w:r w:rsidRPr="00AD5A20">
        <w:rPr>
          <w:bCs/>
          <w:sz w:val="28"/>
          <w:szCs w:val="28"/>
        </w:rPr>
        <w:t>[2]</w:t>
      </w:r>
    </w:p>
    <w:p w:rsidR="005C0401" w:rsidRPr="00AD5A20" w:rsidRDefault="005C0401" w:rsidP="00882078">
      <w:pPr>
        <w:pStyle w:val="a6"/>
        <w:shd w:val="clear" w:color="auto" w:fill="FFFFFF"/>
        <w:spacing w:before="0" w:beforeAutospacing="0" w:after="0" w:afterAutospacing="0" w:line="420" w:lineRule="exact"/>
        <w:ind w:firstLine="709"/>
        <w:jc w:val="both"/>
        <w:textAlignment w:val="baseline"/>
        <w:rPr>
          <w:sz w:val="28"/>
          <w:szCs w:val="28"/>
        </w:rPr>
      </w:pPr>
      <w:r w:rsidRPr="00AD5A20">
        <w:rPr>
          <w:sz w:val="28"/>
          <w:szCs w:val="28"/>
        </w:rPr>
        <w:t>И, как следствие, выполнение актуальной задачи – кадровое обеспечение образовательных учреждений города и области. Подготовленные в системе педагогического образования специалисты, призваны стать носителями идей обновления на основе сохранения и приумножения лучших традиций отечественного образования и мирового опыта.</w:t>
      </w:r>
    </w:p>
    <w:p w:rsidR="005C0401" w:rsidRPr="00AD5A20" w:rsidRDefault="005C0401" w:rsidP="00882078">
      <w:pPr>
        <w:pStyle w:val="a6"/>
        <w:shd w:val="clear" w:color="auto" w:fill="FFFFFF"/>
        <w:spacing w:before="0" w:beforeAutospacing="0" w:after="0" w:afterAutospacing="0" w:line="420" w:lineRule="exact"/>
        <w:ind w:firstLine="709"/>
        <w:jc w:val="both"/>
        <w:textAlignment w:val="baseline"/>
        <w:rPr>
          <w:sz w:val="28"/>
          <w:szCs w:val="28"/>
        </w:rPr>
      </w:pPr>
      <w:r w:rsidRPr="00AD5A20">
        <w:rPr>
          <w:sz w:val="28"/>
          <w:szCs w:val="28"/>
        </w:rPr>
        <w:t xml:space="preserve">Для реализации поставленных целей и задач в колледже осуществляется последовательное совершенствование содержания, организации и технологии образовательного процесса, согласно требованиям ФГОС СПО, направленное на повышение уровня подготовки </w:t>
      </w:r>
      <w:r w:rsidRPr="00AD5A20">
        <w:rPr>
          <w:sz w:val="28"/>
          <w:szCs w:val="28"/>
        </w:rPr>
        <w:lastRenderedPageBreak/>
        <w:t>специалистов для образовательных учреждений Челябинска и Челябинской области.</w:t>
      </w:r>
    </w:p>
    <w:p w:rsidR="005C0401" w:rsidRPr="00AD5A20" w:rsidRDefault="005C0401" w:rsidP="00882078">
      <w:pPr>
        <w:pStyle w:val="a6"/>
        <w:shd w:val="clear" w:color="auto" w:fill="FFFFFF"/>
        <w:tabs>
          <w:tab w:val="left" w:pos="993"/>
        </w:tabs>
        <w:spacing w:before="0" w:beforeAutospacing="0" w:after="0" w:afterAutospacing="0" w:line="420" w:lineRule="exact"/>
        <w:ind w:firstLine="709"/>
        <w:jc w:val="both"/>
        <w:textAlignment w:val="baseline"/>
        <w:rPr>
          <w:sz w:val="28"/>
          <w:szCs w:val="28"/>
        </w:rPr>
      </w:pPr>
      <w:r w:rsidRPr="00AD5A20">
        <w:rPr>
          <w:sz w:val="28"/>
          <w:szCs w:val="28"/>
        </w:rPr>
        <w:t>В основу Программы развития колледжа на 2014-2018 гг. положены:</w:t>
      </w:r>
    </w:p>
    <w:p w:rsidR="005C0401" w:rsidRPr="00AD5A20" w:rsidRDefault="005C0401" w:rsidP="00882078">
      <w:pPr>
        <w:pStyle w:val="a6"/>
        <w:numPr>
          <w:ilvl w:val="0"/>
          <w:numId w:val="7"/>
        </w:numPr>
        <w:shd w:val="clear" w:color="auto" w:fill="FFFFFF"/>
        <w:tabs>
          <w:tab w:val="left" w:pos="993"/>
        </w:tabs>
        <w:suppressAutoHyphens/>
        <w:spacing w:before="0" w:beforeAutospacing="0" w:after="0" w:afterAutospacing="0" w:line="420" w:lineRule="exact"/>
        <w:ind w:left="0" w:firstLine="709"/>
        <w:jc w:val="both"/>
        <w:textAlignment w:val="baseline"/>
        <w:rPr>
          <w:sz w:val="28"/>
          <w:szCs w:val="28"/>
        </w:rPr>
      </w:pPr>
      <w:r w:rsidRPr="00AD5A20">
        <w:rPr>
          <w:sz w:val="28"/>
          <w:szCs w:val="28"/>
        </w:rPr>
        <w:t>приоритет качества подготовки специалистов, его соответствие требованиям ФГОС СПО;</w:t>
      </w:r>
    </w:p>
    <w:p w:rsidR="005C0401" w:rsidRPr="00AD5A20" w:rsidRDefault="005C0401" w:rsidP="00882078">
      <w:pPr>
        <w:pStyle w:val="a6"/>
        <w:numPr>
          <w:ilvl w:val="0"/>
          <w:numId w:val="7"/>
        </w:numPr>
        <w:shd w:val="clear" w:color="auto" w:fill="FFFFFF"/>
        <w:tabs>
          <w:tab w:val="left" w:pos="993"/>
        </w:tabs>
        <w:suppressAutoHyphens/>
        <w:spacing w:before="0" w:beforeAutospacing="0" w:after="0" w:afterAutospacing="0" w:line="420" w:lineRule="exact"/>
        <w:ind w:left="0" w:firstLine="709"/>
        <w:jc w:val="both"/>
        <w:textAlignment w:val="baseline"/>
        <w:rPr>
          <w:sz w:val="28"/>
          <w:szCs w:val="28"/>
        </w:rPr>
      </w:pPr>
      <w:r w:rsidRPr="00AD5A20">
        <w:rPr>
          <w:sz w:val="28"/>
          <w:szCs w:val="28"/>
        </w:rPr>
        <w:t>практикоориентированность среднего профессионального образования, выражающаяся в том, что практическая подготовка студентов должна составлять не менее 50% от общего объёма времени, отведённого на обучение;</w:t>
      </w:r>
    </w:p>
    <w:p w:rsidR="005C0401" w:rsidRPr="00AD5A20" w:rsidRDefault="005C0401" w:rsidP="00882078">
      <w:pPr>
        <w:pStyle w:val="a6"/>
        <w:numPr>
          <w:ilvl w:val="0"/>
          <w:numId w:val="7"/>
        </w:numPr>
        <w:shd w:val="clear" w:color="auto" w:fill="FFFFFF"/>
        <w:tabs>
          <w:tab w:val="left" w:pos="993"/>
        </w:tabs>
        <w:suppressAutoHyphens/>
        <w:spacing w:before="0" w:beforeAutospacing="0" w:after="0" w:afterAutospacing="0" w:line="420" w:lineRule="exact"/>
        <w:ind w:left="0" w:firstLine="709"/>
        <w:jc w:val="both"/>
        <w:textAlignment w:val="baseline"/>
        <w:rPr>
          <w:sz w:val="28"/>
          <w:szCs w:val="28"/>
        </w:rPr>
      </w:pPr>
      <w:r w:rsidRPr="00AD5A20">
        <w:rPr>
          <w:sz w:val="28"/>
          <w:szCs w:val="28"/>
        </w:rPr>
        <w:t xml:space="preserve">соответствие содержания образования современным тенденциям развития среднего профессионального образования: переход от знаниевой к компетентностной парадигме образования. </w:t>
      </w:r>
      <w:r w:rsidRPr="00AD5A20">
        <w:rPr>
          <w:sz w:val="28"/>
          <w:szCs w:val="28"/>
          <w:shd w:val="clear" w:color="auto" w:fill="FFFFFF"/>
        </w:rPr>
        <w:t>В современной психолого-педагогической науке большое внимание уделяется разработке систем профессиональной подготовки, проблемам развития творческого потенциала личности будущего педагога, формированию общих и профессиональных компетенций, в том числе и способностей к адаптации в условиях педагогической действительности в разнообразных образовательных и воспитательных учреждениях. Ключевым принципом компетентностного обучения является ориентация на результаты, значимые для сферы труда.</w:t>
      </w:r>
    </w:p>
    <w:p w:rsidR="005C0401" w:rsidRPr="00AD5A20" w:rsidRDefault="005C0401" w:rsidP="00882078">
      <w:pPr>
        <w:pStyle w:val="a6"/>
        <w:numPr>
          <w:ilvl w:val="0"/>
          <w:numId w:val="7"/>
        </w:numPr>
        <w:shd w:val="clear" w:color="auto" w:fill="FFFFFF"/>
        <w:tabs>
          <w:tab w:val="left" w:pos="993"/>
        </w:tabs>
        <w:suppressAutoHyphens/>
        <w:spacing w:before="0" w:beforeAutospacing="0" w:after="0" w:afterAutospacing="0" w:line="420" w:lineRule="exact"/>
        <w:ind w:left="0" w:firstLine="709"/>
        <w:jc w:val="both"/>
        <w:textAlignment w:val="baseline"/>
        <w:rPr>
          <w:sz w:val="28"/>
          <w:szCs w:val="28"/>
        </w:rPr>
      </w:pPr>
      <w:r w:rsidRPr="00AD5A20">
        <w:rPr>
          <w:sz w:val="28"/>
          <w:szCs w:val="28"/>
        </w:rPr>
        <w:t>формирование единой инновационной воспитывающей среды, в которой обучающиеся имеют возможности для самореализации, творческого самовыражения.</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В системе профессиональной подготовки педагогических кадров в ЧПК №1 следует отметить некоторые особенности:</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Традиционно, все первокурсники в первый год обучения выезжают на трёхдневные адаптационные сборы, которые, как правило, проходят за чертой города на базе детского оздоровительного лагеря. Сборы способствуют успешной адаптации новых студентов в образовательном пространстве помогают в самоопределении в воспитывающей среде колледжа.</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 xml:space="preserve">В целях поддержания положительных адаптивных условий студенты 1 курса не сдают первую зимнюю сессию, их промежуточная </w:t>
      </w:r>
      <w:r w:rsidRPr="00AD5A20">
        <w:rPr>
          <w:sz w:val="28"/>
          <w:szCs w:val="28"/>
        </w:rPr>
        <w:lastRenderedPageBreak/>
        <w:t>аттестация проходит в щадящем режиме – по текущим семестровым оценкам.</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Наличие в колледже электронной программы «Индивидуальный образовательный маршрут» позволяет каждому студенту под руководством педагога – психолога выстроить индивидуальную личностную и профессиональную траекторию роста. В последующие годы педагог – психолог, классный руководитель, администрация колледжа имеют возможность отслеживания динамики развития каждого студента.</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Общеобразовательная подготовка студентов заканчивается на 1 курсе, и со второго курса студенты имеют возможность выбрать дополнительную специализацию в области ИЗО, иностранного языка, технологии, менеджмента, музыки и т.д.</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b/>
          <w:bCs/>
          <w:sz w:val="28"/>
          <w:szCs w:val="28"/>
        </w:rPr>
      </w:pPr>
      <w:r w:rsidRPr="00AD5A20">
        <w:rPr>
          <w:sz w:val="28"/>
          <w:szCs w:val="28"/>
        </w:rPr>
        <w:t>Со второго курса по четвёртый включительно студенты осваивают профессиональные модули (4); активно вовлекаются в процесс практической подготовки: рассредоточено или концентрированно, студенты проходят более 10 видов учебной и производственной практики (схема 1). Специфичной является летняя практика; для её организации студенты обучаются в течение года по дополнительной образовательной программе «Школа лета», после чего выезжают на трёхдневный сбор – семинар вожатых «Лето» в загородный детский оздоровительный лагерь.</w:t>
      </w:r>
    </w:p>
    <w:tbl>
      <w:tblPr>
        <w:tblW w:w="921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44"/>
        <w:gridCol w:w="4252"/>
        <w:gridCol w:w="1418"/>
      </w:tblGrid>
      <w:tr w:rsidR="005C0401" w:rsidRPr="00AD5A20" w:rsidTr="00E07774">
        <w:tc>
          <w:tcPr>
            <w:tcW w:w="9214" w:type="dxa"/>
            <w:gridSpan w:val="3"/>
          </w:tcPr>
          <w:p w:rsidR="005C0401" w:rsidRPr="00AD5A20" w:rsidRDefault="005C0401" w:rsidP="004F36F9">
            <w:pPr>
              <w:pStyle w:val="af"/>
              <w:jc w:val="both"/>
              <w:rPr>
                <w:sz w:val="28"/>
                <w:szCs w:val="28"/>
              </w:rPr>
            </w:pPr>
            <w:r w:rsidRPr="00AD5A20">
              <w:rPr>
                <w:b/>
                <w:bCs/>
                <w:sz w:val="28"/>
                <w:szCs w:val="28"/>
              </w:rPr>
              <w:t>Виды практик (специальность 44.02.02. Преподавание в начальных классах)</w:t>
            </w:r>
          </w:p>
        </w:tc>
      </w:tr>
      <w:tr w:rsidR="005C0401" w:rsidRPr="00AD5A20" w:rsidTr="00E07774">
        <w:tc>
          <w:tcPr>
            <w:tcW w:w="3544" w:type="dxa"/>
          </w:tcPr>
          <w:p w:rsidR="005C0401" w:rsidRPr="00AD5A20" w:rsidRDefault="005C0401" w:rsidP="004F36F9">
            <w:pPr>
              <w:pStyle w:val="af"/>
              <w:ind w:firstLine="709"/>
              <w:jc w:val="both"/>
              <w:rPr>
                <w:b/>
                <w:bCs/>
                <w:sz w:val="28"/>
                <w:szCs w:val="28"/>
              </w:rPr>
            </w:pPr>
            <w:r w:rsidRPr="00AD5A20">
              <w:rPr>
                <w:b/>
                <w:bCs/>
                <w:sz w:val="28"/>
                <w:szCs w:val="28"/>
              </w:rPr>
              <w:t>↓</w:t>
            </w:r>
          </w:p>
        </w:tc>
        <w:tc>
          <w:tcPr>
            <w:tcW w:w="4252" w:type="dxa"/>
          </w:tcPr>
          <w:p w:rsidR="005C0401" w:rsidRPr="00AD5A20" w:rsidRDefault="005C0401" w:rsidP="004F36F9">
            <w:pPr>
              <w:pStyle w:val="af"/>
              <w:jc w:val="both"/>
              <w:rPr>
                <w:b/>
                <w:bCs/>
                <w:sz w:val="28"/>
                <w:szCs w:val="28"/>
              </w:rPr>
            </w:pPr>
            <w:r w:rsidRPr="00AD5A20">
              <w:rPr>
                <w:b/>
                <w:bCs/>
                <w:sz w:val="28"/>
                <w:szCs w:val="28"/>
              </w:rPr>
              <w:t>↓</w:t>
            </w:r>
          </w:p>
        </w:tc>
        <w:tc>
          <w:tcPr>
            <w:tcW w:w="1418" w:type="dxa"/>
          </w:tcPr>
          <w:p w:rsidR="005C0401" w:rsidRPr="00AD5A20" w:rsidRDefault="005C0401" w:rsidP="004F36F9">
            <w:pPr>
              <w:pStyle w:val="af"/>
              <w:ind w:firstLine="709"/>
              <w:jc w:val="both"/>
              <w:rPr>
                <w:sz w:val="28"/>
                <w:szCs w:val="28"/>
              </w:rPr>
            </w:pPr>
            <w:r w:rsidRPr="00AD5A20">
              <w:rPr>
                <w:b/>
                <w:bCs/>
                <w:sz w:val="28"/>
                <w:szCs w:val="28"/>
              </w:rPr>
              <w:t>↓</w:t>
            </w:r>
          </w:p>
        </w:tc>
      </w:tr>
      <w:tr w:rsidR="005C0401" w:rsidRPr="00AD5A20" w:rsidTr="00E07774">
        <w:tc>
          <w:tcPr>
            <w:tcW w:w="3544" w:type="dxa"/>
          </w:tcPr>
          <w:p w:rsidR="005C0401" w:rsidRPr="00AD5A20" w:rsidRDefault="005C0401" w:rsidP="004F36F9">
            <w:pPr>
              <w:pStyle w:val="af"/>
              <w:ind w:left="87"/>
              <w:jc w:val="both"/>
              <w:rPr>
                <w:b/>
                <w:bCs/>
                <w:sz w:val="28"/>
                <w:szCs w:val="28"/>
              </w:rPr>
            </w:pPr>
            <w:r w:rsidRPr="00AD5A20">
              <w:rPr>
                <w:b/>
                <w:bCs/>
                <w:sz w:val="28"/>
                <w:szCs w:val="28"/>
              </w:rPr>
              <w:t>Учебная</w:t>
            </w:r>
          </w:p>
        </w:tc>
        <w:tc>
          <w:tcPr>
            <w:tcW w:w="4252" w:type="dxa"/>
          </w:tcPr>
          <w:p w:rsidR="005C0401" w:rsidRPr="00AD5A20" w:rsidRDefault="005C0401" w:rsidP="004F36F9">
            <w:pPr>
              <w:pStyle w:val="af"/>
              <w:jc w:val="both"/>
              <w:rPr>
                <w:b/>
                <w:bCs/>
                <w:sz w:val="28"/>
                <w:szCs w:val="28"/>
              </w:rPr>
            </w:pPr>
            <w:r w:rsidRPr="00AD5A20">
              <w:rPr>
                <w:b/>
                <w:bCs/>
                <w:sz w:val="28"/>
                <w:szCs w:val="28"/>
              </w:rPr>
              <w:t>Производственная</w:t>
            </w:r>
          </w:p>
        </w:tc>
        <w:tc>
          <w:tcPr>
            <w:tcW w:w="1418" w:type="dxa"/>
          </w:tcPr>
          <w:p w:rsidR="005C0401" w:rsidRPr="00AD5A20" w:rsidRDefault="005C0401" w:rsidP="004F36F9">
            <w:pPr>
              <w:pStyle w:val="af"/>
              <w:jc w:val="both"/>
              <w:rPr>
                <w:sz w:val="28"/>
                <w:szCs w:val="28"/>
              </w:rPr>
            </w:pPr>
            <w:r w:rsidRPr="00AD5A20">
              <w:rPr>
                <w:b/>
                <w:bCs/>
                <w:sz w:val="28"/>
                <w:szCs w:val="28"/>
              </w:rPr>
              <w:t>Преддипломная</w:t>
            </w:r>
          </w:p>
        </w:tc>
      </w:tr>
      <w:tr w:rsidR="005C0401" w:rsidRPr="00AD5A20" w:rsidTr="00E07774">
        <w:tc>
          <w:tcPr>
            <w:tcW w:w="3544" w:type="dxa"/>
          </w:tcPr>
          <w:p w:rsidR="005C0401" w:rsidRPr="00AD5A20" w:rsidRDefault="005C0401" w:rsidP="004F36F9">
            <w:pPr>
              <w:pStyle w:val="af"/>
              <w:numPr>
                <w:ilvl w:val="0"/>
                <w:numId w:val="9"/>
              </w:numPr>
              <w:tabs>
                <w:tab w:val="clear" w:pos="720"/>
                <w:tab w:val="num" w:pos="229"/>
              </w:tabs>
              <w:ind w:left="87" w:firstLine="0"/>
              <w:jc w:val="both"/>
              <w:rPr>
                <w:sz w:val="28"/>
                <w:szCs w:val="28"/>
              </w:rPr>
            </w:pPr>
            <w:r w:rsidRPr="00AD5A20">
              <w:rPr>
                <w:sz w:val="28"/>
                <w:szCs w:val="28"/>
              </w:rPr>
              <w:t>Наблюдение за образовательным процессом</w:t>
            </w: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Психолого - педагогическая</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numPr>
                <w:ilvl w:val="0"/>
                <w:numId w:val="9"/>
              </w:numPr>
              <w:tabs>
                <w:tab w:val="clear" w:pos="720"/>
                <w:tab w:val="num" w:pos="229"/>
              </w:tabs>
              <w:ind w:left="87" w:firstLine="0"/>
              <w:jc w:val="both"/>
              <w:rPr>
                <w:sz w:val="28"/>
                <w:szCs w:val="28"/>
              </w:rPr>
            </w:pPr>
            <w:r w:rsidRPr="00AD5A20">
              <w:rPr>
                <w:sz w:val="28"/>
                <w:szCs w:val="28"/>
              </w:rPr>
              <w:t>Введение в специальность</w:t>
            </w: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Внеурочная деятельность</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numPr>
                <w:ilvl w:val="0"/>
                <w:numId w:val="9"/>
              </w:numPr>
              <w:tabs>
                <w:tab w:val="clear" w:pos="720"/>
                <w:tab w:val="num" w:pos="229"/>
              </w:tabs>
              <w:ind w:left="87" w:firstLine="0"/>
              <w:jc w:val="both"/>
              <w:rPr>
                <w:sz w:val="28"/>
                <w:szCs w:val="28"/>
              </w:rPr>
            </w:pPr>
            <w:r w:rsidRPr="00AD5A20">
              <w:rPr>
                <w:sz w:val="28"/>
                <w:szCs w:val="28"/>
              </w:rPr>
              <w:t>Полевая</w:t>
            </w: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Практика пробных уроков</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numPr>
                <w:ilvl w:val="0"/>
                <w:numId w:val="9"/>
              </w:numPr>
              <w:tabs>
                <w:tab w:val="clear" w:pos="720"/>
                <w:tab w:val="num" w:pos="229"/>
              </w:tabs>
              <w:ind w:left="87" w:firstLine="0"/>
              <w:jc w:val="both"/>
              <w:rPr>
                <w:sz w:val="28"/>
                <w:szCs w:val="28"/>
              </w:rPr>
            </w:pPr>
            <w:r w:rsidRPr="00AD5A20">
              <w:rPr>
                <w:sz w:val="28"/>
                <w:szCs w:val="28"/>
              </w:rPr>
              <w:t>Психолого - педагогическая</w:t>
            </w: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методическая</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tabs>
                <w:tab w:val="num" w:pos="229"/>
              </w:tabs>
              <w:ind w:left="87"/>
              <w:jc w:val="both"/>
              <w:rPr>
                <w:sz w:val="28"/>
                <w:szCs w:val="28"/>
              </w:rPr>
            </w:pP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Практика классного руководителя</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tabs>
                <w:tab w:val="num" w:pos="229"/>
              </w:tabs>
              <w:ind w:firstLine="709"/>
              <w:jc w:val="both"/>
              <w:rPr>
                <w:sz w:val="28"/>
                <w:szCs w:val="28"/>
              </w:rPr>
            </w:pP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Семинар «Лето»</w:t>
            </w:r>
          </w:p>
        </w:tc>
        <w:tc>
          <w:tcPr>
            <w:tcW w:w="1418" w:type="dxa"/>
          </w:tcPr>
          <w:p w:rsidR="005C0401" w:rsidRPr="00AD5A20" w:rsidRDefault="005C0401" w:rsidP="004F36F9">
            <w:pPr>
              <w:pStyle w:val="af"/>
              <w:ind w:firstLine="709"/>
              <w:jc w:val="both"/>
              <w:rPr>
                <w:sz w:val="28"/>
                <w:szCs w:val="28"/>
              </w:rPr>
            </w:pPr>
          </w:p>
        </w:tc>
      </w:tr>
      <w:tr w:rsidR="005C0401" w:rsidRPr="00AD5A20" w:rsidTr="00E07774">
        <w:tc>
          <w:tcPr>
            <w:tcW w:w="3544" w:type="dxa"/>
          </w:tcPr>
          <w:p w:rsidR="005C0401" w:rsidRPr="00AD5A20" w:rsidRDefault="005C0401" w:rsidP="004F36F9">
            <w:pPr>
              <w:pStyle w:val="af"/>
              <w:tabs>
                <w:tab w:val="num" w:pos="229"/>
              </w:tabs>
              <w:ind w:firstLine="709"/>
              <w:jc w:val="both"/>
              <w:rPr>
                <w:sz w:val="28"/>
                <w:szCs w:val="28"/>
              </w:rPr>
            </w:pP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Летняя практика</w:t>
            </w:r>
          </w:p>
        </w:tc>
        <w:tc>
          <w:tcPr>
            <w:tcW w:w="1418" w:type="dxa"/>
          </w:tcPr>
          <w:p w:rsidR="005C0401" w:rsidRPr="00AD5A20" w:rsidRDefault="005C0401" w:rsidP="004F36F9">
            <w:pPr>
              <w:pStyle w:val="af"/>
              <w:ind w:firstLine="709"/>
              <w:jc w:val="both"/>
              <w:rPr>
                <w:sz w:val="28"/>
                <w:szCs w:val="28"/>
              </w:rPr>
            </w:pPr>
          </w:p>
        </w:tc>
      </w:tr>
      <w:tr w:rsidR="005C0401" w:rsidRPr="00AD5A20" w:rsidTr="00E07774">
        <w:trPr>
          <w:trHeight w:val="757"/>
        </w:trPr>
        <w:tc>
          <w:tcPr>
            <w:tcW w:w="3544" w:type="dxa"/>
          </w:tcPr>
          <w:p w:rsidR="005C0401" w:rsidRPr="00AD5A20" w:rsidRDefault="005C0401" w:rsidP="00882078">
            <w:pPr>
              <w:pStyle w:val="af"/>
              <w:tabs>
                <w:tab w:val="num" w:pos="229"/>
              </w:tabs>
              <w:spacing w:line="360" w:lineRule="auto"/>
              <w:ind w:firstLine="709"/>
              <w:jc w:val="both"/>
              <w:rPr>
                <w:sz w:val="28"/>
                <w:szCs w:val="28"/>
              </w:rPr>
            </w:pPr>
          </w:p>
        </w:tc>
        <w:tc>
          <w:tcPr>
            <w:tcW w:w="4252" w:type="dxa"/>
          </w:tcPr>
          <w:p w:rsidR="005C0401" w:rsidRPr="00AD5A20" w:rsidRDefault="005C0401" w:rsidP="004F36F9">
            <w:pPr>
              <w:pStyle w:val="af"/>
              <w:numPr>
                <w:ilvl w:val="0"/>
                <w:numId w:val="9"/>
              </w:numPr>
              <w:tabs>
                <w:tab w:val="clear" w:pos="720"/>
                <w:tab w:val="num" w:pos="229"/>
              </w:tabs>
              <w:ind w:left="0" w:firstLine="0"/>
              <w:jc w:val="both"/>
              <w:rPr>
                <w:sz w:val="28"/>
                <w:szCs w:val="28"/>
              </w:rPr>
            </w:pPr>
            <w:r w:rsidRPr="00AD5A20">
              <w:rPr>
                <w:sz w:val="28"/>
                <w:szCs w:val="28"/>
              </w:rPr>
              <w:t>Первые дни ребёнка в школе</w:t>
            </w:r>
          </w:p>
        </w:tc>
        <w:tc>
          <w:tcPr>
            <w:tcW w:w="1418" w:type="dxa"/>
          </w:tcPr>
          <w:p w:rsidR="005C0401" w:rsidRPr="00AD5A20" w:rsidRDefault="005C0401" w:rsidP="004F36F9">
            <w:pPr>
              <w:pStyle w:val="af"/>
              <w:ind w:firstLine="709"/>
              <w:jc w:val="both"/>
              <w:rPr>
                <w:sz w:val="28"/>
                <w:szCs w:val="28"/>
              </w:rPr>
            </w:pPr>
          </w:p>
        </w:tc>
      </w:tr>
    </w:tbl>
    <w:p w:rsidR="005C0401" w:rsidRPr="00AD5A20" w:rsidRDefault="005C0401" w:rsidP="00882078">
      <w:pPr>
        <w:pStyle w:val="a6"/>
        <w:spacing w:before="120" w:beforeAutospacing="0" w:after="0" w:afterAutospacing="0" w:line="420" w:lineRule="exact"/>
        <w:ind w:firstLine="709"/>
        <w:jc w:val="both"/>
        <w:rPr>
          <w:sz w:val="28"/>
          <w:szCs w:val="28"/>
          <w:shd w:val="clear" w:color="auto" w:fill="FFFFFF"/>
        </w:rPr>
      </w:pPr>
      <w:r w:rsidRPr="00AD5A20">
        <w:rPr>
          <w:sz w:val="28"/>
          <w:szCs w:val="28"/>
        </w:rPr>
        <w:t>Схема 1. Виды практик по специальности 044.02.02. Преподавание в начальных классах</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shd w:val="clear" w:color="auto" w:fill="FFFFFF"/>
        </w:rPr>
        <w:t>Современные педагогические технологии (контекстная, проектная, психолого – педагогического сопровождения и поддержки профессионально – личностного развития студентов и др.), создающие практико – ориентированное пространство, позволяют студентам приобретать практический опыт на учебных занятиях и во внеучебной деятельности. В рамках педагогической практики (психолого - педагогической, практики пробных уроков и занятий, летней, преддипломной) студенты колледжа знакомятся с инновационными и экспериментальными программами начального образования, погружаются в инновационное образовательное пространство, перенимают лучший педагогический опыт учителей – наставников, приобретают практический опыт педагогической деятельности в работе с детьми на уроке и во внеучебной деятельности.</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На четвёртом курсе студенты имеют возможность пройти дополнительное обучение по программам дополнительного профессионального образования и получить диплом о профессиональной переподготовке.</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rPr>
      </w:pPr>
      <w:r w:rsidRPr="00AD5A20">
        <w:rPr>
          <w:sz w:val="28"/>
          <w:szCs w:val="28"/>
        </w:rPr>
        <w:t>Согласно ФГОС СПО в качестве испытаний на государственной итоговой аттестации все студенты осуществляют подготовку и защиту выпускной квалификационной работы в виде дипломного проекта или дипломной работы.</w:t>
      </w:r>
    </w:p>
    <w:p w:rsidR="005C0401" w:rsidRPr="00AD5A20" w:rsidRDefault="005C0401" w:rsidP="00882078">
      <w:pPr>
        <w:pStyle w:val="a6"/>
        <w:numPr>
          <w:ilvl w:val="0"/>
          <w:numId w:val="8"/>
        </w:numPr>
        <w:tabs>
          <w:tab w:val="clear" w:pos="720"/>
          <w:tab w:val="num" w:pos="993"/>
        </w:tabs>
        <w:suppressAutoHyphens/>
        <w:spacing w:before="0" w:beforeAutospacing="0" w:after="0" w:afterAutospacing="0" w:line="420" w:lineRule="exact"/>
        <w:ind w:left="0" w:firstLine="709"/>
        <w:jc w:val="both"/>
        <w:rPr>
          <w:sz w:val="28"/>
          <w:szCs w:val="28"/>
          <w:shd w:val="clear" w:color="auto" w:fill="FFFFFF"/>
        </w:rPr>
      </w:pPr>
      <w:r w:rsidRPr="00AD5A20">
        <w:rPr>
          <w:sz w:val="28"/>
          <w:szCs w:val="28"/>
        </w:rPr>
        <w:t>Среди выпускников традиционно в колледже проводится м</w:t>
      </w:r>
      <w:r w:rsidRPr="00AD5A20">
        <w:rPr>
          <w:sz w:val="28"/>
          <w:szCs w:val="28"/>
          <w:shd w:val="clear" w:color="auto" w:fill="FFFFFF"/>
        </w:rPr>
        <w:t>ониторинг профессиональной готовности будущего специалиста, мониторинг сформированности компетенций выпускника.</w:t>
      </w:r>
    </w:p>
    <w:p w:rsidR="005C0401" w:rsidRPr="00AD5A20" w:rsidRDefault="005C0401" w:rsidP="00882078">
      <w:pPr>
        <w:pStyle w:val="a6"/>
        <w:suppressAutoHyphens/>
        <w:spacing w:before="0" w:beforeAutospacing="0" w:after="0" w:afterAutospacing="0" w:line="420" w:lineRule="exact"/>
        <w:ind w:firstLine="709"/>
        <w:jc w:val="both"/>
        <w:rPr>
          <w:sz w:val="28"/>
          <w:szCs w:val="28"/>
        </w:rPr>
      </w:pPr>
      <w:r w:rsidRPr="00AD5A20">
        <w:rPr>
          <w:sz w:val="28"/>
          <w:szCs w:val="28"/>
          <w:shd w:val="clear" w:color="auto" w:fill="FFFFFF"/>
        </w:rPr>
        <w:t xml:space="preserve">Виды возможной профессиональной деятельности выпускников: обучение, воспитание и развитие; учебно-методическая; социально-педагогическая; культурно-просветительная; организационно-управленческая, углубленная подготовка в области знаний в соответствии </w:t>
      </w:r>
      <w:r w:rsidRPr="00AD5A20">
        <w:rPr>
          <w:sz w:val="28"/>
          <w:szCs w:val="28"/>
          <w:shd w:val="clear" w:color="auto" w:fill="FFFFFF"/>
        </w:rPr>
        <w:lastRenderedPageBreak/>
        <w:t>с ФГОС СПО дают возможность более широкого профессионального применения выпускникам колледжа на рабочем месте.</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Выпускники колледжа, специалисты среднего звена востребованы на региональном рынке труда. Об этом свидетельствует стабильно устойчивый показатель трудоустройства выпускников колледжа в первый год после выпуска (более 90%), в оставшиеся 10 % входят выпускники, продолжающие очное обучение в ВУЗах, служащие в армии, находящиеся в декретном отпуске.</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Являясь практикоориентированной, подготовка учителей начальных классов носит завершённый характер уже в педагогическом колледже. Выпускник колледжа готов к осуществлению своих профессиональных функций, решению педагогических задач для начального образования.</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 xml:space="preserve">С целью обеспечения качества профессиональной подготовки специалистов колледж тесно взаимодействует с различными учреждениями г. Челябинска и Челябинской области: школы города и области, детские оздоровительные лагеря являются базой практики студентов, ДУМ «Смена» второй год участвует в совместном интегрированном образовательном проекте «Учитель </w:t>
      </w:r>
      <w:r w:rsidRPr="00AD5A20">
        <w:rPr>
          <w:sz w:val="28"/>
          <w:szCs w:val="28"/>
          <w:lang w:val="en-US"/>
        </w:rPr>
        <w:t>XXI</w:t>
      </w:r>
      <w:r w:rsidRPr="00AD5A20">
        <w:rPr>
          <w:sz w:val="28"/>
          <w:szCs w:val="28"/>
        </w:rPr>
        <w:t xml:space="preserve"> века», реализуемом в рамках практики «Введение в специальность». Формированию общих и профессиональных компетенций у студентов способствует сетевое взаимодействие колледжа с культурными учреждениями г. Челябинска (библиотеками, музеями, выставками, театрами и т.п.), Домами ветеранов, детскими домами, поликлиниками, социально – профилактической организацией «Компас», студией «Доброе кино», образовательными учреждениями системы СПО и ВО г. Челябинска и Челябинской области.</w:t>
      </w:r>
    </w:p>
    <w:p w:rsidR="005C0401" w:rsidRPr="00AD5A20" w:rsidRDefault="005C0401" w:rsidP="0088207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Оценка сформированности компетенций у студентов коллежа осуществляется непосредственно при участии представителей работодателей, которые являются председателями экзаменационной комиссии на экзаменах квалификационных по профессиональным модулям, председателями государственной экзаменационной комиссии в рамках государственной итоговой аттестации. Специалисты и независимые эксперты, участвуют в составлении образовательных профессиональных </w:t>
      </w:r>
      <w:r w:rsidRPr="00AD5A20">
        <w:rPr>
          <w:rFonts w:ascii="Times New Roman" w:hAnsi="Times New Roman"/>
          <w:sz w:val="28"/>
          <w:szCs w:val="28"/>
        </w:rPr>
        <w:lastRenderedPageBreak/>
        <w:t>программ, разработке и утверждении компетентностно – ориентированных оценочных средств по профессиональным модулям.</w:t>
      </w:r>
    </w:p>
    <w:p w:rsidR="005C0401" w:rsidRPr="00AD5A20" w:rsidRDefault="005C0401" w:rsidP="00882078">
      <w:pPr>
        <w:pStyle w:val="a6"/>
        <w:spacing w:before="0" w:beforeAutospacing="0" w:after="0" w:afterAutospacing="0" w:line="420" w:lineRule="exact"/>
        <w:ind w:firstLine="709"/>
        <w:jc w:val="both"/>
        <w:rPr>
          <w:sz w:val="28"/>
          <w:szCs w:val="28"/>
        </w:rPr>
      </w:pPr>
      <w:r w:rsidRPr="00AD5A20">
        <w:rPr>
          <w:sz w:val="28"/>
          <w:szCs w:val="28"/>
        </w:rPr>
        <w:t>Подводя итоги, следует отметить, что целью профессиональной подготовки педагогических кадров в колледже является не только формирование у студентов системы теоретических знаний, практических умений и профессиональных компетенций, необходимых для будущей профессии, но и развития творчески активной, социально адаптированной, конкурентоспособной личности, что в контексте профессионального стандарта педагога соответствует предъявляемым требованиям современной школы и общества.</w:t>
      </w:r>
    </w:p>
    <w:p w:rsidR="005C0401" w:rsidRPr="00AD5A20" w:rsidRDefault="005C0401" w:rsidP="00882078">
      <w:pPr>
        <w:pStyle w:val="a6"/>
        <w:tabs>
          <w:tab w:val="left" w:pos="993"/>
        </w:tabs>
        <w:spacing w:before="0" w:beforeAutospacing="0" w:after="0" w:afterAutospacing="0" w:line="420" w:lineRule="exact"/>
        <w:ind w:firstLine="709"/>
        <w:jc w:val="both"/>
        <w:rPr>
          <w:sz w:val="28"/>
          <w:szCs w:val="28"/>
          <w:lang w:val="kk-KZ"/>
        </w:rPr>
      </w:pPr>
    </w:p>
    <w:p w:rsidR="005C0401" w:rsidRPr="00AD5A20" w:rsidRDefault="005C0401" w:rsidP="00882078">
      <w:pPr>
        <w:pStyle w:val="a6"/>
        <w:tabs>
          <w:tab w:val="left" w:pos="993"/>
        </w:tabs>
        <w:spacing w:before="0" w:beforeAutospacing="0" w:after="0" w:afterAutospacing="0" w:line="420" w:lineRule="exact"/>
        <w:ind w:firstLine="709"/>
        <w:jc w:val="both"/>
        <w:rPr>
          <w:sz w:val="28"/>
          <w:szCs w:val="28"/>
        </w:rPr>
      </w:pPr>
      <w:r w:rsidRPr="00AD5A20">
        <w:rPr>
          <w:sz w:val="28"/>
          <w:szCs w:val="28"/>
        </w:rPr>
        <w:t>Список использованной литературы.</w:t>
      </w:r>
    </w:p>
    <w:p w:rsidR="005C0401" w:rsidRPr="00AD5A20" w:rsidRDefault="005C0401" w:rsidP="00882078">
      <w:pPr>
        <w:numPr>
          <w:ilvl w:val="0"/>
          <w:numId w:val="10"/>
        </w:numPr>
        <w:tabs>
          <w:tab w:val="clear" w:pos="720"/>
          <w:tab w:val="left" w:pos="306"/>
          <w:tab w:val="num" w:pos="851"/>
          <w:tab w:val="left" w:pos="1134"/>
        </w:tabs>
        <w:suppressAutoHyphen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Концепция долгосрочного социально-экономического развития Российской Федерации на период до 2020 г., утверждённая распоряжением Правительства Российской Федерации №1662 от 17 ноября 2008 г.</w:t>
      </w:r>
    </w:p>
    <w:p w:rsidR="005C0401" w:rsidRPr="00AD5A20" w:rsidRDefault="005C0401" w:rsidP="00882078">
      <w:pPr>
        <w:numPr>
          <w:ilvl w:val="0"/>
          <w:numId w:val="10"/>
        </w:numPr>
        <w:tabs>
          <w:tab w:val="clear" w:pos="720"/>
          <w:tab w:val="left" w:pos="306"/>
          <w:tab w:val="num" w:pos="851"/>
          <w:tab w:val="left" w:pos="1134"/>
        </w:tabs>
        <w:suppressAutoHyphen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Программа развития Челябинского педагогического колледжа №1 на 2014-2018 гг., утверждёна приказом Директора колледжа №54 от 08 ноября 2013 г.</w:t>
      </w:r>
    </w:p>
    <w:p w:rsidR="005C0401" w:rsidRPr="00AD5A20" w:rsidRDefault="005C0401" w:rsidP="00882078">
      <w:pPr>
        <w:numPr>
          <w:ilvl w:val="0"/>
          <w:numId w:val="10"/>
        </w:numPr>
        <w:tabs>
          <w:tab w:val="clear" w:pos="720"/>
          <w:tab w:val="left" w:pos="306"/>
          <w:tab w:val="num" w:pos="851"/>
          <w:tab w:val="left" w:pos="1134"/>
        </w:tabs>
        <w:suppressAutoHyphen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Федеральный государственный образовательный стандарт среднего профессионального образования по специальности 050146 Преподавание в начальных классах, утверждён приказом Минобрнауки РФ №535 от 02.11.2009 г.</w:t>
      </w:r>
    </w:p>
    <w:p w:rsidR="005C0401" w:rsidRPr="00882078"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7" w:name="_Toc434915871"/>
      <w:r w:rsidRPr="00AD5A20">
        <w:rPr>
          <w:rFonts w:cs="Times New Roman"/>
          <w:szCs w:val="28"/>
        </w:rPr>
        <w:t>Система взаимодействия ГБОУ СПО "ЧПК № 2" и совета работодателей по формированию профессиональных компетенций будущих педагогов ДОУ</w:t>
      </w:r>
      <w:bookmarkEnd w:id="7"/>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Ковалева А</w:t>
      </w:r>
      <w:r>
        <w:rPr>
          <w:rFonts w:ascii="Times New Roman" w:hAnsi="Times New Roman"/>
          <w:sz w:val="28"/>
          <w:szCs w:val="28"/>
        </w:rPr>
        <w:t>.</w:t>
      </w:r>
      <w:r w:rsidRPr="00AD5A20">
        <w:rPr>
          <w:rFonts w:ascii="Times New Roman" w:hAnsi="Times New Roman"/>
          <w:sz w:val="28"/>
          <w:szCs w:val="28"/>
        </w:rPr>
        <w:t xml:space="preserve"> И</w:t>
      </w:r>
      <w:r>
        <w:rPr>
          <w:rFonts w:ascii="Times New Roman" w:hAnsi="Times New Roman"/>
          <w:sz w:val="28"/>
          <w:szCs w:val="28"/>
        </w:rPr>
        <w:t>.</w:t>
      </w:r>
    </w:p>
    <w:p w:rsidR="005C0401" w:rsidRPr="00AD5A20" w:rsidRDefault="005C0401" w:rsidP="004A6B58">
      <w:pPr>
        <w:spacing w:after="0" w:line="420" w:lineRule="exact"/>
        <w:ind w:firstLine="709"/>
        <w:jc w:val="center"/>
        <w:rPr>
          <w:rFonts w:ascii="Times New Roman" w:hAnsi="Times New Roman"/>
          <w:iCs/>
          <w:sz w:val="28"/>
          <w:szCs w:val="28"/>
          <w:lang w:eastAsia="ru-RU"/>
        </w:rPr>
      </w:pPr>
      <w:r w:rsidRPr="00AD5A20">
        <w:rPr>
          <w:rFonts w:ascii="Times New Roman" w:hAnsi="Times New Roman"/>
          <w:sz w:val="28"/>
          <w:szCs w:val="28"/>
          <w:lang w:eastAsia="ru-RU"/>
        </w:rPr>
        <w:t>ГБОУ СПО (ССУЗ) «Челябинский педагогический колледж № 2»</w:t>
      </w:r>
    </w:p>
    <w:p w:rsidR="005C0401" w:rsidRPr="00AD5A20" w:rsidRDefault="005C0401" w:rsidP="004A6B58">
      <w:pPr>
        <w:spacing w:after="0" w:line="420" w:lineRule="exact"/>
        <w:ind w:firstLine="709"/>
        <w:jc w:val="center"/>
        <w:rPr>
          <w:rFonts w:ascii="Times New Roman" w:hAnsi="Times New Roman"/>
          <w:iCs/>
          <w:sz w:val="28"/>
          <w:szCs w:val="28"/>
          <w:lang w:eastAsia="ru-RU"/>
        </w:rPr>
      </w:pPr>
      <w:r w:rsidRPr="00AD5A20">
        <w:rPr>
          <w:rFonts w:ascii="Times New Roman" w:hAnsi="Times New Roman"/>
          <w:sz w:val="28"/>
          <w:szCs w:val="28"/>
          <w:lang w:eastAsia="ru-RU"/>
        </w:rPr>
        <w:t>зам. директора по информатизации</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4A6B58">
      <w:pPr>
        <w:spacing w:after="0" w:line="420" w:lineRule="exact"/>
        <w:ind w:firstLine="709"/>
        <w:jc w:val="both"/>
        <w:rPr>
          <w:rFonts w:ascii="Times New Roman" w:hAnsi="Times New Roman"/>
          <w:i/>
          <w:iCs/>
          <w:sz w:val="28"/>
          <w:szCs w:val="28"/>
          <w:lang w:eastAsia="ru-RU"/>
        </w:rPr>
      </w:pPr>
      <w:r w:rsidRPr="00AD5A20">
        <w:rPr>
          <w:rFonts w:ascii="Times New Roman" w:hAnsi="Times New Roman"/>
          <w:sz w:val="28"/>
          <w:szCs w:val="28"/>
          <w:lang w:eastAsia="ru-RU"/>
        </w:rPr>
        <w:t xml:space="preserve">Сегодня образование является важнейшим средством и ресурсом становления креативной личности, способной и готовой к жизни в поликультурном обществе, к принятию ответственных решений в условиях </w:t>
      </w:r>
      <w:r w:rsidRPr="00AD5A20">
        <w:rPr>
          <w:rFonts w:ascii="Times New Roman" w:hAnsi="Times New Roman"/>
          <w:sz w:val="28"/>
          <w:szCs w:val="28"/>
          <w:lang w:eastAsia="ru-RU"/>
        </w:rPr>
        <w:lastRenderedPageBreak/>
        <w:t>свободного выбора, к диалогу как сознательно принятой форме сотрудничества и конкуренции.</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В настоящее время проблема совершенствования подготовки кадров для дошкольных образовательных учреждений обусловлена экономическими и социокультурными изменениями в российском обществе. Поэтому возникла необходимость в качественно иной подготовки педагога, позволяющей сочетать фундаментальность профессиональных базовых знаний с инновационностью мышления и практико-ориентированным, исследовательским подходом к разрешению конкретных образовательных проблем.</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Введение федерального государственного стандарта дошкольного образования (ФГОС ДО) предполагает существенные изменения в подготовке кадров для дошкольного образовательного учреждения (ДОУ). Выпускники педагогических колледжей должны стать универсальными специалистами, обладающими психолого-педагогической компетентностью и умеющими выстраивать индивидуальную траекторию развития каждого ребёнка.</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В число необходимых компетенций воспитателя дошкольного образовательного учреждения проект ФГОС включает: </w:t>
      </w:r>
    </w:p>
    <w:p w:rsidR="005C0401" w:rsidRPr="00AD5A20" w:rsidRDefault="005C0401" w:rsidP="004A6B58">
      <w:pPr>
        <w:pStyle w:val="a5"/>
        <w:widowControl w:val="0"/>
        <w:numPr>
          <w:ilvl w:val="0"/>
          <w:numId w:val="3"/>
        </w:numPr>
        <w:spacing w:after="0" w:line="420" w:lineRule="exact"/>
        <w:ind w:left="0" w:right="-1"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обеспечение эмоционального благополучия каждого ребёнка в группе; создание условий для позитивных отношений между детьми; проявление чуткости к интересам и возможностям детей; </w:t>
      </w:r>
    </w:p>
    <w:p w:rsidR="005C0401" w:rsidRPr="00AD5A20" w:rsidRDefault="005C0401" w:rsidP="004A6B58">
      <w:pPr>
        <w:pStyle w:val="a5"/>
        <w:widowControl w:val="0"/>
        <w:numPr>
          <w:ilvl w:val="0"/>
          <w:numId w:val="3"/>
        </w:numPr>
        <w:spacing w:after="0" w:line="420" w:lineRule="exact"/>
        <w:ind w:left="0" w:right="-1" w:firstLine="709"/>
        <w:jc w:val="both"/>
        <w:rPr>
          <w:rFonts w:ascii="Times New Roman" w:hAnsi="Times New Roman"/>
          <w:i/>
          <w:sz w:val="28"/>
          <w:szCs w:val="28"/>
          <w:lang w:eastAsia="ru-RU"/>
        </w:rPr>
      </w:pPr>
      <w:r w:rsidRPr="00AD5A20">
        <w:rPr>
          <w:rFonts w:ascii="Times New Roman" w:hAnsi="Times New Roman"/>
          <w:sz w:val="28"/>
          <w:szCs w:val="28"/>
          <w:lang w:eastAsia="ru-RU"/>
        </w:rPr>
        <w:t>организацию конструктивного взаимодействия детей в группе в разных видах деятельности, создание условий для свободного выбора детьми деятельности, участников совместной деятельности, материалов;</w:t>
      </w:r>
    </w:p>
    <w:p w:rsidR="005C0401" w:rsidRPr="00AD5A20" w:rsidRDefault="005C0401" w:rsidP="004A6B58">
      <w:pPr>
        <w:pStyle w:val="a5"/>
        <w:widowControl w:val="0"/>
        <w:numPr>
          <w:ilvl w:val="0"/>
          <w:numId w:val="3"/>
        </w:numPr>
        <w:spacing w:after="0" w:line="420" w:lineRule="exact"/>
        <w:ind w:left="0" w:right="-1" w:firstLine="709"/>
        <w:jc w:val="both"/>
        <w:rPr>
          <w:rFonts w:ascii="Times New Roman" w:hAnsi="Times New Roman"/>
          <w:i/>
          <w:sz w:val="28"/>
          <w:szCs w:val="28"/>
          <w:lang w:eastAsia="ru-RU"/>
        </w:rPr>
      </w:pPr>
      <w:r w:rsidRPr="00AD5A20">
        <w:rPr>
          <w:rFonts w:ascii="Times New Roman" w:hAnsi="Times New Roman"/>
          <w:sz w:val="28"/>
          <w:szCs w:val="28"/>
          <w:lang w:eastAsia="ru-RU"/>
        </w:rPr>
        <w:t>построение развивающего вариативного образования, ориентированного на зону ближайшего развития каждого воспитанника и учитывающего его психолого-возрастные и индивидуальные возможности и склонности;</w:t>
      </w:r>
    </w:p>
    <w:p w:rsidR="005C0401" w:rsidRPr="00AD5A20" w:rsidRDefault="005C0401" w:rsidP="004A6B58">
      <w:pPr>
        <w:pStyle w:val="a5"/>
        <w:widowControl w:val="0"/>
        <w:numPr>
          <w:ilvl w:val="0"/>
          <w:numId w:val="3"/>
        </w:numPr>
        <w:spacing w:after="0" w:line="420" w:lineRule="exact"/>
        <w:ind w:left="0" w:right="-1" w:firstLine="709"/>
        <w:jc w:val="both"/>
        <w:rPr>
          <w:rFonts w:ascii="Times New Roman" w:hAnsi="Times New Roman"/>
          <w:i/>
          <w:sz w:val="28"/>
          <w:szCs w:val="28"/>
          <w:lang w:eastAsia="ru-RU"/>
        </w:rPr>
      </w:pPr>
      <w:r w:rsidRPr="00AD5A20">
        <w:rPr>
          <w:rFonts w:ascii="Times New Roman" w:hAnsi="Times New Roman"/>
          <w:sz w:val="28"/>
          <w:szCs w:val="28"/>
          <w:lang w:eastAsia="ru-RU"/>
        </w:rPr>
        <w:t>обеспечение открытости образовательного процесса на основе сотрудничества с семьями воспитанников.</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Развитие современной системы дошкольного образования во многом определяется профессиональной компетентностью педагогов. Профессиональная компетентность – это интегральная характеристика </w:t>
      </w:r>
      <w:r w:rsidRPr="00AD5A20">
        <w:rPr>
          <w:rFonts w:ascii="Times New Roman" w:hAnsi="Times New Roman"/>
          <w:sz w:val="28"/>
          <w:szCs w:val="28"/>
          <w:lang w:eastAsia="ru-RU"/>
        </w:rPr>
        <w:lastRenderedPageBreak/>
        <w:t>педагога, способного реализовывать современные программы и технологии, проявлять творчество, находить верные решения, действуя в обычных и нетипичных ситуациях. Компетентный педагог способен создавать условия для развития каждого ребенка с учетом способностей и возможных перспектив его развития, готов и способен работать в новых условиях.</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Конкурентоспособный специалист, на современном рынке труда – это специалист, не только владеющий суммой знаний по различным дисциплинам, но и умеющий ориентироваться в конкретной профессиональной ситуации, действовать в ситуации неопределенности, т.е. обладающий профессиональными и общими компетенциями. </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Работодатель вероятнее всего, предпочтет работника, готового к освоению новых профессиональных умений, работающего целеустремленно на получение результата. С точки зрения работодателя, компетенция – это соответствие работника занимаемой должности. Отсюда «профессиональная компетентность» определяется как готовность и способность специалистов к реализации знаний, умений, навыков, опыта в реальных условиях профессиональной деятельности.</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Освоение будущими педагогами целостной социально-профессиональной компетентности проводится поэтапно, определяя на каждом этапе задачи, содержание и результаты.</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Первый мотивационный этап направлен на формирования осознанной профессиональной мотивации будущих педагогов, становление интересов и склонностей к выбранной профессии, освоение социальных и профессиональных ценностных ориентаций в процессе обучения. На данном этапе обучающийся выступает как субъект ценностного самоопределения в профессиональной деятельности педагога.</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Результатом первого этапа являются осознанная направленность на выбранную профессию; сформированность мотивации к профессиональной деятельности и самореализации в современных социально-экономических условиях образования; позитивное отношение к значимым аспектам будущей профессиональной деятельности и межличностного общения в профессиональных группах.</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Второй этап формирования социально-профессиональной </w:t>
      </w:r>
      <w:r w:rsidRPr="00AD5A20">
        <w:rPr>
          <w:rFonts w:ascii="Times New Roman" w:hAnsi="Times New Roman"/>
          <w:sz w:val="28"/>
          <w:szCs w:val="28"/>
          <w:lang w:eastAsia="ru-RU"/>
        </w:rPr>
        <w:lastRenderedPageBreak/>
        <w:t>компетентности направлен на овладение системой функциональных знаний, осознанных умений, навыков и действий, в том числе приемами взаимодействия и общения в процессе теоретического обучения в ходе решения учебно-профессиональных задач. На этом этапе обучающийся выступает как субъект целостной профессиональной деятельности педагога.</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Результатом второго этапа является сформированность познавательного компонента целостной профессиональной деятельности будущего педагога.</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На третьем этапе решаются задачи совершенствования целостной профессиональной деятельности будущего педагога, готовности его к вариативному решению задач социального взаимодействия в профессиональной деятельности; достижение высокого уровня операционально-деятельностного компонента социально-профессиональной компетентности (СПК), через апробирование себя как профессионала в реальных профессиональных условиях в процессе практики в общеобазовательных учреждениях.</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Обучающийся на данном этапе выступает в качестве субъекта саморазвития и самосовершенствования в профессиональной деятельности и деятельности профессионального общения.</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Результатом третьего этапа является готовность будущего педагога к успешной самореализации в профессиональной деятельности, решению типовых и нетиповых профессиональных задач, построению взаимоотношений в профессиональных группах.</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Адаптируя все выше сказанное к деятельности преподавателей по формирования СПК сводиться к определению мотивов выбора профессии, стимулирования получения учащимся системы ЗУН, самореализации в практической деятельности каждого обучающегося, адаптация и мобильность выпускников.</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t>Для подготовки высококвалифицированного специалиста, востребованного на рынке труда, образовательное учреждение по результатам исследования службы занятости и потребностей работодателей определяет специфику основной профессиональной образовательной программы (ОПОП).</w:t>
      </w:r>
    </w:p>
    <w:p w:rsidR="005C0401" w:rsidRPr="00AD5A20" w:rsidRDefault="005C0401" w:rsidP="004A6B58">
      <w:pPr>
        <w:widowControl w:val="0"/>
        <w:spacing w:after="0" w:line="420" w:lineRule="exact"/>
        <w:ind w:right="-1" w:firstLine="709"/>
        <w:jc w:val="both"/>
        <w:rPr>
          <w:rFonts w:ascii="Times New Roman" w:hAnsi="Times New Roman"/>
          <w:i/>
          <w:sz w:val="28"/>
          <w:szCs w:val="28"/>
          <w:lang w:eastAsia="ru-RU"/>
        </w:rPr>
      </w:pPr>
      <w:r w:rsidRPr="00AD5A20">
        <w:rPr>
          <w:rFonts w:ascii="Times New Roman" w:hAnsi="Times New Roman"/>
          <w:sz w:val="28"/>
          <w:szCs w:val="28"/>
          <w:lang w:eastAsia="ru-RU"/>
        </w:rPr>
        <w:lastRenderedPageBreak/>
        <w:t>Содержание образовательной программы включает конкретные виды профессиональной деятельности, к которым готовится выпускник и разрабатывается образовательным учреждением совместно с заинтересованными работодателями. В рабочих учебных программах всех дисциплин и профессиональных моделей четко формируются требования к результатам их освоения: компетенциям, приобретаемому практическому опыту, знаниям и умениям.</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Кроме того, ежегодно обновляется ОПОП с учетом запросов работодателей, особенностей развития региона, образовательных технологий и социальной сферы в рамках установленных Федеральным Государственным образовательным стандартом (ФГОС СПО).</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Практика является обязательным разделом ОПОП. Она представляет собой вид учебных занятий, обеспечивающих практико-ориентированную подготовку обучающихся. При реализации ОПОП СПО предусматривается учебная и производственная практика. В ГБОУСПО (ССУЗ) «Челябинский педагогический колледж № 2» учебная практика проводится рассредоточено, чередуясь с теоретическими занятиями на базе колледжа и практическими занятиями в базовых дошкольных образовательных учреждениях. В период учебной практики обучающиеся овладевают первичными умениями и навыками, необходимыми в дальнейшей педагогической деятельности.</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 xml:space="preserve">Производственная практика, состоящая из двух этапов: практики по профилю специальности и преддипломной практики (стажировки) организуется в лучших ДОУ города Челябинска и проводится концентрированно (непрерывно). Такая организация практики соответствует запросам работодателей и дает обучающимся возможность трудоустройства на период практики; изучить воспитательный и образовательный процессы и структуру ДОУ; влиться в педагогический коллектив. На период практики с дошкольным образовательным учреждением заключается договор. </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 xml:space="preserve">В процессе обучения в колледже организуются экскурсии, встречи-беседы, мастер-классы работодателей со студентами. Целью таких мероприятий является развитие устойчивого интереса к избранной профессии, привлечение молодых специалистов с последующим </w:t>
      </w:r>
      <w:r w:rsidRPr="00AD5A20">
        <w:rPr>
          <w:rFonts w:ascii="Times New Roman" w:hAnsi="Times New Roman"/>
          <w:sz w:val="28"/>
          <w:szCs w:val="28"/>
          <w:lang w:eastAsia="ru-RU"/>
        </w:rPr>
        <w:lastRenderedPageBreak/>
        <w:t>трудоустройством в дошкольные образовательные учреждения.</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Государственная (итоговая) аттестация включает подготовку и защиту выпускной квалификационной работы, тематика которой разрабатывается колледжем и согласовывается с работодателем, привлеченным в качестве внешнего эксперта при защите выпускной квалификационной работы. В состав государственной экзаменационной комиссии приглашается представитель из Совета работодателей.</w:t>
      </w:r>
    </w:p>
    <w:p w:rsidR="005C0401" w:rsidRPr="00AD5A20" w:rsidRDefault="005C0401" w:rsidP="004A6B58">
      <w:pPr>
        <w:widowControl w:val="0"/>
        <w:spacing w:after="0" w:line="420" w:lineRule="exact"/>
        <w:ind w:right="-1" w:firstLine="709"/>
        <w:jc w:val="both"/>
        <w:rPr>
          <w:rFonts w:ascii="Times New Roman" w:hAnsi="Times New Roman"/>
          <w:i/>
          <w:iCs/>
          <w:sz w:val="28"/>
          <w:szCs w:val="28"/>
          <w:lang w:eastAsia="ru-RU"/>
        </w:rPr>
      </w:pPr>
      <w:r w:rsidRPr="00AD5A20">
        <w:rPr>
          <w:rFonts w:ascii="Times New Roman" w:hAnsi="Times New Roman"/>
          <w:sz w:val="28"/>
          <w:szCs w:val="28"/>
          <w:lang w:eastAsia="ru-RU"/>
        </w:rPr>
        <w:t>Итак, подводя итог можно констатировать, что сотрудничество образовательного учреждения с работодателями взаимовыгодно для обеих сторон. Колледж получает заказ на подготовку грамотного, профессионально компетентного специалиста, а работодатель при активном взаимодействии с образовательным учреждением получает сформированную личность, готовую осуществлять педагогическую трудовую деятельность.</w:t>
      </w:r>
    </w:p>
    <w:p w:rsidR="005C0401" w:rsidRDefault="005C0401" w:rsidP="004A6B58">
      <w:pPr>
        <w:spacing w:after="0" w:line="420" w:lineRule="exact"/>
        <w:ind w:firstLine="709"/>
        <w:jc w:val="both"/>
        <w:rPr>
          <w:rFonts w:ascii="Times New Roman" w:hAnsi="Times New Roman"/>
          <w:sz w:val="28"/>
          <w:szCs w:val="28"/>
        </w:rPr>
      </w:pPr>
    </w:p>
    <w:p w:rsidR="005C0401" w:rsidRPr="00AD5A20" w:rsidRDefault="005C0401" w:rsidP="00882078">
      <w:pPr>
        <w:pStyle w:val="1"/>
        <w:spacing w:before="0" w:after="0" w:line="420" w:lineRule="exact"/>
        <w:ind w:firstLine="709"/>
        <w:rPr>
          <w:rFonts w:cs="Times New Roman"/>
          <w:szCs w:val="28"/>
        </w:rPr>
      </w:pPr>
      <w:bookmarkStart w:id="8" w:name="_Toc434915876"/>
      <w:r w:rsidRPr="00AD5A20">
        <w:rPr>
          <w:rFonts w:cs="Times New Roman"/>
          <w:szCs w:val="28"/>
          <w:lang w:val="kk-KZ"/>
        </w:rPr>
        <w:t xml:space="preserve">Об </w:t>
      </w:r>
      <w:r w:rsidRPr="00AD5A20">
        <w:rPr>
          <w:rFonts w:cs="Times New Roman"/>
          <w:szCs w:val="28"/>
        </w:rPr>
        <w:t>организации стажировки молодых специалистов</w:t>
      </w:r>
      <w:bookmarkEnd w:id="8"/>
    </w:p>
    <w:p w:rsidR="005C0401" w:rsidRPr="00AD5A20" w:rsidRDefault="005C0401" w:rsidP="0088207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Каримова С.Е.</w:t>
      </w:r>
    </w:p>
    <w:p w:rsidR="005C0401" w:rsidRPr="00AD5A20" w:rsidRDefault="005C0401" w:rsidP="00882078">
      <w:pPr>
        <w:spacing w:after="0" w:line="420" w:lineRule="exact"/>
        <w:ind w:firstLine="709"/>
        <w:jc w:val="center"/>
        <w:rPr>
          <w:rFonts w:ascii="Times New Roman" w:hAnsi="Times New Roman"/>
          <w:sz w:val="28"/>
          <w:szCs w:val="28"/>
        </w:rPr>
      </w:pPr>
      <w:r>
        <w:rPr>
          <w:rFonts w:ascii="Times New Roman" w:hAnsi="Times New Roman"/>
          <w:sz w:val="28"/>
          <w:szCs w:val="28"/>
        </w:rPr>
        <w:t>д</w:t>
      </w:r>
      <w:r w:rsidRPr="00AD5A20">
        <w:rPr>
          <w:rFonts w:ascii="Times New Roman" w:hAnsi="Times New Roman"/>
          <w:sz w:val="28"/>
          <w:szCs w:val="28"/>
        </w:rPr>
        <w:t>иректор школы-гимназии №24 г. Костаная</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Выпускники педагогического колледжа г. Костаная ежегодно включаются в решения учебно-воспитательных задач, стоящих перед школами города. Результативность их решения обусловлена многими факторами, в том числе такими, как повышение профессиональной активности начинающих учителей, успешное овладение в кратчайшие сроки основами педагогического мастерства, освоение профессии.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Важнейшим этапом профессионального формирования молодого педагога является начальный период его педагогической деятельности – годичная стажировка, которая во многом определяет дальнейшие успехи. В прошлом учебном году в нашу школу были приняты два выпускника педагогического колледжа. Ответственность за проведение стажировки выпускников была возложена на заместителя директора по учебной работе. Стажировке выпускников мы дали поэтапный характер. На каждом этапе стажировки – подготовительном, основном и заключительном роль руководства школы преследовалась быть различной.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На подготовительном этапе работа осуществлялась по следующим направлениям: </w:t>
      </w:r>
    </w:p>
    <w:p w:rsidR="005C0401" w:rsidRPr="00AD5A20" w:rsidRDefault="005C0401" w:rsidP="00480C30">
      <w:pPr>
        <w:pStyle w:val="a5"/>
        <w:numPr>
          <w:ilvl w:val="0"/>
          <w:numId w:val="15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Ознакомление со школой, правилами внутреннего распорядка, с педагогическим коллективом.</w:t>
      </w:r>
    </w:p>
    <w:p w:rsidR="005C0401" w:rsidRPr="00AD5A20" w:rsidRDefault="005C0401" w:rsidP="00480C30">
      <w:pPr>
        <w:pStyle w:val="a5"/>
        <w:numPr>
          <w:ilvl w:val="0"/>
          <w:numId w:val="154"/>
        </w:numPr>
        <w:tabs>
          <w:tab w:val="left" w:pos="14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Изучение уровня подготовки к ведению учебной, воспитательной и общественной работы.</w:t>
      </w:r>
    </w:p>
    <w:p w:rsidR="005C0401" w:rsidRPr="00AD5A20" w:rsidRDefault="005C0401" w:rsidP="00480C30">
      <w:pPr>
        <w:pStyle w:val="a5"/>
        <w:numPr>
          <w:ilvl w:val="0"/>
          <w:numId w:val="154"/>
        </w:numPr>
        <w:tabs>
          <w:tab w:val="left" w:pos="14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Изучение индивидуальных возможностей, интересов и склонностей. </w:t>
      </w:r>
    </w:p>
    <w:p w:rsidR="005C0401" w:rsidRPr="00AD5A20" w:rsidRDefault="005C0401" w:rsidP="00480C30">
      <w:pPr>
        <w:pStyle w:val="a5"/>
        <w:numPr>
          <w:ilvl w:val="0"/>
          <w:numId w:val="154"/>
        </w:numPr>
        <w:tabs>
          <w:tab w:val="left" w:pos="14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Подбор и назначение учителя наставника из числа лучших педагогов коллектива.</w:t>
      </w:r>
    </w:p>
    <w:p w:rsidR="005C0401" w:rsidRPr="00AD5A20" w:rsidRDefault="005C0401" w:rsidP="00480C30">
      <w:pPr>
        <w:pStyle w:val="a5"/>
        <w:numPr>
          <w:ilvl w:val="0"/>
          <w:numId w:val="154"/>
        </w:numPr>
        <w:tabs>
          <w:tab w:val="left" w:pos="14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Помощь в составлении индивидуального плана работы.</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Первая беседа руководителя школы с молодым специалистом была по следующему плану:</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Итоги работы школы за предыдущий год и ближайшие задачи школы </w:t>
      </w:r>
    </w:p>
    <w:p w:rsidR="005C0401" w:rsidRPr="00AD5A20" w:rsidRDefault="005C0401" w:rsidP="00480C30">
      <w:pPr>
        <w:pStyle w:val="a5"/>
        <w:numPr>
          <w:ilvl w:val="0"/>
          <w:numId w:val="15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Ознакомление с типом школы, ее микрорайоном, наиболее яркие факты из истории школы, школьные традиции, обязанности должностных лиц, документация и формы отчетности учителей. </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Краткая характеристика учебно-воспитательной работы в классе, где будет работать учитель-стажер, индивидуальных особенностей класса, успеваемости, дисциплины </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Пути повышения успеваемости класса</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Основные направления воспитательной работы.</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Методическая проблема школы</w:t>
      </w:r>
    </w:p>
    <w:p w:rsidR="005C0401" w:rsidRPr="00AD5A20" w:rsidRDefault="005C0401" w:rsidP="00480C30">
      <w:pPr>
        <w:pStyle w:val="a5"/>
        <w:numPr>
          <w:ilvl w:val="0"/>
          <w:numId w:val="155"/>
        </w:numPr>
        <w:tabs>
          <w:tab w:val="left" w:pos="72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 работе родительского комитета.</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ходе беседы с руководителем школы было также выяснено следующее:</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как стажер расценивает психологическую подготовленность к работе в школе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как оценивает итоги своей педагогической практики в школе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какие трудности во время педагогической практики испытывал</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какую общественную работу выполнялбудучи студентом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какими дополнительными профессиями овладел.</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Большую роль в руководстве стажировкой молодого специалиста сыграло посещение администрацией школы его уроков, родительских собраний. Это основная форма контроля за деятельностью стажера, которая позволила осуществить обратную связь с ним. Контроль, естественно, осуществлял обучающую функцию.</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Итоги подготовительного этапа т.е. одного года работы следующие: Умбетова Ф.Е. участвовала в городском конкурсе молодых педагогов, на котором заняла 1 место, участвовала от школы в городской спартакиаде работников образования, где заняла 1 место по тогызкумалаку, оба стажера приготовили танец «Томирис» на смотр художественной самодеятельности среди коллективов школ города, посвященной 550 летию Казахского ханства, ХХ летию Ассамблеи народа Казахстана, 70 летию Великой Победы. Танец получил высший балл и был удостоен участия в областном этапе смотра. А также художественное чтение, подготовленное Умбетовой Ф.Е. получило высший балл. Самое главное – пользуется авторитетом среди родителей и детей. </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этом учебном году начался основной этап стажировки. Основные направления этого этапа</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помощь в проведении учебно-воспитательной работы, в установлении коммуникативных отношений с учащимся, их родителями.</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вовлечение в научно-исследовательскую работу.</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Заключительный этап, связанный с подведением итогов стажировки, позволит определить не только уровень подготовки стажера, но и результативность деятельности администрации школы по его профессиональному воспитанию, наметить пути дальнейшего развития его профессионального мастерства.</w:t>
      </w:r>
    </w:p>
    <w:p w:rsidR="005C0401" w:rsidRPr="00AD5A20" w:rsidRDefault="005C0401" w:rsidP="00882078">
      <w:pPr>
        <w:tabs>
          <w:tab w:val="left" w:pos="32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итоге отмечу, что воспитательное влияние администрации школы на молодых специалистов способствует ускорению их профессионального становления. И выразить признательность педагогическому колледжу г. Костаная за хорошую подготовку специалистов. </w:t>
      </w:r>
    </w:p>
    <w:p w:rsidR="005C0401" w:rsidRPr="00AD5A20" w:rsidRDefault="005C0401" w:rsidP="004A6B58">
      <w:pPr>
        <w:spacing w:after="0" w:line="420" w:lineRule="exact"/>
        <w:ind w:firstLine="709"/>
        <w:jc w:val="both"/>
        <w:rPr>
          <w:rFonts w:ascii="Times New Roman" w:hAnsi="Times New Roman"/>
          <w:sz w:val="28"/>
          <w:szCs w:val="28"/>
        </w:rPr>
      </w:pPr>
    </w:p>
    <w:p w:rsidR="005C0401" w:rsidRDefault="005C0401" w:rsidP="004A6B58">
      <w:pPr>
        <w:pStyle w:val="1"/>
        <w:spacing w:before="0" w:after="0" w:line="420" w:lineRule="exact"/>
        <w:ind w:firstLine="709"/>
        <w:rPr>
          <w:rFonts w:cs="Times New Roman"/>
          <w:szCs w:val="28"/>
        </w:rPr>
      </w:pPr>
      <w:bookmarkStart w:id="9" w:name="_Toc434915874"/>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Использование интернет технологий для повышения мотивации качества знаний учащихся на уроках английского языка.</w:t>
      </w:r>
      <w:bookmarkEnd w:id="9"/>
    </w:p>
    <w:p w:rsidR="005C0401" w:rsidRPr="00AD5A20" w:rsidRDefault="005C0401" w:rsidP="004A6B58">
      <w:pPr>
        <w:spacing w:after="0" w:line="420" w:lineRule="exact"/>
        <w:ind w:firstLine="709"/>
        <w:jc w:val="center"/>
        <w:rPr>
          <w:rFonts w:ascii="Times New Roman" w:hAnsi="Times New Roman"/>
          <w:bCs/>
          <w:iCs/>
          <w:sz w:val="28"/>
          <w:szCs w:val="28"/>
        </w:rPr>
      </w:pPr>
      <w:r w:rsidRPr="00AD5A20">
        <w:rPr>
          <w:rFonts w:ascii="Times New Roman" w:hAnsi="Times New Roman"/>
          <w:bCs/>
          <w:iCs/>
          <w:sz w:val="28"/>
          <w:szCs w:val="28"/>
        </w:rPr>
        <w:t>Глебова Д</w:t>
      </w:r>
      <w:r>
        <w:rPr>
          <w:rFonts w:ascii="Times New Roman" w:hAnsi="Times New Roman"/>
          <w:bCs/>
          <w:iCs/>
          <w:sz w:val="28"/>
          <w:szCs w:val="28"/>
        </w:rPr>
        <w:t>.</w:t>
      </w:r>
      <w:r w:rsidRPr="00AD5A20">
        <w:rPr>
          <w:rFonts w:ascii="Times New Roman" w:hAnsi="Times New Roman"/>
          <w:bCs/>
          <w:iCs/>
          <w:sz w:val="28"/>
          <w:szCs w:val="28"/>
        </w:rPr>
        <w:t>Д</w:t>
      </w:r>
      <w:r>
        <w:rPr>
          <w:rFonts w:ascii="Times New Roman" w:hAnsi="Times New Roman"/>
          <w:bCs/>
          <w:iCs/>
          <w:sz w:val="28"/>
          <w:szCs w:val="28"/>
        </w:rPr>
        <w:t>.</w:t>
      </w:r>
    </w:p>
    <w:p w:rsidR="005C0401" w:rsidRPr="00AD5A20" w:rsidRDefault="005C0401" w:rsidP="004A6B58">
      <w:pPr>
        <w:spacing w:after="0" w:line="420" w:lineRule="exact"/>
        <w:ind w:firstLine="709"/>
        <w:jc w:val="center"/>
        <w:rPr>
          <w:rFonts w:ascii="Times New Roman" w:hAnsi="Times New Roman"/>
          <w:bCs/>
          <w:iCs/>
          <w:sz w:val="28"/>
          <w:szCs w:val="28"/>
        </w:rPr>
      </w:pPr>
      <w:r w:rsidRPr="00AD5A20">
        <w:rPr>
          <w:rFonts w:ascii="Times New Roman" w:hAnsi="Times New Roman"/>
          <w:bCs/>
          <w:iCs/>
          <w:sz w:val="28"/>
          <w:szCs w:val="28"/>
        </w:rPr>
        <w:t>учитель английского языка частной школы «АкНур+»</w:t>
      </w:r>
      <w:r>
        <w:rPr>
          <w:rFonts w:ascii="Times New Roman" w:hAnsi="Times New Roman"/>
          <w:bCs/>
          <w:iCs/>
          <w:sz w:val="28"/>
          <w:szCs w:val="28"/>
        </w:rPr>
        <w:t>,  г.Костанай.</w:t>
      </w:r>
    </w:p>
    <w:p w:rsidR="005C0401" w:rsidRPr="00AD5A20" w:rsidRDefault="005C0401" w:rsidP="004A6B58">
      <w:pPr>
        <w:spacing w:after="0" w:line="420" w:lineRule="exact"/>
        <w:ind w:firstLine="709"/>
        <w:jc w:val="center"/>
        <w:rPr>
          <w:rFonts w:ascii="Times New Roman" w:hAnsi="Times New Roman"/>
          <w:bCs/>
          <w:iCs/>
          <w:sz w:val="28"/>
          <w:szCs w:val="28"/>
        </w:rPr>
      </w:pP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Наш доклад будет состоять из волнующих вас вопросов и последующих ответов - рассуждений на них.</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 xml:space="preserve">Актуальный на сегодняшний день вопрос: для чего нам необходимо изучение английского языка?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iCs/>
          <w:sz w:val="28"/>
          <w:szCs w:val="28"/>
        </w:rPr>
        <w:t>Английский язык - это язык высоких технологий на всех континентах; это язык программирования компьютеров; это язык путешествий и связи на международных авиалиниях. Английский превалирует на транспорте и в средствах массовой информации. Более половины научных и технических журналов по всему миру печатаются на английском. Он также является языком спутникового телевидения. Интернет немыслим без английского языка.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iCs/>
          <w:sz w:val="28"/>
          <w:szCs w:val="28"/>
        </w:rPr>
        <w:t xml:space="preserve">Английский язык - это язык международного бизнеса. Более половины европейских сделок заключаются на английском языке. </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 xml:space="preserve">Английский язык служит языком общения в странах, где люди говорят на различных языках. Он является официальным языком международных организаций, таких, как ЮНЕСКО, НАТО, ООН и т.д. </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Из всего вышеперечисленного можно сделать вывод, что изучение английского языка- это не только открытие чего- то нового, но иинвестиции в будущее. Следует отметить, что процесс овладения английским языком разумно начинать с раннего возраста. И</w:t>
      </w:r>
      <w:r w:rsidRPr="00AD5A20">
        <w:rPr>
          <w:rFonts w:ascii="Times New Roman" w:hAnsi="Times New Roman"/>
          <w:sz w:val="28"/>
          <w:szCs w:val="28"/>
          <w:shd w:val="clear" w:color="auto" w:fill="FFFFFF"/>
        </w:rPr>
        <w:t>зучать английский язык в раннем возрасте полезно для ребенка, поскольку у него, таким образом, развиваются интеллектуальные способности, память, логическое мышление и активируется стремлению к познанию и к обучению в целом.</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Но как же сделать изучение английского языка интересным и эффективным в младшем школьном возрасте?</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lastRenderedPageBreak/>
        <w:t xml:space="preserve">Рассмотрим один из вариантов ответов на этот вопрос- использование интернет технологий на уроках и для самостоятельного изучения английского языка. </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iCs/>
          <w:sz w:val="28"/>
          <w:szCs w:val="28"/>
        </w:rPr>
        <w:t>Что же такое интернет технологии?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Интернет-технологии – это автоматизированная среда получения, обработки, хранения, передачи и использования знаний в виде информации и их воздействия на объект, реализуемая в сети Интернет, включающая машинный и человеческий (социальный) элементы.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Интернет технологии позволяют эффективно решать целый ряд дидактических задач:</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активизировать мыслительные способности учащихся,</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привлекать к работе пассивных учеников,</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делать занятия более наглядными,</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обеспечивать учебный процесс новыми, ранее недоступными материалами, аутентичными текстами,</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приучать учащихся к самостоятельной работе с материалами,</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обеспечивать моментальную обратную связь,</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повышать интенсивность учебного процесса,</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обеспечивать живое общение с представителями других стран и культур,</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формировать умения и навыки эффективного чтения, письма и аудирования, монологической и диалогической речи,</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расширять словарный запас,</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воспитывать терпимость, восприимчивость к духовному и познавательному опыту других народов,</w:t>
      </w:r>
    </w:p>
    <w:p w:rsidR="005C0401" w:rsidRPr="00AD5A20" w:rsidRDefault="005C0401" w:rsidP="004A6B58">
      <w:pPr>
        <w:numPr>
          <w:ilvl w:val="0"/>
          <w:numId w:val="11"/>
        </w:numPr>
        <w:tabs>
          <w:tab w:val="clear" w:pos="720"/>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реализовать личностно- ориентированный и дифференцированный подходы к обучению,</w:t>
      </w:r>
    </w:p>
    <w:p w:rsidR="005C0401" w:rsidRPr="00AD5A20" w:rsidRDefault="005C0401" w:rsidP="004A6B58">
      <w:pPr>
        <w:numPr>
          <w:ilvl w:val="0"/>
          <w:numId w:val="11"/>
        </w:numPr>
        <w:tabs>
          <w:tab w:val="num"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формировать умения, обеспечивающие информационную компетентность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Исходя из дидактических задач, определяется следующая цель: повысить мотивацию, интерес и качества знаний учащихся в изучении английского языка посредством использования интернет технологий.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Для достижения данной цели в своей педагогической деятельности учителя английского языка частной начальной школы «А</w:t>
      </w:r>
      <w:r w:rsidRPr="00AD5A20">
        <w:rPr>
          <w:rFonts w:ascii="Times New Roman" w:hAnsi="Times New Roman"/>
          <w:sz w:val="28"/>
          <w:szCs w:val="28"/>
          <w:lang w:val="kk-KZ"/>
        </w:rPr>
        <w:t>қ</w:t>
      </w:r>
      <w:r w:rsidRPr="00AD5A20">
        <w:rPr>
          <w:rFonts w:ascii="Times New Roman" w:hAnsi="Times New Roman"/>
          <w:sz w:val="28"/>
          <w:szCs w:val="28"/>
        </w:rPr>
        <w:t xml:space="preserve"> Н</w:t>
      </w:r>
      <w:r w:rsidRPr="00AD5A20">
        <w:rPr>
          <w:rFonts w:ascii="Times New Roman" w:hAnsi="Times New Roman"/>
          <w:sz w:val="28"/>
          <w:szCs w:val="28"/>
          <w:lang w:val="kk-KZ"/>
        </w:rPr>
        <w:t>ұ</w:t>
      </w:r>
      <w:r w:rsidRPr="00AD5A20">
        <w:rPr>
          <w:rFonts w:ascii="Times New Roman" w:hAnsi="Times New Roman"/>
          <w:sz w:val="28"/>
          <w:szCs w:val="28"/>
        </w:rPr>
        <w:t>р +» используют следующие интернет технологии: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1. </w:t>
      </w:r>
      <w:r w:rsidRPr="00AD5A20">
        <w:rPr>
          <w:rFonts w:ascii="Times New Roman" w:hAnsi="Times New Roman"/>
          <w:sz w:val="28"/>
          <w:szCs w:val="28"/>
          <w:lang w:val="en-US"/>
        </w:rPr>
        <w:t>Learningapps</w:t>
      </w:r>
      <w:r w:rsidRPr="00AD5A20">
        <w:rPr>
          <w:rFonts w:ascii="Times New Roman" w:hAnsi="Times New Roman"/>
          <w:sz w:val="28"/>
          <w:szCs w:val="28"/>
        </w:rPr>
        <w:t>.</w:t>
      </w:r>
      <w:r w:rsidRPr="00AD5A20">
        <w:rPr>
          <w:rFonts w:ascii="Times New Roman" w:hAnsi="Times New Roman"/>
          <w:sz w:val="28"/>
          <w:szCs w:val="28"/>
          <w:lang w:val="en-US"/>
        </w:rPr>
        <w:t>org</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Данный сайт предоставляет возможность создавать приложения собственноручно в любой удобной для Вас форме.</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«LearningApps.org является приложением Web 2.0 для поддержки обучения и процесса преподавания с помощью интерактивных модулей. Существующие модули могут быть непосредственно включены в содержание обучения, а также их можно изменять или создавать в оперативном режиме. Целью является также собрание интерактивных блоков и возможность сделать их общедоступным. Такие блоки (так называемые приложения или упражнения ) не включены по этой причине ни в какие программы или конкретные сценарии. Они имеют свою ценность, а именно Интерактивность.» </w:t>
      </w:r>
      <w:hyperlink r:id="rId8" w:history="1">
        <w:r w:rsidRPr="00AD5A20">
          <w:rPr>
            <w:rStyle w:val="af0"/>
            <w:rFonts w:ascii="Times New Roman" w:hAnsi="Times New Roman"/>
            <w:color w:val="auto"/>
            <w:sz w:val="28"/>
            <w:szCs w:val="28"/>
            <w:shd w:val="clear" w:color="auto" w:fill="FFFFFF"/>
            <w:lang w:val="en-US"/>
          </w:rPr>
          <w:t>www</w:t>
        </w:r>
        <w:r w:rsidRPr="00AD5A20">
          <w:rPr>
            <w:rStyle w:val="af0"/>
            <w:rFonts w:ascii="Times New Roman" w:hAnsi="Times New Roman"/>
            <w:color w:val="auto"/>
            <w:sz w:val="28"/>
            <w:szCs w:val="28"/>
            <w:shd w:val="clear" w:color="auto" w:fill="FFFFFF"/>
          </w:rPr>
          <w:t>.</w:t>
        </w:r>
        <w:r w:rsidRPr="00AD5A20">
          <w:rPr>
            <w:rStyle w:val="af0"/>
            <w:rFonts w:ascii="Times New Roman" w:hAnsi="Times New Roman"/>
            <w:color w:val="auto"/>
            <w:sz w:val="28"/>
            <w:szCs w:val="28"/>
            <w:shd w:val="clear" w:color="auto" w:fill="FFFFFF"/>
            <w:lang w:val="en-US"/>
          </w:rPr>
          <w:t>learningapps</w:t>
        </w:r>
        <w:r w:rsidRPr="00AD5A20">
          <w:rPr>
            <w:rStyle w:val="af0"/>
            <w:rFonts w:ascii="Times New Roman" w:hAnsi="Times New Roman"/>
            <w:color w:val="auto"/>
            <w:sz w:val="28"/>
            <w:szCs w:val="28"/>
            <w:shd w:val="clear" w:color="auto" w:fill="FFFFFF"/>
          </w:rPr>
          <w:t>.</w:t>
        </w:r>
        <w:r w:rsidRPr="00AD5A20">
          <w:rPr>
            <w:rStyle w:val="af0"/>
            <w:rFonts w:ascii="Times New Roman" w:hAnsi="Times New Roman"/>
            <w:color w:val="auto"/>
            <w:sz w:val="28"/>
            <w:szCs w:val="28"/>
            <w:shd w:val="clear" w:color="auto" w:fill="FFFFFF"/>
            <w:lang w:val="en-US"/>
          </w:rPr>
          <w:t>org</w:t>
        </w:r>
      </w:hyperlink>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С данным интернет ресурсом мы познакомились в ходе подготовки к преддипломной практике, на занятиях информатики, где нас познакомили и обучили созданию собственных интернет игр.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Приведем пример использования данного сайта на уроке английского языка во 2 классе, где основной целью было закрепление знаний, которые учащиеся приобрели в ходе изучения английского языка в течении первой четверти. Методы, использовавшиеся при проведении данного задания: репродуктивный (учащиеся из урока в урок воспроизводили правила и применяли их при выполнении упражнений, так же учитель выступал в роли организатора, имел место инструктаж, что характерно для вышеуказанного метода), наглядный (усвоение и закрепление учебного материала зависело от применения наглядных пособий и технических средств, что свойственно для уроков в начальной школе).</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Упражнение для закрепления глагола </w:t>
      </w:r>
      <w:r w:rsidRPr="00AD5A20">
        <w:rPr>
          <w:rFonts w:ascii="Times New Roman" w:hAnsi="Times New Roman"/>
          <w:sz w:val="28"/>
          <w:szCs w:val="28"/>
          <w:shd w:val="clear" w:color="auto" w:fill="FFFFFF"/>
          <w:lang w:val="en-US"/>
        </w:rPr>
        <w:t>tobe</w:t>
      </w:r>
      <w:r w:rsidRPr="00AD5A20">
        <w:rPr>
          <w:rFonts w:ascii="Times New Roman" w:hAnsi="Times New Roman"/>
          <w:sz w:val="28"/>
          <w:szCs w:val="28"/>
          <w:shd w:val="clear" w:color="auto" w:fill="FFFFFF"/>
        </w:rPr>
        <w:t xml:space="preserve">: учащимся нужно было, согласно правилу, верно соотнести предложение и пропущенную форму глагола </w:t>
      </w:r>
      <w:r w:rsidRPr="00AD5A20">
        <w:rPr>
          <w:rFonts w:ascii="Times New Roman" w:hAnsi="Times New Roman"/>
          <w:sz w:val="28"/>
          <w:szCs w:val="28"/>
          <w:shd w:val="clear" w:color="auto" w:fill="FFFFFF"/>
          <w:lang w:val="en-US"/>
        </w:rPr>
        <w:t>tobe</w:t>
      </w:r>
      <w:r w:rsidRPr="00AD5A20">
        <w:rPr>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Мотивацией служило открытие изображения на заднем фоне, которое являлось логичным переходом к лексической составляющей </w:t>
      </w:r>
      <w:r w:rsidRPr="00AD5A20">
        <w:rPr>
          <w:rFonts w:ascii="Times New Roman" w:hAnsi="Times New Roman"/>
          <w:sz w:val="28"/>
          <w:szCs w:val="28"/>
          <w:shd w:val="clear" w:color="auto" w:fill="FFFFFF"/>
        </w:rPr>
        <w:lastRenderedPageBreak/>
        <w:t>урока. Вывод: при использовании данного задания можно отметить повышение интереса учащихся, активность в выполнении задания, а также привлечение к работе пассивных учащихся.</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2. </w:t>
      </w:r>
      <w:r w:rsidRPr="00AD5A20">
        <w:rPr>
          <w:rFonts w:ascii="Times New Roman" w:hAnsi="Times New Roman"/>
          <w:sz w:val="28"/>
          <w:szCs w:val="28"/>
          <w:shd w:val="clear" w:color="auto" w:fill="FFFFFF"/>
          <w:lang w:val="en-US"/>
        </w:rPr>
        <w:t>Agendaweb</w:t>
      </w:r>
      <w:r w:rsidRPr="00AD5A20">
        <w:rPr>
          <w:rFonts w:ascii="Times New Roman" w:hAnsi="Times New Roman"/>
          <w:sz w:val="28"/>
          <w:szCs w:val="28"/>
          <w:shd w:val="clear" w:color="auto" w:fill="FFFFFF"/>
        </w:rPr>
        <w:t>.</w:t>
      </w:r>
      <w:r w:rsidRPr="00AD5A20">
        <w:rPr>
          <w:rFonts w:ascii="Times New Roman" w:hAnsi="Times New Roman"/>
          <w:sz w:val="28"/>
          <w:szCs w:val="28"/>
          <w:shd w:val="clear" w:color="auto" w:fill="FFFFFF"/>
          <w:lang w:val="en-US"/>
        </w:rPr>
        <w:t>org</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Выше указанный сайт же наоборот предоставляет тысячи бесплатных заданий, позволяющих изучать английский язык онлайн. Помимо самих заданий, на сайте также есть видео с объяснением необходимой Вам темы.</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При проведении урока английского языка в 1 классе было использовано видео с сайта </w:t>
      </w:r>
      <w:hyperlink r:id="rId9" w:history="1">
        <w:r w:rsidRPr="00AD5A20">
          <w:rPr>
            <w:rStyle w:val="af0"/>
            <w:rFonts w:ascii="Times New Roman" w:hAnsi="Times New Roman"/>
            <w:color w:val="auto"/>
            <w:sz w:val="28"/>
            <w:szCs w:val="28"/>
            <w:shd w:val="clear" w:color="auto" w:fill="FFFFFF"/>
            <w:lang w:val="en-US"/>
          </w:rPr>
          <w:t>www</w:t>
        </w:r>
        <w:r w:rsidRPr="00AD5A20">
          <w:rPr>
            <w:rStyle w:val="af0"/>
            <w:rFonts w:ascii="Times New Roman" w:hAnsi="Times New Roman"/>
            <w:color w:val="auto"/>
            <w:sz w:val="28"/>
            <w:szCs w:val="28"/>
            <w:shd w:val="clear" w:color="auto" w:fill="FFFFFF"/>
          </w:rPr>
          <w:t>.</w:t>
        </w:r>
        <w:r w:rsidRPr="00AD5A20">
          <w:rPr>
            <w:rStyle w:val="af0"/>
            <w:rFonts w:ascii="Times New Roman" w:hAnsi="Times New Roman"/>
            <w:color w:val="auto"/>
            <w:sz w:val="28"/>
            <w:szCs w:val="28"/>
            <w:shd w:val="clear" w:color="auto" w:fill="FFFFFF"/>
            <w:lang w:val="en-US"/>
          </w:rPr>
          <w:t>agendaweb</w:t>
        </w:r>
        <w:r w:rsidRPr="00AD5A20">
          <w:rPr>
            <w:rStyle w:val="af0"/>
            <w:rFonts w:ascii="Times New Roman" w:hAnsi="Times New Roman"/>
            <w:color w:val="auto"/>
            <w:sz w:val="28"/>
            <w:szCs w:val="28"/>
            <w:shd w:val="clear" w:color="auto" w:fill="FFFFFF"/>
          </w:rPr>
          <w:t>.</w:t>
        </w:r>
        <w:r w:rsidRPr="00AD5A20">
          <w:rPr>
            <w:rStyle w:val="af0"/>
            <w:rFonts w:ascii="Times New Roman" w:hAnsi="Times New Roman"/>
            <w:color w:val="auto"/>
            <w:sz w:val="28"/>
            <w:szCs w:val="28"/>
            <w:shd w:val="clear" w:color="auto" w:fill="FFFFFF"/>
            <w:lang w:val="en-US"/>
          </w:rPr>
          <w:t>ru</w:t>
        </w:r>
      </w:hyperlink>
      <w:r w:rsidRPr="00AD5A20">
        <w:rPr>
          <w:rFonts w:ascii="Times New Roman" w:hAnsi="Times New Roman"/>
          <w:sz w:val="28"/>
          <w:szCs w:val="28"/>
          <w:shd w:val="clear" w:color="auto" w:fill="FFFFFF"/>
        </w:rPr>
        <w:t>для знакомства учащихся с английским алфавитом. Примененный метод- наглядный.</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Далее для закрепления изученного материала были отобраны следующие задания:</w:t>
      </w:r>
    </w:p>
    <w:p w:rsidR="005C0401" w:rsidRPr="00AD5A20" w:rsidRDefault="005C0401" w:rsidP="004A6B58">
      <w:pPr>
        <w:pStyle w:val="a5"/>
        <w:numPr>
          <w:ilvl w:val="0"/>
          <w:numId w:val="12"/>
        </w:numPr>
        <w:tabs>
          <w:tab w:val="left" w:pos="993"/>
          <w:tab w:val="left" w:pos="1276"/>
        </w:tabs>
        <w:spacing w:after="0" w:line="420" w:lineRule="exact"/>
        <w:ind w:left="0"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закрепление порядка букв в алфавите: посредством песни учащиеся воспроизводят в памяти порядок букв, затем пытаются его восстановить, следуя указаниям помощника в игре (ставят буквы на места)</w:t>
      </w:r>
    </w:p>
    <w:p w:rsidR="005C0401" w:rsidRPr="00AD5A20" w:rsidRDefault="005C0401" w:rsidP="004A6B58">
      <w:pPr>
        <w:pStyle w:val="a5"/>
        <w:numPr>
          <w:ilvl w:val="0"/>
          <w:numId w:val="12"/>
        </w:numPr>
        <w:tabs>
          <w:tab w:val="left" w:pos="993"/>
          <w:tab w:val="left" w:pos="1276"/>
        </w:tabs>
        <w:spacing w:after="0" w:line="420" w:lineRule="exact"/>
        <w:ind w:left="0"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Игра, с помощью которой учащиеся закрепляют графическое начертание, вместе с тем произношение букв английского алфавита. Задания в данной игре дифференцированы: например, на легком уровне учащимся предоставляется и аудио и зрительная подсказка; на среднем уровне сложности задача усложняется и учащимся предоставляется больше вариантов ответов; на сложно же уровне зрительная подсказка и вовсе отсутствует.</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 озвученных играх применяются элементы следующих методов: личностно- ориентированный, проблемный, репродуктивный, наглядный.</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 данном случае также наблюдался рост активности учащихся. Кроме того значительным плюсом является наличие наглядности, которая экономит время подготовки к уроку.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 </w:t>
      </w:r>
      <w:r w:rsidRPr="00AD5A20">
        <w:rPr>
          <w:rFonts w:ascii="Times New Roman" w:hAnsi="Times New Roman"/>
          <w:sz w:val="28"/>
          <w:szCs w:val="28"/>
          <w:lang w:val="en-US"/>
        </w:rPr>
        <w:t>BritishCouncil</w:t>
      </w:r>
      <w:r w:rsidRPr="00AD5A20">
        <w:rPr>
          <w:rFonts w:ascii="Times New Roman" w:hAnsi="Times New Roman"/>
          <w:sz w:val="28"/>
          <w:szCs w:val="28"/>
        </w:rPr>
        <w:t>.</w:t>
      </w:r>
      <w:r w:rsidRPr="00AD5A20">
        <w:rPr>
          <w:rFonts w:ascii="Times New Roman" w:hAnsi="Times New Roman"/>
          <w:sz w:val="28"/>
          <w:szCs w:val="28"/>
          <w:lang w:val="en-US"/>
        </w:rPr>
        <w:t>org</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Этот бесплатный британский веб сайт помогает найти интересующие Вас игры, истории, задания для аудирования, грамматические, лексические упражнения.</w:t>
      </w:r>
    </w:p>
    <w:p w:rsidR="005C0401" w:rsidRPr="00AD5A20" w:rsidRDefault="005C0401" w:rsidP="00E07774">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качестве плюса можно отметить следующую функцию в упражнениях: возможность прослушать выбранное слово, развитие </w:t>
      </w:r>
      <w:r w:rsidRPr="00AD5A20">
        <w:rPr>
          <w:rFonts w:ascii="Times New Roman" w:hAnsi="Times New Roman"/>
          <w:sz w:val="28"/>
          <w:szCs w:val="28"/>
        </w:rPr>
        <w:lastRenderedPageBreak/>
        <w:t>навыков аудирования- правильная интонация, ударение, произношение. Развитие данного умения очень важно, так как способствует воспитанию коммуникативных навыков.</w:t>
      </w:r>
    </w:p>
    <w:p w:rsidR="005C0401" w:rsidRPr="00AD5A20" w:rsidRDefault="005C0401" w:rsidP="00E07774">
      <w:pPr>
        <w:spacing w:after="0" w:line="440" w:lineRule="exact"/>
        <w:ind w:firstLine="709"/>
        <w:jc w:val="both"/>
        <w:rPr>
          <w:rStyle w:val="apple-converted-space"/>
          <w:rFonts w:ascii="Times New Roman" w:hAnsi="Times New Roman"/>
          <w:sz w:val="28"/>
          <w:szCs w:val="28"/>
          <w:shd w:val="clear" w:color="auto" w:fill="FFFFFF"/>
        </w:rPr>
      </w:pPr>
      <w:r w:rsidRPr="00AD5A20">
        <w:rPr>
          <w:rStyle w:val="apple-converted-space"/>
          <w:rFonts w:ascii="Times New Roman" w:hAnsi="Times New Roman"/>
          <w:sz w:val="28"/>
          <w:szCs w:val="28"/>
          <w:shd w:val="clear" w:color="auto" w:fill="FFFFFF"/>
        </w:rPr>
        <w:t>К примеру, использование подобной игры на уроке английского языка по теме «Еда» в 3 классе, цель: повторение и закрепление изученных слов. Учащимся предоставляется список слов, которые можно прослушать, и подборка соответствующих картинок. Картинки и слова нужно соотнести, опираясь на полученные знания.</w:t>
      </w:r>
    </w:p>
    <w:p w:rsidR="005C0401" w:rsidRPr="00AD5A20" w:rsidRDefault="005C0401" w:rsidP="00E07774">
      <w:pPr>
        <w:spacing w:after="0" w:line="440" w:lineRule="exact"/>
        <w:ind w:firstLine="709"/>
        <w:jc w:val="both"/>
        <w:rPr>
          <w:rFonts w:ascii="Times New Roman" w:hAnsi="Times New Roman"/>
          <w:sz w:val="28"/>
          <w:szCs w:val="28"/>
        </w:rPr>
      </w:pPr>
      <w:r w:rsidRPr="00AD5A20">
        <w:rPr>
          <w:rFonts w:ascii="Times New Roman" w:hAnsi="Times New Roman"/>
          <w:sz w:val="28"/>
          <w:szCs w:val="28"/>
        </w:rPr>
        <w:t>Элементы методов, используемые при проведении игры- задания: репродуктивный, наглядно- иллюстративный плюс прослушивание аутентичной речи.</w:t>
      </w:r>
    </w:p>
    <w:p w:rsidR="005C0401" w:rsidRPr="00AD5A20" w:rsidRDefault="005C0401" w:rsidP="00E07774">
      <w:pPr>
        <w:spacing w:after="0" w:line="440" w:lineRule="exact"/>
        <w:ind w:firstLine="709"/>
        <w:jc w:val="both"/>
        <w:rPr>
          <w:rFonts w:ascii="Times New Roman" w:hAnsi="Times New Roman"/>
          <w:sz w:val="28"/>
          <w:szCs w:val="28"/>
        </w:rPr>
      </w:pPr>
      <w:r w:rsidRPr="00AD5A20">
        <w:rPr>
          <w:rFonts w:ascii="Times New Roman" w:hAnsi="Times New Roman"/>
          <w:sz w:val="28"/>
          <w:szCs w:val="28"/>
        </w:rPr>
        <w:t>Анализируя опыт использования интернет технологий на уроках английского языка, можно утверждать, что и</w:t>
      </w:r>
      <w:r w:rsidRPr="00AD5A20">
        <w:rPr>
          <w:rFonts w:ascii="Times New Roman" w:hAnsi="Times New Roman"/>
          <w:sz w:val="28"/>
          <w:szCs w:val="28"/>
          <w:bdr w:val="none" w:sz="0" w:space="0" w:color="auto" w:frame="1"/>
        </w:rPr>
        <w:t>нтернет может использоваться в качестве эффективного приложения для развития грамматических, лексических навыков и умений, проверки знаний. Сюда входят всевозможные тренировочные лексические, грамматические, фонетические упражнения, тесты на чтение, грамматику, IQ- тесты и т.д. Преподаватели или сами обучающиеся могут находить такие сайты.</w:t>
      </w:r>
    </w:p>
    <w:p w:rsidR="005C0401" w:rsidRPr="00AD5A20" w:rsidRDefault="005C0401" w:rsidP="00E07774">
      <w:pPr>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bdr w:val="none" w:sz="0" w:space="0" w:color="auto" w:frame="1"/>
          <w:lang w:eastAsia="ru-RU"/>
        </w:rPr>
        <w:t>Большим плюсом использования ресурсов интернета является развитие межкультурной компетенции, т.е.знакомству с различными культурами, определению путей их взаимодействия и взаимопроникновения друг в друга, формированию культурных универсалий, необходимых для достижения взаимопонимания и плодотворного сотрудничества при непосредственном общении.</w:t>
      </w:r>
    </w:p>
    <w:p w:rsidR="005C0401" w:rsidRPr="00AD5A20" w:rsidRDefault="005C0401" w:rsidP="00E07774">
      <w:pPr>
        <w:pStyle w:val="a5"/>
        <w:spacing w:after="0" w:line="440" w:lineRule="exact"/>
        <w:ind w:left="0" w:firstLine="709"/>
        <w:jc w:val="both"/>
        <w:rPr>
          <w:rFonts w:ascii="Times New Roman" w:hAnsi="Times New Roman"/>
          <w:sz w:val="28"/>
          <w:szCs w:val="28"/>
          <w:bdr w:val="none" w:sz="0" w:space="0" w:color="auto" w:frame="1"/>
          <w:lang w:eastAsia="ru-RU"/>
        </w:rPr>
      </w:pPr>
      <w:r w:rsidRPr="00AD5A20">
        <w:rPr>
          <w:rFonts w:ascii="Times New Roman" w:hAnsi="Times New Roman"/>
          <w:sz w:val="28"/>
          <w:szCs w:val="28"/>
          <w:bdr w:val="none" w:sz="0" w:space="0" w:color="auto" w:frame="1"/>
          <w:lang w:eastAsia="ru-RU"/>
        </w:rPr>
        <w:t>Таким образом, из всего выше сказанного можно сделать вывод: интегрируя ресурсы сети интернет в учебный процесс, можно более эффективно решать целый ряд дидактических задач на уроке английского языка, активизировать познавательную деятельность, а главное повысить мотивацию обучающихся к изучению английского языка.</w:t>
      </w:r>
    </w:p>
    <w:p w:rsidR="005C0401" w:rsidRPr="00AD5A20" w:rsidRDefault="005C0401" w:rsidP="004A6B58">
      <w:pPr>
        <w:pStyle w:val="a5"/>
        <w:spacing w:after="0" w:line="420" w:lineRule="exact"/>
        <w:ind w:left="0" w:firstLine="709"/>
        <w:jc w:val="both"/>
        <w:rPr>
          <w:rFonts w:ascii="Times New Roman" w:hAnsi="Times New Roman"/>
          <w:sz w:val="28"/>
          <w:szCs w:val="28"/>
        </w:rPr>
      </w:pPr>
    </w:p>
    <w:p w:rsidR="005C0401" w:rsidRDefault="005C0401" w:rsidP="004A6B58">
      <w:pPr>
        <w:pStyle w:val="1"/>
        <w:spacing w:before="0" w:after="0" w:line="420" w:lineRule="exact"/>
        <w:ind w:firstLine="709"/>
        <w:rPr>
          <w:rStyle w:val="10"/>
          <w:rFonts w:eastAsia="Calibri" w:cs="Times New Roman"/>
          <w:b/>
          <w:bCs/>
          <w:sz w:val="28"/>
          <w:szCs w:val="28"/>
        </w:rPr>
      </w:pPr>
      <w:bookmarkStart w:id="10" w:name="_Toc434915878"/>
    </w:p>
    <w:p w:rsidR="005C0401" w:rsidRPr="00E07774" w:rsidRDefault="005C0401" w:rsidP="00E07774"/>
    <w:p w:rsidR="005C0401" w:rsidRPr="00AD5A20" w:rsidRDefault="005C0401" w:rsidP="004A6B58">
      <w:pPr>
        <w:pStyle w:val="1"/>
        <w:spacing w:before="0" w:after="0" w:line="420" w:lineRule="exact"/>
        <w:ind w:firstLine="709"/>
        <w:rPr>
          <w:rFonts w:cs="Times New Roman"/>
          <w:szCs w:val="28"/>
        </w:rPr>
      </w:pPr>
      <w:r w:rsidRPr="00AD5A20">
        <w:rPr>
          <w:rStyle w:val="10"/>
          <w:rFonts w:eastAsia="Calibri" w:cs="Times New Roman"/>
          <w:b/>
          <w:bCs/>
          <w:sz w:val="28"/>
          <w:szCs w:val="28"/>
        </w:rPr>
        <w:lastRenderedPageBreak/>
        <w:t>Воспитание толерантности в дошкольных учре</w:t>
      </w:r>
      <w:r w:rsidRPr="00AD5A20">
        <w:rPr>
          <w:rFonts w:cs="Times New Roman"/>
          <w:szCs w:val="28"/>
        </w:rPr>
        <w:t>ждениях</w:t>
      </w:r>
      <w:bookmarkEnd w:id="10"/>
      <w:r w:rsidRPr="00AD5A20">
        <w:rPr>
          <w:rFonts w:cs="Times New Roman"/>
          <w:szCs w:val="28"/>
        </w:rPr>
        <w:t xml:space="preserve"> </w:t>
      </w:r>
    </w:p>
    <w:p w:rsidR="005C0401" w:rsidRPr="00AD5A20" w:rsidRDefault="005C0401" w:rsidP="004A6B58">
      <w:pPr>
        <w:pStyle w:val="a7"/>
        <w:spacing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Амирханова А.Ы.</w:t>
      </w:r>
    </w:p>
    <w:p w:rsidR="005C0401" w:rsidRPr="00AD5A20" w:rsidRDefault="005C0401" w:rsidP="004A6B58">
      <w:pPr>
        <w:pStyle w:val="a7"/>
        <w:spacing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ясли-сад №13, г. Костанай.</w:t>
      </w:r>
    </w:p>
    <w:p w:rsidR="005C0401" w:rsidRPr="00AD5A20" w:rsidRDefault="005C0401" w:rsidP="004A6B58">
      <w:pPr>
        <w:pStyle w:val="a7"/>
        <w:spacing w:line="420" w:lineRule="exact"/>
        <w:ind w:firstLine="709"/>
        <w:jc w:val="center"/>
        <w:rPr>
          <w:rFonts w:ascii="Times New Roman" w:hAnsi="Times New Roman"/>
          <w:sz w:val="28"/>
          <w:szCs w:val="28"/>
          <w:lang w:val="kk-KZ"/>
        </w:rPr>
      </w:pP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Влияние обычаев и традиций на формирование толерантной личности.В нашей Республике проживают более 130 национальностей, на протяжении многих лет складывалась собственная модель межнационального поведения, основа, которой – толерантность. Смысл толерантности в словаре иностранных слов раскрывается как терпимость, снисходительность к кому-либо. В нашем понимании, толерантность – это, прежде всего, уважение, а не терпимость, потому что каждый имеет право на свободу мнения, выбор религии, реализацию себя как личности, а значит, мы должны уважать чей-то выбор, даже если он расходится с нашим личным выбором.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Воспитание толерантности как одной из значимых черт личности стало в последнее время актуальной проблемой на мировом уровне. Ведь терпение необходимо и в труде, и в общении. Терпение предполагает способность воздержаться от чего-либо ради сознательно принятой цели и мобилизовть все силы для ее достижения. Без толерантности невозможно бесконфликтное взаимодействие людей, а значит и стран, государств, невозможен мир на земле и совершенствование условий жизни всего человечества.</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Казахстан – многонациональное государство, поэтому уже с дошкольного возраста нужно приобщать детей не только к культуре своего народа, но и уважительному, доброму отношению к представителям других культур. Важно формировать у подрастающего поколения умение строить взаимоотношения в процессе взаимодействия с окружающим на основе сотрудничества и взаимопонимания, готовности принять других людей, их взгляды, обычаи и традиции такими, какие они есть.Одним их главных средств формирование толерантности у детей считаем приобщение его к культуре и традициям своего народа и к культуре и традициям народов, которые проживают на территории нашей Республики. Воспитание терпения у детей является непременным условием формирования их воли и характера.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Работа по воспитанию толерантности у дошкольников планируется и проводится воспитателями и музыкальным руководителем в течение всего учебного года, в различных видах музыкальной деятельности: слушание музыки, детских песен, пение,музыкально-ритмических движениях; использование наглядных пособий: сюжетных картин, фотографий, иллюстраций к сказкам; чтение рассказов зарубежных авторов и сказок народов мира, посредством образовательной и воспитательной работы вне занятий. Это позволяет детям узнать, понять и с уважением относится к обычаям и традициям народов, проживающих на территории нашей страны. Приобретенный опыт позволяет дошкольникам различать особенности ритма, мелодии, звучание музыкальных инструментов характерных для того или иного народа, создание безконфликтного поля общения между воспитанниками детского сада,понимания и принятия национальных особенностей разных народов, способствует формированию толерантной личности.</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Таким образом, все эти занятия позволяют активизировать интерес дошкольника вначале к себе самому, потом к своему окружению, семье, обществу, способствует воспитанию толерантности, уважения прав людей других национальностей и рас, а также обеспечивает базу развития их нравственной и правовой культуры при дальнейшем обучении в школе. Работа по воспитанию у детей толерантности предлагает тесное сотрудничество педагогов детского сада и родителей. Для этого можно использовать разнообразные формы работы с родителями: собрания, консультации, выставки педагогической и детской художественной литературы, совместные праздники, развлечения, индивидуальные беседы с родителями. Такая согласованность в работе детского сада и семьи является важнейшим условием полноценного воспитания ребенка, формирования у него нравственных форм поведения, правовой культуры.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Сегодня в Республике открываются сотни детских дошкольных учреждений, куда ходят дети разных национальностей. За последнее время в Республику вернулись более 40 тысяч семей этнических казахов. Президент Республики Казахстан Н.А. Назарбаев сказал: « Каждый казахстанец, независимо от его национальной принадлежности, должен </w:t>
      </w:r>
      <w:r w:rsidRPr="00AD5A20">
        <w:rPr>
          <w:rFonts w:ascii="Times New Roman" w:hAnsi="Times New Roman"/>
          <w:sz w:val="28"/>
          <w:szCs w:val="28"/>
          <w:lang w:val="kk-KZ"/>
        </w:rPr>
        <w:lastRenderedPageBreak/>
        <w:t xml:space="preserve">сознавать, что Казахстан – это плоть от плоти его родное государство, всегда готовое защитить его права и свободы.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Только в этом случае проявляется корневая основа для взращивания и воспитания чувства казахстанского патриотизма,только в этом случае сограждане испытывают чувство гордости за принадлежность государству, которое весь мир знает как Казахстан». Важное значение для формирования этнического толерантного сознания сыграли и рассказы о деятельности «неказахских сынов Казахстана».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Представители других этносов оставили знаменитый след в развитии практически всех отраслей государственного устройства, экономики, техники, науки, культуры и искусства.Монгол Чингизхан, европейцы П.Карпини, Г.Рубрук, русские В.Татищев, В.Вельяминов-Зернов, Л.Гумилев, Ф.Достоевский, Е.Михаэлис, украинец Т.Шевченко, армянин Л.Мирзоян и многие другие внесли большой вклад в развитие истории, экономики и культуры Казахстана. Огромный материал для формирования толерантногго сознания представляет история войн. С чувством гордости за Казахстан мы узнаем о его роли в годы Великой Отечественной войны. В годы войны эвакуированное население размещалось по всему Казахстану. Прибыли люди разных национальностей, но местное население многое сделоло для того, чтобы обеспечить им нормальные условия жизни.Особое внимание уделялось детям, которые были взяты на воспитание в местные семьи. Чувство веротерпимости, дружбы прошли испытания через горнила войны, голода, разрухи и восстановления.</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Казахстанцы приняли многие народы, изгнанные, переселенные, репресированные в разные периоды своей истории. На гостеприимной земле Казахстана нашли приют немцы Поволжья, Крымские татары, чеченцы и ингуши, корейцы Дальнего Востока. Эти народы дают положительную оценку толерантности казахстанцев. Об этом и говорил Папа Римский: «Казахстан может служить примером будущего внутреннего устройства многокофессиональных обществ с многонациональным составом населения. В Казахстане избежали конфликтов и межэтнических,и религиозных притеснений, какие возникали в других государствах. В этом прежде всего видится </w:t>
      </w:r>
      <w:r w:rsidRPr="00AD5A20">
        <w:rPr>
          <w:rFonts w:ascii="Times New Roman" w:hAnsi="Times New Roman"/>
          <w:sz w:val="28"/>
          <w:szCs w:val="28"/>
          <w:lang w:val="kk-KZ"/>
        </w:rPr>
        <w:lastRenderedPageBreak/>
        <w:t>толерантность казахского народа». Толерантность как основа взаимоотношений очень важна в современном мире.</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11" w:name="_Toc434915879"/>
      <w:r w:rsidRPr="00AD5A20">
        <w:rPr>
          <w:rFonts w:cs="Times New Roman"/>
          <w:szCs w:val="28"/>
        </w:rPr>
        <w:t>Средства физического развития детей дошкольного возраста на занятиях по хореографии</w:t>
      </w:r>
      <w:bookmarkEnd w:id="11"/>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К.С</w:t>
      </w:r>
      <w:r>
        <w:rPr>
          <w:rFonts w:ascii="Times New Roman" w:hAnsi="Times New Roman"/>
          <w:sz w:val="28"/>
          <w:szCs w:val="28"/>
        </w:rPr>
        <w:t xml:space="preserve">. </w:t>
      </w:r>
      <w:r w:rsidRPr="00AD5A20">
        <w:rPr>
          <w:rFonts w:ascii="Times New Roman" w:hAnsi="Times New Roman"/>
          <w:sz w:val="28"/>
          <w:szCs w:val="28"/>
        </w:rPr>
        <w:t>.</w:t>
      </w:r>
      <w:r>
        <w:rPr>
          <w:rFonts w:ascii="Times New Roman" w:hAnsi="Times New Roman"/>
          <w:sz w:val="28"/>
          <w:szCs w:val="28"/>
        </w:rPr>
        <w:t>Ж</w:t>
      </w:r>
      <w:r w:rsidRPr="00AD5A20">
        <w:rPr>
          <w:rFonts w:ascii="Times New Roman" w:hAnsi="Times New Roman"/>
          <w:sz w:val="28"/>
          <w:szCs w:val="28"/>
        </w:rPr>
        <w:t>аркенов, Б.Е.Шаяхметова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 г. Костанай</w:t>
      </w:r>
    </w:p>
    <w:p w:rsidR="005C0401" w:rsidRPr="00AD5A20" w:rsidRDefault="005C0401" w:rsidP="004A6B58">
      <w:pPr>
        <w:spacing w:after="0" w:line="420" w:lineRule="exact"/>
        <w:ind w:firstLine="709"/>
        <w:jc w:val="center"/>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Растущему ребенку необходимо гармоничное сочетание духовного и физического развития. На занятиях по хореографии осуществляется взаимосвязь музыки и движения. Использование музыки содействует созданию правильных представлений о характере движения, вырабатывает выразительность, точность и индивидуальность в манере исполнения упражнения. Для детей дошкольного возраста упражнения под музыку являются базой при овладении двигательной культурой, так как они способствуют формированию правильной осанки, развитию ритмичности и музыкальности, координации движений.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 основании анализа собственного педагогического опыта работы в КГКП «Костанайском педагогическом колледже» г.Костанай и в соответствии с программой К.С. Жаркенова «Ритмика и танец» была выявлена цель обучения хореографии детей дошкольного возраста – осуществление базовой физической подготовки дошкольников, с целью дальнейшего совершенствования в различных жанрах танцевального искусства.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достижения поставленной цели нами были выделены следующие группы задач:</w:t>
      </w:r>
    </w:p>
    <w:p w:rsidR="005C0401" w:rsidRPr="00AD5A20" w:rsidRDefault="005C0401" w:rsidP="004A6B58">
      <w:pPr>
        <w:pStyle w:val="a5"/>
        <w:numPr>
          <w:ilvl w:val="0"/>
          <w:numId w:val="13"/>
        </w:numPr>
        <w:tabs>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Обучающее: обучение азбуки музыкально – ритмическим движения, основным танцевальным элементом;</w:t>
      </w:r>
    </w:p>
    <w:p w:rsidR="005C0401" w:rsidRPr="00AD5A20" w:rsidRDefault="005C0401" w:rsidP="004A6B58">
      <w:pPr>
        <w:pStyle w:val="a5"/>
        <w:numPr>
          <w:ilvl w:val="0"/>
          <w:numId w:val="13"/>
        </w:numPr>
        <w:tabs>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 xml:space="preserve"> Воспитательная: формирование устойчивого интереса к занятиям, воспитание навыка пространственной ориентации, воспитание уважительного отношения к партнерам;</w:t>
      </w:r>
    </w:p>
    <w:p w:rsidR="005C0401" w:rsidRPr="00AD5A20" w:rsidRDefault="005C0401" w:rsidP="004A6B58">
      <w:pPr>
        <w:pStyle w:val="a5"/>
        <w:numPr>
          <w:ilvl w:val="0"/>
          <w:numId w:val="13"/>
        </w:numPr>
        <w:tabs>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 xml:space="preserve"> Развивающая: развитие физических качеств обучающихся (гибкость, выносливость, ловкость, прыгучесть, мышечная сила), творческого мышления.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При определении средств физического воспитания на занятиях хореографией следует отдельно изучить возрастные особенности детей дошкольного возраста. Дошкольный возраст – особенный период развития, когда перестраивается вся психическая жизнь ребенка и его отношения к окружающему миру. Важнейшей особенности дошкольного возраста является то, что в этот период складывается новая система психических функции, центры которой формируется внутренний план действий. Действуя с предметами – заместителями, ребенок начинает оперировать в мыслимом, условном пространстве [3].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этой связи средствами физического развития дошкольного возраста являются следующие группы упражнений:</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1 группа «Физические упражнения»:</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Подготовительные развивающие упражнения:способствует развитию опорно – двигательного аппарата: увеличивают подвижность суставов, выносливость, укрепляют определенные группы мышц, воспитывают физическую силу, ловкость координацию помогают настроить ребенка на рабочий лад и подготовить восприятие занимающего для дальнейшего выполнения танцевальных элементов.</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Упражнения на массажных ковриках: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Профилактика плоскостопия у ребенка лучше начинать в раннем детстве, когда маленькая стопа еще формируется. Цель «коврика» - производить массаж стопы, активизировать кровообращение, тренировать мышцы, укреплять голеностопный сустав и формировать физиологический правильный свод ступни, снимать усталость с ног, развивать координацию движений и поддерживать здоровье в целом. Профилактика плоскостопия у ребенка одновременно служит профилактикой остеохондроза, сколиоза и прочих недугов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Партерный экзерсис на полу: </w:t>
      </w:r>
      <w:r w:rsidRPr="00AD5A20">
        <w:rPr>
          <w:rFonts w:ascii="Times New Roman" w:hAnsi="Times New Roman"/>
          <w:sz w:val="28"/>
          <w:szCs w:val="28"/>
        </w:rPr>
        <w:t>Развивает подвижность суставов, выносливость, укрепляет определенные группы мышц, при этом воспитывает физическую силу, ловкость, координацию движений.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2 группа « Танцевальные упражнения»: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Танцевальные элементы: </w:t>
      </w:r>
      <w:r w:rsidRPr="00AD5A20">
        <w:rPr>
          <w:rFonts w:ascii="Times New Roman" w:hAnsi="Times New Roman"/>
          <w:sz w:val="28"/>
          <w:szCs w:val="28"/>
        </w:rPr>
        <w:t xml:space="preserve">различные шаги, галопы, притопы, хлопки, повороты на 180 и 360градусов, марш, «ковырялочка», « </w:t>
      </w:r>
      <w:r w:rsidRPr="00AD5A20">
        <w:rPr>
          <w:rFonts w:ascii="Times New Roman" w:hAnsi="Times New Roman"/>
          <w:sz w:val="28"/>
          <w:szCs w:val="28"/>
        </w:rPr>
        <w:lastRenderedPageBreak/>
        <w:t xml:space="preserve">пружинка», «гармошка», « ёлочка». Позволяют ребенку развивать координацию движений, образно – психологическое восприятие музыки.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Упражнения на ориентацию пространства.</w:t>
      </w:r>
      <w:r w:rsidRPr="00AD5A20">
        <w:rPr>
          <w:rFonts w:ascii="Times New Roman" w:hAnsi="Times New Roman"/>
          <w:sz w:val="28"/>
          <w:szCs w:val="28"/>
        </w:rPr>
        <w:t xml:space="preserve"> Дошкольный возраст – период интенсивного развития пространственных представлений. Пространственное представление, хотя и возникают очень рано, являются более сложным процессом, чем умение различать качества предмета. В формировании пространственных представлений и способов ориентации в пространстве участвуют различные анализаторы (кинестетический, осязательный, зрительный, слуховой).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Парный танец </w:t>
      </w:r>
      <w:r w:rsidRPr="00AD5A20">
        <w:rPr>
          <w:rFonts w:ascii="Times New Roman" w:hAnsi="Times New Roman"/>
          <w:sz w:val="28"/>
          <w:szCs w:val="28"/>
        </w:rPr>
        <w:t>позволяет усвоить работу в паре, а так же произвести взаимодействие и умение работать с партнером.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3 группа «Упражнения с предметами» </w:t>
      </w:r>
      <w:r w:rsidRPr="00AD5A20">
        <w:rPr>
          <w:rFonts w:ascii="Times New Roman" w:hAnsi="Times New Roman"/>
          <w:sz w:val="28"/>
          <w:szCs w:val="28"/>
        </w:rPr>
        <w:t>(Таблица 1)</w:t>
      </w: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ab/>
      </w:r>
      <w:r w:rsidRPr="00AD5A20">
        <w:rPr>
          <w:rFonts w:ascii="Times New Roman" w:hAnsi="Times New Roman"/>
          <w:sz w:val="28"/>
          <w:szCs w:val="28"/>
        </w:rPr>
        <w:t>Таблица 1</w:t>
      </w:r>
    </w:p>
    <w:p w:rsidR="005C0401" w:rsidRPr="00AD5A20" w:rsidRDefault="005C0401" w:rsidP="004A6B58">
      <w:pPr>
        <w:tabs>
          <w:tab w:val="left" w:pos="6780"/>
        </w:tabs>
        <w:spacing w:after="0" w:line="420" w:lineRule="exact"/>
        <w:ind w:firstLine="709"/>
        <w:jc w:val="both"/>
        <w:rPr>
          <w:rFonts w:ascii="Times New Roman" w:hAnsi="Times New Roman"/>
          <w:b/>
          <w:sz w:val="28"/>
          <w:szCs w:val="28"/>
        </w:rPr>
      </w:pPr>
      <w:r w:rsidRPr="00AD5A20">
        <w:rPr>
          <w:rFonts w:ascii="Times New Roman" w:hAnsi="Times New Roman"/>
          <w:b/>
          <w:sz w:val="28"/>
          <w:szCs w:val="28"/>
        </w:rPr>
        <w:t>Использование предметов на занятиях по хореографии</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7"/>
        <w:gridCol w:w="4110"/>
        <w:gridCol w:w="3119"/>
      </w:tblGrid>
      <w:tr w:rsidR="005C0401" w:rsidRPr="00AD5A20" w:rsidTr="003A0556">
        <w:tc>
          <w:tcPr>
            <w:tcW w:w="2127"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Предмет</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Упражнения</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Что развивает</w:t>
            </w:r>
          </w:p>
        </w:tc>
      </w:tr>
      <w:tr w:rsidR="005C0401" w:rsidRPr="00AD5A20" w:rsidTr="003A0556">
        <w:tc>
          <w:tcPr>
            <w:tcW w:w="2127" w:type="dxa"/>
          </w:tcPr>
          <w:p w:rsidR="005C0401" w:rsidRPr="000B4F69" w:rsidRDefault="005C0401" w:rsidP="004A6B58">
            <w:pPr>
              <w:pStyle w:val="a5"/>
              <w:numPr>
                <w:ilvl w:val="0"/>
                <w:numId w:val="14"/>
              </w:numPr>
              <w:tabs>
                <w:tab w:val="left" w:pos="6780"/>
              </w:tabs>
              <w:spacing w:after="0" w:line="240" w:lineRule="auto"/>
              <w:ind w:left="0" w:firstLine="34"/>
              <w:contextualSpacing w:val="0"/>
              <w:jc w:val="both"/>
              <w:rPr>
                <w:rFonts w:ascii="Times New Roman" w:hAnsi="Times New Roman"/>
                <w:sz w:val="28"/>
                <w:szCs w:val="28"/>
              </w:rPr>
            </w:pPr>
            <w:r w:rsidRPr="000B4F69">
              <w:rPr>
                <w:rFonts w:ascii="Times New Roman" w:hAnsi="Times New Roman"/>
                <w:sz w:val="28"/>
                <w:szCs w:val="28"/>
              </w:rPr>
              <w:t>работа с мячом:</w:t>
            </w:r>
          </w:p>
          <w:p w:rsidR="005C0401" w:rsidRPr="000B4F69" w:rsidRDefault="005C0401" w:rsidP="004A6B58">
            <w:pPr>
              <w:pStyle w:val="a5"/>
              <w:tabs>
                <w:tab w:val="left" w:pos="6780"/>
              </w:tabs>
              <w:spacing w:after="0" w:line="240" w:lineRule="auto"/>
              <w:ind w:left="0" w:firstLine="34"/>
              <w:contextualSpacing w:val="0"/>
              <w:jc w:val="both"/>
              <w:rPr>
                <w:rFonts w:ascii="Times New Roman" w:hAnsi="Times New Roman"/>
                <w:b/>
                <w:sz w:val="28"/>
                <w:szCs w:val="28"/>
              </w:rPr>
            </w:pPr>
            <w:r w:rsidRPr="000B4F69">
              <w:rPr>
                <w:rFonts w:ascii="Times New Roman" w:hAnsi="Times New Roman"/>
                <w:sz w:val="28"/>
                <w:szCs w:val="28"/>
              </w:rPr>
              <w:t>А) фитобол</w:t>
            </w: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p>
          <w:p w:rsidR="005C0401" w:rsidRPr="00AD5A20" w:rsidRDefault="005C0401" w:rsidP="004A6B58">
            <w:pPr>
              <w:spacing w:after="0" w:line="240" w:lineRule="auto"/>
              <w:ind w:firstLine="34"/>
              <w:jc w:val="both"/>
              <w:rPr>
                <w:rFonts w:ascii="Times New Roman" w:hAnsi="Times New Roman"/>
                <w:sz w:val="28"/>
                <w:szCs w:val="28"/>
              </w:rPr>
            </w:pPr>
            <w:r w:rsidRPr="00AD5A20">
              <w:rPr>
                <w:rFonts w:ascii="Times New Roman" w:hAnsi="Times New Roman"/>
                <w:sz w:val="28"/>
                <w:szCs w:val="28"/>
              </w:rPr>
              <w:t>Б) Мячи</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А) сидя на мяче: работа головой в умеренном темпе, наклоны повороты туловища, ходьба, сидя на мяче (в разные стороны), прыжки на мячике, перекаты на мячике, упражнения на равновесия. Упражнения, стоя: упражнения на равновесие « Часы» «волейбол». Упражнения, лежа на фитоболе (спинной на животе)</w:t>
            </w:r>
          </w:p>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 xml:space="preserve">Б) работа с мячом по одному: в паре, отбивание мяча от пола подбрасывание мяча вверх, танцевальные элементы с мячом. </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А) Занятия фитоболом дают уникальную возможность воздействовать на мышцы спины и позвоночника. Позвоночник – это ось нашего организма, и его состояние отражает состояние здоровья человека, повышает тонус мышц, улучшает их взаимную координацию, развивает равновесие, улучшает работу вестибулярного аппарата [1].</w:t>
            </w:r>
          </w:p>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Б) развивает координацию движений ловкость, этику работы в паре.</w:t>
            </w:r>
          </w:p>
        </w:tc>
      </w:tr>
      <w:tr w:rsidR="005C0401" w:rsidRPr="00AD5A20" w:rsidTr="003A0556">
        <w:tc>
          <w:tcPr>
            <w:tcW w:w="2127"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В) массажные мячики «Ёжики»:</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 xml:space="preserve">В) перекидывать мячик из руки в руку, круговые движения ладонями как одной, так и </w:t>
            </w:r>
            <w:r w:rsidRPr="00AD5A20">
              <w:rPr>
                <w:rFonts w:ascii="Times New Roman" w:hAnsi="Times New Roman"/>
                <w:sz w:val="28"/>
                <w:szCs w:val="28"/>
              </w:rPr>
              <w:lastRenderedPageBreak/>
              <w:t>двумя, сжимать разжимать мячик пальцами рук.</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lastRenderedPageBreak/>
              <w:t xml:space="preserve">В) массаж снимает нагрузку, накопившуюся в теле. </w:t>
            </w:r>
            <w:r w:rsidRPr="00AD5A20">
              <w:rPr>
                <w:rFonts w:ascii="Times New Roman" w:hAnsi="Times New Roman"/>
                <w:sz w:val="28"/>
                <w:szCs w:val="28"/>
              </w:rPr>
              <w:lastRenderedPageBreak/>
              <w:t>Тонизирует, воздействуя на биологически активные точки, восстанавливая нормальное кровообращение на разных участках тела, они повышаю иммунитет и коммуникативную функцию организма.</w:t>
            </w:r>
          </w:p>
        </w:tc>
      </w:tr>
      <w:tr w:rsidR="005C0401" w:rsidRPr="00AD5A20" w:rsidTr="003A0556">
        <w:tc>
          <w:tcPr>
            <w:tcW w:w="2127"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lastRenderedPageBreak/>
              <w:t>Скакалки</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прыжки на скакалке по шестой позиции назад, вперед, на месте, с продвижение вперед назад.</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Развивает координацию, скорость, ловкость движения.</w:t>
            </w:r>
          </w:p>
        </w:tc>
      </w:tr>
      <w:tr w:rsidR="005C0401" w:rsidRPr="00AD5A20" w:rsidTr="003A0556">
        <w:tc>
          <w:tcPr>
            <w:tcW w:w="2127"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Обручи</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Уметь крутить обруч, прыжки в обруч из обруча, танцевальные элементы с обручем.</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Развивает координацию, скорость, ловкость движения.</w:t>
            </w:r>
          </w:p>
        </w:tc>
      </w:tr>
      <w:tr w:rsidR="005C0401" w:rsidRPr="00AD5A20" w:rsidTr="003A0556">
        <w:tc>
          <w:tcPr>
            <w:tcW w:w="2127"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Дротики, кольцеброс, кегли</w:t>
            </w:r>
          </w:p>
        </w:tc>
        <w:tc>
          <w:tcPr>
            <w:tcW w:w="4110" w:type="dxa"/>
          </w:tcPr>
          <w:p w:rsidR="005C0401" w:rsidRPr="00AD5A20" w:rsidRDefault="005C0401" w:rsidP="004A6B58">
            <w:pPr>
              <w:tabs>
                <w:tab w:val="left" w:pos="6780"/>
              </w:tabs>
              <w:spacing w:after="0" w:line="240" w:lineRule="auto"/>
              <w:jc w:val="both"/>
              <w:rPr>
                <w:rFonts w:ascii="Times New Roman" w:hAnsi="Times New Roman"/>
                <w:sz w:val="28"/>
                <w:szCs w:val="28"/>
              </w:rPr>
            </w:pPr>
            <w:r w:rsidRPr="00AD5A20">
              <w:rPr>
                <w:rFonts w:ascii="Times New Roman" w:hAnsi="Times New Roman"/>
                <w:sz w:val="28"/>
                <w:szCs w:val="28"/>
              </w:rPr>
              <w:t>Умение попадать в цель.</w:t>
            </w:r>
          </w:p>
        </w:tc>
        <w:tc>
          <w:tcPr>
            <w:tcW w:w="3119" w:type="dxa"/>
          </w:tcPr>
          <w:p w:rsidR="005C0401" w:rsidRPr="00AD5A20" w:rsidRDefault="005C0401" w:rsidP="004A6B58">
            <w:pPr>
              <w:tabs>
                <w:tab w:val="left" w:pos="6780"/>
              </w:tabs>
              <w:spacing w:after="0" w:line="240" w:lineRule="auto"/>
              <w:ind w:firstLine="34"/>
              <w:jc w:val="both"/>
              <w:rPr>
                <w:rFonts w:ascii="Times New Roman" w:hAnsi="Times New Roman"/>
                <w:sz w:val="28"/>
                <w:szCs w:val="28"/>
              </w:rPr>
            </w:pPr>
            <w:r w:rsidRPr="00AD5A20">
              <w:rPr>
                <w:rFonts w:ascii="Times New Roman" w:hAnsi="Times New Roman"/>
                <w:sz w:val="28"/>
                <w:szCs w:val="28"/>
              </w:rPr>
              <w:t>Развивают координацию движений и умение сосредоточиться на объекте.</w:t>
            </w:r>
          </w:p>
        </w:tc>
      </w:tr>
    </w:tbl>
    <w:p w:rsidR="005C0401" w:rsidRPr="00AD5A20" w:rsidRDefault="005C0401" w:rsidP="004A6B58">
      <w:pPr>
        <w:tabs>
          <w:tab w:val="left" w:pos="6780"/>
        </w:tabs>
        <w:spacing w:after="0" w:line="420" w:lineRule="exact"/>
        <w:ind w:firstLine="709"/>
        <w:jc w:val="both"/>
        <w:rPr>
          <w:rFonts w:ascii="Times New Roman" w:hAnsi="Times New Roman"/>
          <w:b/>
          <w:sz w:val="28"/>
          <w:szCs w:val="28"/>
        </w:rPr>
      </w:pPr>
      <w:r w:rsidRPr="00AD5A20">
        <w:rPr>
          <w:rFonts w:ascii="Times New Roman" w:hAnsi="Times New Roman"/>
          <w:b/>
          <w:sz w:val="28"/>
          <w:szCs w:val="28"/>
        </w:rPr>
        <w:t>4 группа «Дыхательные упражнения»:</w:t>
      </w: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Обучение правильному дыханию - одна из основных форм физического воспитания детей. Нарушение функций дыхания препятствует нормальному насыщению крови кислородом, приводят к нарушению обмена веществ, затрудняет выполнение физических нагрузок.</w:t>
      </w:r>
    </w:p>
    <w:p w:rsidR="005C0401" w:rsidRPr="00AD5A20" w:rsidRDefault="005C0401" w:rsidP="004A6B58">
      <w:pPr>
        <w:tabs>
          <w:tab w:val="left" w:pos="6780"/>
        </w:tabs>
        <w:spacing w:after="0" w:line="420" w:lineRule="exact"/>
        <w:ind w:firstLine="709"/>
        <w:jc w:val="both"/>
        <w:rPr>
          <w:rFonts w:ascii="Times New Roman" w:hAnsi="Times New Roman"/>
          <w:b/>
          <w:sz w:val="28"/>
          <w:szCs w:val="28"/>
        </w:rPr>
      </w:pPr>
      <w:r w:rsidRPr="00AD5A20">
        <w:rPr>
          <w:rFonts w:ascii="Times New Roman" w:hAnsi="Times New Roman"/>
          <w:b/>
          <w:sz w:val="28"/>
          <w:szCs w:val="28"/>
        </w:rPr>
        <w:t>5 группа «Подвижные игры».</w:t>
      </w: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Игра – это сознательная, активная деятельность ребенка, характеризующаяся точным и своевременным выполнением задания, связанных с обязательными для всех играющих правилами. Подвижная игра – незаменимое средство пополнения ребенком знаний и представлений об окружающем мире, развитие мышления, смекалки, ловкости, сноровки, ценных морально - волевых качеств [2].</w:t>
      </w: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Данные средства физического развития детей дошкольного возраста помогают достичь, поставленные цели и задачи на уроках хореографии. Помимо физического развития, на занятиях хореографии происходят формирование коммуникативных, психологических, нравственных качеств </w:t>
      </w:r>
      <w:r w:rsidRPr="00AD5A20">
        <w:rPr>
          <w:rFonts w:ascii="Times New Roman" w:hAnsi="Times New Roman"/>
          <w:sz w:val="28"/>
          <w:szCs w:val="28"/>
        </w:rPr>
        <w:lastRenderedPageBreak/>
        <w:t>личности. Развиваются навыки взаимодействия в паре, общения и адаптации в коллективе. На занятиях хореографии происходит корректировка физиологических недостатков детей (профилактика плоскостопия, исправление осанки). Все это достигается в комплексе средств выполняемых на занятиях, что помогает преподавателю выстроить обучающий процесс, эффективно воздействовать на развитие детей и подготовить дошкольника для дальнейшего обучения танцами.</w:t>
      </w: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p>
    <w:p w:rsidR="005C0401" w:rsidRPr="00AD5A20" w:rsidRDefault="005C0401" w:rsidP="004A6B58">
      <w:pPr>
        <w:tabs>
          <w:tab w:val="left" w:pos="67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использованной литературы:</w:t>
      </w:r>
    </w:p>
    <w:p w:rsidR="005C0401" w:rsidRPr="00AD5A20" w:rsidRDefault="005C0401" w:rsidP="004A6B58">
      <w:pPr>
        <w:pStyle w:val="a5"/>
        <w:numPr>
          <w:ilvl w:val="0"/>
          <w:numId w:val="16"/>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Аверина, К.Е. [электронный ресурс] - режим доступа:</w:t>
      </w:r>
      <w:r w:rsidRPr="00AD5A20">
        <w:rPr>
          <w:rFonts w:ascii="Times New Roman" w:hAnsi="Times New Roman"/>
          <w:sz w:val="28"/>
          <w:szCs w:val="28"/>
          <w:lang w:val="en-US"/>
        </w:rPr>
        <w:t>http</w:t>
      </w:r>
      <w:r w:rsidRPr="00AD5A20">
        <w:rPr>
          <w:rFonts w:ascii="Times New Roman" w:hAnsi="Times New Roman"/>
          <w:sz w:val="28"/>
          <w:szCs w:val="28"/>
        </w:rPr>
        <w:t>/</w:t>
      </w:r>
      <w:r w:rsidRPr="00AD5A20">
        <w:rPr>
          <w:rFonts w:ascii="Times New Roman" w:hAnsi="Times New Roman"/>
          <w:sz w:val="28"/>
          <w:szCs w:val="28"/>
          <w:lang w:val="en-US"/>
        </w:rPr>
        <w:t>www</w:t>
      </w:r>
      <w:r w:rsidRPr="00AD5A20">
        <w:rPr>
          <w:rFonts w:ascii="Times New Roman" w:hAnsi="Times New Roman"/>
          <w:sz w:val="28"/>
          <w:szCs w:val="28"/>
        </w:rPr>
        <w:t>.</w:t>
      </w:r>
      <w:r w:rsidRPr="00AD5A20">
        <w:rPr>
          <w:rFonts w:ascii="Times New Roman" w:hAnsi="Times New Roman"/>
          <w:sz w:val="28"/>
          <w:szCs w:val="28"/>
          <w:lang w:val="en-US"/>
        </w:rPr>
        <w:t>boltun</w:t>
      </w:r>
      <w:r w:rsidRPr="00AD5A20">
        <w:rPr>
          <w:rFonts w:ascii="Times New Roman" w:hAnsi="Times New Roman"/>
          <w:sz w:val="28"/>
          <w:szCs w:val="28"/>
        </w:rPr>
        <w:t>-</w:t>
      </w:r>
      <w:r w:rsidRPr="00AD5A20">
        <w:rPr>
          <w:rFonts w:ascii="Times New Roman" w:hAnsi="Times New Roman"/>
          <w:sz w:val="28"/>
          <w:szCs w:val="28"/>
          <w:lang w:val="en-US"/>
        </w:rPr>
        <w:t>spb</w:t>
      </w:r>
      <w:r w:rsidRPr="00AD5A20">
        <w:rPr>
          <w:rFonts w:ascii="Times New Roman" w:hAnsi="Times New Roman"/>
          <w:sz w:val="28"/>
          <w:szCs w:val="28"/>
        </w:rPr>
        <w:t>.</w:t>
      </w:r>
      <w:r w:rsidRPr="00AD5A20">
        <w:rPr>
          <w:rFonts w:ascii="Times New Roman" w:hAnsi="Times New Roman"/>
          <w:sz w:val="28"/>
          <w:szCs w:val="28"/>
          <w:lang w:val="en-US"/>
        </w:rPr>
        <w:t>ru</w:t>
      </w:r>
      <w:r w:rsidRPr="00AD5A20">
        <w:rPr>
          <w:rFonts w:ascii="Times New Roman" w:hAnsi="Times New Roman"/>
          <w:sz w:val="28"/>
          <w:szCs w:val="28"/>
        </w:rPr>
        <w:t>/</w:t>
      </w:r>
      <w:r w:rsidRPr="00AD5A20">
        <w:rPr>
          <w:rFonts w:ascii="Times New Roman" w:hAnsi="Times New Roman"/>
          <w:sz w:val="28"/>
          <w:szCs w:val="28"/>
          <w:lang w:val="en-US"/>
        </w:rPr>
        <w:t>mini</w:t>
      </w:r>
      <w:r w:rsidRPr="00AD5A20">
        <w:rPr>
          <w:rFonts w:ascii="Times New Roman" w:hAnsi="Times New Roman"/>
          <w:sz w:val="28"/>
          <w:szCs w:val="28"/>
        </w:rPr>
        <w:t>.</w:t>
      </w:r>
      <w:r w:rsidRPr="00AD5A20">
        <w:rPr>
          <w:rFonts w:ascii="Times New Roman" w:hAnsi="Times New Roman"/>
          <w:sz w:val="28"/>
          <w:szCs w:val="28"/>
          <w:lang w:val="en-US"/>
        </w:rPr>
        <w:t>html</w:t>
      </w:r>
    </w:p>
    <w:p w:rsidR="005C0401" w:rsidRPr="00AD5A20" w:rsidRDefault="005C0401" w:rsidP="004A6B58">
      <w:pPr>
        <w:pStyle w:val="a5"/>
        <w:numPr>
          <w:ilvl w:val="0"/>
          <w:numId w:val="16"/>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Здоровье и мяч. Фитбол (электронный ресурс).- Режим доступа: </w:t>
      </w:r>
      <w:r w:rsidRPr="00AD5A20">
        <w:rPr>
          <w:rFonts w:ascii="Times New Roman" w:hAnsi="Times New Roman"/>
          <w:sz w:val="28"/>
          <w:szCs w:val="28"/>
          <w:lang w:val="en-US"/>
        </w:rPr>
        <w:t>htpp</w:t>
      </w:r>
      <w:r w:rsidRPr="00AD5A20">
        <w:rPr>
          <w:rFonts w:ascii="Times New Roman" w:hAnsi="Times New Roman"/>
          <w:sz w:val="28"/>
          <w:szCs w:val="28"/>
        </w:rPr>
        <w:t>/</w:t>
      </w:r>
      <w:r w:rsidRPr="00AD5A20">
        <w:rPr>
          <w:rFonts w:ascii="Times New Roman" w:hAnsi="Times New Roman"/>
          <w:sz w:val="28"/>
          <w:szCs w:val="28"/>
          <w:lang w:val="en-US"/>
        </w:rPr>
        <w:t>www</w:t>
      </w:r>
      <w:r w:rsidRPr="00AD5A20">
        <w:rPr>
          <w:rFonts w:ascii="Times New Roman" w:hAnsi="Times New Roman"/>
          <w:sz w:val="28"/>
          <w:szCs w:val="28"/>
        </w:rPr>
        <w:t>.</w:t>
      </w:r>
      <w:r w:rsidRPr="00AD5A20">
        <w:rPr>
          <w:rFonts w:ascii="Times New Roman" w:hAnsi="Times New Roman"/>
          <w:sz w:val="28"/>
          <w:szCs w:val="28"/>
          <w:lang w:val="en-US"/>
        </w:rPr>
        <w:t>kulina</w:t>
      </w:r>
      <w:r w:rsidRPr="00AD5A20">
        <w:rPr>
          <w:rFonts w:ascii="Times New Roman" w:hAnsi="Times New Roman"/>
          <w:sz w:val="28"/>
          <w:szCs w:val="28"/>
        </w:rPr>
        <w:t>.</w:t>
      </w:r>
      <w:r w:rsidRPr="00AD5A20">
        <w:rPr>
          <w:rFonts w:ascii="Times New Roman" w:hAnsi="Times New Roman"/>
          <w:sz w:val="28"/>
          <w:szCs w:val="28"/>
          <w:lang w:val="en-US"/>
        </w:rPr>
        <w:t>ru</w:t>
      </w:r>
      <w:r w:rsidRPr="00AD5A20">
        <w:rPr>
          <w:rFonts w:ascii="Times New Roman" w:hAnsi="Times New Roman"/>
          <w:sz w:val="28"/>
          <w:szCs w:val="28"/>
        </w:rPr>
        <w:t>/</w:t>
      </w:r>
      <w:r w:rsidRPr="00AD5A20">
        <w:rPr>
          <w:rFonts w:ascii="Times New Roman" w:hAnsi="Times New Roman"/>
          <w:sz w:val="28"/>
          <w:szCs w:val="28"/>
          <w:lang w:val="en-US"/>
        </w:rPr>
        <w:t>articles</w:t>
      </w:r>
      <w:r w:rsidRPr="00AD5A20">
        <w:rPr>
          <w:rFonts w:ascii="Times New Roman" w:hAnsi="Times New Roman"/>
          <w:sz w:val="28"/>
          <w:szCs w:val="28"/>
        </w:rPr>
        <w:t>/26299</w:t>
      </w:r>
    </w:p>
    <w:p w:rsidR="005C0401" w:rsidRPr="00AD5A20" w:rsidRDefault="005C0401" w:rsidP="004A6B58">
      <w:pPr>
        <w:pStyle w:val="a5"/>
        <w:numPr>
          <w:ilvl w:val="0"/>
          <w:numId w:val="15"/>
        </w:numPr>
        <w:tabs>
          <w:tab w:val="left" w:pos="993"/>
          <w:tab w:val="left" w:pos="678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СмирноваЕ.О. [электронныйресурс] - режимдоступа: </w:t>
      </w:r>
      <w:r w:rsidRPr="00AD5A20">
        <w:rPr>
          <w:rFonts w:ascii="Times New Roman" w:hAnsi="Times New Roman"/>
          <w:sz w:val="28"/>
          <w:szCs w:val="28"/>
          <w:lang w:val="en-US"/>
        </w:rPr>
        <w:t>htpp</w:t>
      </w:r>
      <w:r w:rsidRPr="00AD5A20">
        <w:rPr>
          <w:rFonts w:ascii="Times New Roman" w:hAnsi="Times New Roman"/>
          <w:sz w:val="28"/>
          <w:szCs w:val="28"/>
        </w:rPr>
        <w:t>/</w:t>
      </w:r>
      <w:r w:rsidRPr="00AD5A20">
        <w:rPr>
          <w:rFonts w:ascii="Times New Roman" w:hAnsi="Times New Roman"/>
          <w:sz w:val="28"/>
          <w:szCs w:val="28"/>
          <w:lang w:val="en-US"/>
        </w:rPr>
        <w:t>childpsy</w:t>
      </w:r>
      <w:r w:rsidRPr="00AD5A20">
        <w:rPr>
          <w:rFonts w:ascii="Times New Roman" w:hAnsi="Times New Roman"/>
          <w:sz w:val="28"/>
          <w:szCs w:val="28"/>
        </w:rPr>
        <w:t>.</w:t>
      </w:r>
      <w:r w:rsidRPr="00AD5A20">
        <w:rPr>
          <w:rFonts w:ascii="Times New Roman" w:hAnsi="Times New Roman"/>
          <w:sz w:val="28"/>
          <w:szCs w:val="28"/>
          <w:lang w:val="en-US"/>
        </w:rPr>
        <w:t>ru</w:t>
      </w:r>
      <w:r w:rsidRPr="00AD5A20">
        <w:rPr>
          <w:rFonts w:ascii="Times New Roman" w:hAnsi="Times New Roman"/>
          <w:sz w:val="28"/>
          <w:szCs w:val="28"/>
        </w:rPr>
        <w:t>/</w:t>
      </w:r>
      <w:r w:rsidRPr="00AD5A20">
        <w:rPr>
          <w:rFonts w:ascii="Times New Roman" w:hAnsi="Times New Roman"/>
          <w:sz w:val="28"/>
          <w:szCs w:val="28"/>
          <w:lang w:val="en-US"/>
        </w:rPr>
        <w:t>lib</w:t>
      </w:r>
      <w:r w:rsidRPr="00AD5A20">
        <w:rPr>
          <w:rFonts w:ascii="Times New Roman" w:hAnsi="Times New Roman"/>
          <w:sz w:val="28"/>
          <w:szCs w:val="28"/>
        </w:rPr>
        <w:t>/</w:t>
      </w:r>
      <w:r w:rsidRPr="00AD5A20">
        <w:rPr>
          <w:rFonts w:ascii="Times New Roman" w:hAnsi="Times New Roman"/>
          <w:sz w:val="28"/>
          <w:szCs w:val="28"/>
          <w:lang w:val="en-US"/>
        </w:rPr>
        <w:t>books</w:t>
      </w:r>
      <w:r w:rsidRPr="00AD5A20">
        <w:rPr>
          <w:rFonts w:ascii="Times New Roman" w:hAnsi="Times New Roman"/>
          <w:sz w:val="28"/>
          <w:szCs w:val="28"/>
        </w:rPr>
        <w:t>/</w:t>
      </w:r>
      <w:r w:rsidRPr="00AD5A20">
        <w:rPr>
          <w:rFonts w:ascii="Times New Roman" w:hAnsi="Times New Roman"/>
          <w:sz w:val="28"/>
          <w:szCs w:val="28"/>
          <w:lang w:val="en-US"/>
        </w:rPr>
        <w:t>id</w:t>
      </w:r>
      <w:r w:rsidRPr="00AD5A20">
        <w:rPr>
          <w:rFonts w:ascii="Times New Roman" w:hAnsi="Times New Roman"/>
          <w:sz w:val="28"/>
          <w:szCs w:val="28"/>
        </w:rPr>
        <w:t>/21011.</w:t>
      </w:r>
      <w:r w:rsidRPr="00AD5A20">
        <w:rPr>
          <w:rFonts w:ascii="Times New Roman" w:hAnsi="Times New Roman"/>
          <w:sz w:val="28"/>
          <w:szCs w:val="28"/>
          <w:lang w:val="en-US"/>
        </w:rPr>
        <w:t>php</w:t>
      </w:r>
    </w:p>
    <w:p w:rsidR="005C0401" w:rsidRPr="00AD5A20" w:rsidRDefault="005C0401" w:rsidP="004A6B58">
      <w:pPr>
        <w:spacing w:after="0" w:line="420" w:lineRule="exact"/>
        <w:ind w:firstLine="709"/>
        <w:jc w:val="both"/>
        <w:rPr>
          <w:rFonts w:ascii="Times New Roman" w:hAnsi="Times New Roman"/>
          <w:b/>
          <w:sz w:val="28"/>
          <w:szCs w:val="28"/>
          <w:lang w:eastAsia="ru-RU"/>
        </w:rPr>
      </w:pPr>
    </w:p>
    <w:p w:rsidR="005C0401" w:rsidRPr="00AD5A20" w:rsidRDefault="005C0401" w:rsidP="004A6B58">
      <w:pPr>
        <w:pStyle w:val="1"/>
        <w:spacing w:before="0" w:after="0" w:line="420" w:lineRule="exact"/>
        <w:ind w:firstLine="709"/>
        <w:rPr>
          <w:rFonts w:cs="Times New Roman"/>
          <w:szCs w:val="28"/>
          <w:lang w:val="kk-KZ" w:eastAsia="ru-RU"/>
        </w:rPr>
      </w:pPr>
      <w:bookmarkStart w:id="12" w:name="_Toc434915880"/>
      <w:r w:rsidRPr="00AD5A20">
        <w:rPr>
          <w:rFonts w:cs="Times New Roman"/>
          <w:szCs w:val="28"/>
          <w:lang w:val="kk-KZ" w:eastAsia="ru-RU"/>
        </w:rPr>
        <w:t>Мектепке дейінгі білім беру жүйесінде жекелеген пәндерді оқыту барысында денсаулықты сақтау техналогиясын қолдану</w:t>
      </w:r>
      <w:bookmarkEnd w:id="12"/>
    </w:p>
    <w:p w:rsidR="005C0401" w:rsidRPr="00AD5A20" w:rsidRDefault="005C0401" w:rsidP="004A6B58">
      <w:pPr>
        <w:spacing w:after="0" w:line="420" w:lineRule="exact"/>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Досмакова Д.Ж.</w:t>
      </w:r>
    </w:p>
    <w:p w:rsidR="005C0401" w:rsidRPr="00AD5A20" w:rsidRDefault="005C0401" w:rsidP="004A6B58">
      <w:pPr>
        <w:spacing w:after="0" w:line="420" w:lineRule="exact"/>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Костнай қаласы</w:t>
      </w:r>
      <w:r w:rsidRPr="00AD5A20">
        <w:rPr>
          <w:rFonts w:ascii="Times New Roman" w:hAnsi="Times New Roman"/>
          <w:sz w:val="28"/>
          <w:szCs w:val="28"/>
          <w:lang w:eastAsia="ru-RU"/>
        </w:rPr>
        <w:t xml:space="preserve">, </w:t>
      </w:r>
      <w:r w:rsidRPr="00AD5A20">
        <w:rPr>
          <w:rFonts w:ascii="Times New Roman" w:hAnsi="Times New Roman"/>
          <w:sz w:val="28"/>
          <w:szCs w:val="28"/>
          <w:lang w:val="kk-KZ" w:eastAsia="ru-RU"/>
        </w:rPr>
        <w:t>Костанай педагогикалық колледжі</w:t>
      </w:r>
    </w:p>
    <w:p w:rsidR="005C0401" w:rsidRPr="00AD5A20" w:rsidRDefault="005C0401" w:rsidP="004A6B58">
      <w:pPr>
        <w:spacing w:after="0" w:line="420" w:lineRule="exact"/>
        <w:ind w:firstLine="709"/>
        <w:jc w:val="both"/>
        <w:rPr>
          <w:rFonts w:ascii="Times New Roman" w:hAnsi="Times New Roman"/>
          <w:b/>
          <w:bCs/>
          <w:sz w:val="28"/>
          <w:szCs w:val="28"/>
          <w:lang w:val="kk-KZ" w:eastAsia="ru-RU"/>
        </w:rPr>
      </w:pPr>
    </w:p>
    <w:p w:rsidR="005C0401" w:rsidRPr="00AD5A20" w:rsidRDefault="005C0401" w:rsidP="004A6B58">
      <w:pPr>
        <w:spacing w:after="0" w:line="420" w:lineRule="exact"/>
        <w:ind w:firstLine="709"/>
        <w:jc w:val="both"/>
        <w:rPr>
          <w:rFonts w:ascii="Times New Roman" w:hAnsi="Times New Roman"/>
          <w:bCs/>
          <w:sz w:val="28"/>
          <w:szCs w:val="28"/>
          <w:lang w:val="kk-KZ" w:eastAsia="ru-RU"/>
        </w:rPr>
      </w:pPr>
      <w:r w:rsidRPr="00AD5A20">
        <w:rPr>
          <w:rFonts w:ascii="Times New Roman" w:hAnsi="Times New Roman"/>
          <w:b/>
          <w:bCs/>
          <w:sz w:val="28"/>
          <w:szCs w:val="28"/>
          <w:lang w:val="kk-KZ" w:eastAsia="ru-RU"/>
        </w:rPr>
        <w:t>«</w:t>
      </w:r>
      <w:r w:rsidRPr="00AD5A20">
        <w:rPr>
          <w:rFonts w:ascii="Times New Roman" w:hAnsi="Times New Roman"/>
          <w:bCs/>
          <w:sz w:val="28"/>
          <w:szCs w:val="28"/>
          <w:lang w:val="kk-KZ" w:eastAsia="ru-RU"/>
        </w:rPr>
        <w:t xml:space="preserve">Еліміздің ертеңі бүгінгі жас </w:t>
      </w:r>
    </w:p>
    <w:p w:rsidR="005C0401" w:rsidRPr="00AD5A20" w:rsidRDefault="005C0401" w:rsidP="004A6B58">
      <w:pPr>
        <w:spacing w:after="0" w:line="420" w:lineRule="exact"/>
        <w:ind w:firstLine="709"/>
        <w:jc w:val="both"/>
        <w:rPr>
          <w:rFonts w:ascii="Times New Roman" w:hAnsi="Times New Roman"/>
          <w:bCs/>
          <w:sz w:val="28"/>
          <w:szCs w:val="28"/>
          <w:lang w:val="kk-KZ" w:eastAsia="ru-RU"/>
        </w:rPr>
      </w:pPr>
      <w:r w:rsidRPr="00AD5A20">
        <w:rPr>
          <w:rFonts w:ascii="Times New Roman" w:hAnsi="Times New Roman"/>
          <w:bCs/>
          <w:sz w:val="28"/>
          <w:szCs w:val="28"/>
          <w:lang w:val="kk-KZ" w:eastAsia="ru-RU"/>
        </w:rPr>
        <w:t xml:space="preserve">ұрпақтың қолында, ал жас ұрпақтың </w:t>
      </w:r>
    </w:p>
    <w:p w:rsidR="005C0401" w:rsidRPr="00AD5A20" w:rsidRDefault="005C0401" w:rsidP="004A6B58">
      <w:pPr>
        <w:spacing w:after="0" w:line="420" w:lineRule="exact"/>
        <w:ind w:firstLine="709"/>
        <w:jc w:val="both"/>
        <w:rPr>
          <w:rFonts w:ascii="Times New Roman" w:hAnsi="Times New Roman"/>
          <w:bCs/>
          <w:sz w:val="28"/>
          <w:szCs w:val="28"/>
          <w:lang w:val="kk-KZ" w:eastAsia="ru-RU"/>
        </w:rPr>
      </w:pPr>
      <w:r w:rsidRPr="00AD5A20">
        <w:rPr>
          <w:rFonts w:ascii="Times New Roman" w:hAnsi="Times New Roman"/>
          <w:bCs/>
          <w:sz w:val="28"/>
          <w:szCs w:val="28"/>
          <w:lang w:val="kk-KZ" w:eastAsia="ru-RU"/>
        </w:rPr>
        <w:t xml:space="preserve">тағдыры ұстаздардың қолында»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bCs/>
          <w:sz w:val="28"/>
          <w:szCs w:val="28"/>
          <w:lang w:val="kk-KZ" w:eastAsia="ru-RU"/>
        </w:rPr>
        <w:t>Н.Ә.Назарбаев</w:t>
      </w:r>
      <w:r w:rsidRPr="00AD5A20">
        <w:rPr>
          <w:rFonts w:ascii="Times New Roman" w:hAnsi="Times New Roman"/>
          <w:b/>
          <w:bCs/>
          <w:sz w:val="28"/>
          <w:szCs w:val="28"/>
          <w:lang w:val="kk-KZ" w:eastAsia="ru-RU"/>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Қазақстан Республикасы Президенті Н.А. Назарбаев Қазақстан халқына арналған «Қазақстан-2030. Өркендеу, барлық қазақстандықтардың қауіпсіздігі және әл-ауқатын жақсарту» Жолдауында медициналық және медициналық емес сипаттарды құрайтын халықтың денсаулығын қорғау деңгейін жоғарылату қажеттілігін белгілейді: «Біз қоғам құру барысында, біздің азаматтардың денсаулықтары өмір бойы сау болу деңгейін жоғарылатуымыз қажет және оларды табиғи орта қоршауы тиіс»</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lastRenderedPageBreak/>
        <w:t>Балалардың денсаулықтары бүгінгі таңда өте өзекті.Соңғы жылдардағы статистика мәліметтері бойынша балалар денсаулығы күрт төмендеп кеткендігі байқалып отыр.</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Бұның барлығы балалар денсаулығын сақтайтын технологияларды оқу-тәрбие үрдісіне қолдануын туғызып отыр. Бүгінгі таңда барлық мектепке дейінгі оқу орындарында денсаулықты сақтайтын технологиялар қолданылады.</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«Денсаулық сақтау технологиялар»– бұл білімнің басымды мақсаттарымен біріктірілген пәндер мен әдістемелердің: оқу – тәрбие процесін ұйымдастырудың өзара ортақ тұжырымдамамен байланысқан міндеттерінің, мазмұнының, формалары мен әдістерінің күрделі және ашық жүйелері, мұнда әр позиция басқаларына әсер етіп, ақыр аяғында баланың дамуына жағымды жағдайларжиынтығықұрайды».</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Қоғамда болып жатқан әлеуметтік-экономикалық өзгерістер мен еліміздің білім беру саласының әлемдік білім кеңістігіне өтуі білім беру саласында, соның ішінде мектепке дейінгі тәрбиелеу мен оқытуға уақыт талабына сай өзгерістер енгізуді талап етіп отыр.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Қазіргі кезеңде білім ғылым саласында инновациялық денсаулық сақтау технологиялар қаншалықты маңызды болса, мектеп жасына дейінгі балаларды оқыту мен тәрбиелеуде де педагогикалық технологиялар ұғымы кеңінен қолданылатын ұғымдардың біріне айналды.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Мектеп жасына дейінгі балаларды дамыту мәселесі мемлекеттік саясаттың ажырамас бөлігі болып отыр. Сондықтан мектепке дейінгі балаларды оқыту мен тәрбиелеудің негізгі мақсаты–баланың жеке басының қалыптасуы мен дамуы болып отыр.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Жаңа заман баласы ертеңгі еліміздің болашағы. Жаңа заман баласын қалыптастырып, дамыту үшін, тұлғаның ішкі дүниесі мен оның қыр сырын анықтап, мүмкіншіліктері мен қабілетінің дамуына жағдай туғызу қажет.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Әрине, ол үшін мектепке дейінгі білім беру мекемелерінде балалардың жеке басының қалыптасуы мен дамуында денсаулық сақтау технологияларды қолдана білу сауаттылығынада байланысты.</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Яғни, денсаулық сақтау технологияны қолдану негізінде келешек ұрпақтың еркін дамуына, жан-жақты білім алуына, белсенді, шығармашыл болуына жағдай жасау қазіргі таңдағы әрбір педагогтың міндеті. </w:t>
      </w:r>
      <w:r w:rsidRPr="00AD5A20">
        <w:rPr>
          <w:sz w:val="28"/>
          <w:szCs w:val="28"/>
          <w:lang w:val="kk-KZ"/>
        </w:rPr>
        <w:lastRenderedPageBreak/>
        <w:t>Қоғамдағы қазіргі даму кезеңінде мектепке дейінгі мекемелердегі білім беру жүйесінде оқыту, тәрбие беру үрдісін технологияландыру - басты мәселенің бірі. Осыған орай мектепке дейінгі мекемелердің тәжірибесіне оқыту мен тәрбиелеудің әр түрлі технологиялары жасалып енгізілуде.</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Білім беру жүйесінде денсаулық сақтау технологияны қолдану келешек ұрпақтың еркін дамуына, жан-жақты білім алуына, белсенді, салауатты өмір салтына жағдай жасау әрбір педагогтың міндеті болып табылады. Денсаулық сақтау технологиялар мектепке дейінгі мекемелерде замануи міндеттерді шешуге бағытталған- балабақшада педагогикалық үрдісінде денсаулық субъектісін байыту ,колдау және сақтау.Денсаулық сақтау технологияның мақсаты–балабақшада тәрбиенушілердің денсаулықтарын жоғары денгейіде ұстау,валеологиялық мәдениетін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Білім берудің алғашқы деңгейлері балабақшадан басталмақ. Мақсаты - мектепке дейінгі білім балалардың білім алуына бірдей бастапқы мүмкіндіктерді қамтамасыз ету. Кез келген оқыту технологиясы тәрбиешіден терең теориялық, психологиялық, педагогикалық әдістемелік білімді, педагогикалық шеберлікті, бабалардың жан дүниесіне терең үңіліп оны ұғына білуді талап етеді.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eastAsia="ru-RU"/>
        </w:rPr>
        <w:t>Мен Костанай педагогикалық колледжінде дене тәрбие әдістемесінен дәріс беремін,казіргі кездегі ең өзекті мәселелердің бірі –мектеп жасына дейінгі балалардың денсаулығы.Баланың денсаулығы мықты,сау болу үшін педагогтардың қолында.Осы меселені шешу үшін педагогтар: балаларды салауатты өмір салтына баулу,яғни қимылды ойындар мен спорттық сайыстарға қатыстырып балалардың салауатты өмірге деген жағымды көзқарасын қалыптастыру.Студенттерді дене тәрбие теориясы мен әдістемесі сабағында ,күнделікті өмір тәртібінде,денсаулықты сақтау технологияларын баланың қимыл әрекетін қалыптастыруға пайдалануға бағыттау,казіргі заман бағдарламасы және әдістемелік жұмыстың мазмұнының талабына сай жүзеге асыруда.Практикалық сабағында денсаулық сақтау технология бойынша: білім берудегі жанашылықтармен дәстүрлер,фитотерапия,ертегітерапия,әнтерапия,саусақ игротренингжүргіземіз..</w:t>
      </w:r>
      <w:r w:rsidRPr="00AD5A20">
        <w:rPr>
          <w:rFonts w:ascii="Times New Roman" w:hAnsi="Times New Roman"/>
          <w:sz w:val="28"/>
          <w:szCs w:val="28"/>
          <w:lang w:val="kk-KZ"/>
        </w:rPr>
        <w:t xml:space="preserve">Сонымен, дене тәрбие әдістемесі сабағында жаңа инновациялық технологияларды қолданудың орны орасаң болары хақ.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rPr>
        <w:lastRenderedPageBreak/>
        <w:t xml:space="preserve">Студенттердің пәнге деген қызығушылығын арттырып, білім сапасын көтеруге спорттық шаралардың да маңызы зор керек. Осындай жұмыстарды жүргізу нәтижесінде студенттердің белсенділігі артып, спортқа деген бейімділігі қалыптасады. Студенттердің танымдық қабілеттерін артырып, салауатты өмір сүру, адам денсаулығы осы спортқа байланысты екендігін түсінеді.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Пайдаланылған әдебиеттер: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1. Г. Икіманова. Саулық пен сымбат. - Алматы: Қайнар, 1991.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2. «Қазақстан – 2030» стратегиясы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3.«Отбасы және балабақша» журналы, №4, 2006ж.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4 Дене мәдениеті – оқушыларды оқыту мен тәрбиелеу жүйесінде. Ізденіс-Поиск. 2009ж. №2(2) -Б.262-264.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5. Е. Уақбаев. Қазақстанда дене тәрбиесі жүйесінің дамуы. - Алматы: Санат, 2000ж.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rPr>
        <w:t xml:space="preserve">6. «Мектептегі дене шынықтыру» журналы, № 2, 2012 </w:t>
      </w:r>
    </w:p>
    <w:p w:rsidR="005C0401" w:rsidRPr="00AD5A20" w:rsidRDefault="005C0401" w:rsidP="004A6B58">
      <w:pPr>
        <w:spacing w:after="0" w:line="420" w:lineRule="exact"/>
        <w:ind w:firstLine="709"/>
        <w:jc w:val="both"/>
        <w:rPr>
          <w:rFonts w:ascii="Times New Roman" w:eastAsia="TimesNewRomanPS-BoldMT" w:hAnsi="Times New Roman"/>
          <w:b/>
          <w:bCs/>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13" w:name="_Toc434915881"/>
      <w:r w:rsidRPr="00AD5A20">
        <w:rPr>
          <w:rFonts w:cs="Times New Roman"/>
          <w:szCs w:val="28"/>
          <w:lang w:val="kk-KZ"/>
        </w:rPr>
        <w:t>Педагогическая практика как основа подготоки компетентного специалиста дошкольного профиля</w:t>
      </w:r>
      <w:bookmarkEnd w:id="13"/>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Артюшина Л.И.</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jc w:val="center"/>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Наша страна входит в новый этап развития. Интеллектуальный капитал, человек труда, инновационное мышление становятся главными ценностями нового Казахстана. Молодые казахстанцы должны стать профессионалами, востребованными в любом уголке земного шара и способными обеспечить Казахстану в 21 веке развитие успеха и благополучия.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Дошкольное детство, как период в человеческой жизни, играет исключительную роль в формировании того, каким станет не только каждый отдельный человек, но и всё человечество, мир в целом. Поэтому развитие системы дошкольного образования является важным направлением государственной политики Республики Казахстан.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Это вызывает необходимость постоянно развивать и совершенствовать подготовку каждого специалиста в области дошкольного образования. Вопросы подготовки педагогических кадров находят своё отражение в государственных нормативных документах. Закон «Об образовании», Концепция 12-летнего образования, Государственная программа развития образования в Республике Казахстан 2011-2020г., программа «Балапан» одной из задач ставят подготовку учителя-мыслителя, творчески думающего педагога-исследователя, владеющего современными технологиями обучения и воспитания, профессионально-компетентностного специалиста.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Компетентностный подход научно обоснован учеными стран европейского союза в начале 70-х годов прошлого столетия: Б.Оскарсоном, А.Шелтеном, Р. Бадером. В научной литературе России проблема организации профессионального образования на основе компетентностного подхода содержится в работах Селевко Г.,. Зеера Э, Байденко В., Ударцевой С.М. В Казахстане вопросы компетентностного подхода в подготовке специалистов, предпосылки которого рассматривались еще великими педагогами-просветителями И.Алтынсариным, А.Кунанбаевым, Ч.Валихановым, С.Кубеевым, представлены трудами таких ученых-педагогов как А.К.Мынбаев, Ш.Курманалина, М.Р.Шаметов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Профессиональная педагогическая компетентность определяется, как "владение учителем необходимой суммой знаний, умений и навыков, определяющих сформированность его педагогической деятельности, педагогического общения и личности учителя, как носителя определенных ценностей, идеалов и педагогического сознания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соответствии с современными тенденциями образования к педагогическим компетентностям относят следующие: </w:t>
      </w:r>
    </w:p>
    <w:p w:rsidR="005C0401" w:rsidRPr="00AD5A20" w:rsidRDefault="005C0401" w:rsidP="004A6B58">
      <w:pPr>
        <w:numPr>
          <w:ilvl w:val="0"/>
          <w:numId w:val="1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cамостоятельно учиться; </w:t>
      </w:r>
    </w:p>
    <w:p w:rsidR="005C0401" w:rsidRPr="00AD5A20" w:rsidRDefault="005C0401" w:rsidP="004A6B58">
      <w:pPr>
        <w:numPr>
          <w:ilvl w:val="0"/>
          <w:numId w:val="1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повышать свою квалификацию или полностью переучиваться; </w:t>
      </w:r>
    </w:p>
    <w:p w:rsidR="005C0401" w:rsidRPr="00AD5A20" w:rsidRDefault="005C0401" w:rsidP="004A6B58">
      <w:pPr>
        <w:numPr>
          <w:ilvl w:val="0"/>
          <w:numId w:val="1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принимать решения и нести за них ответственность; </w:t>
      </w:r>
    </w:p>
    <w:p w:rsidR="005C0401" w:rsidRPr="00AD5A20" w:rsidRDefault="005C0401" w:rsidP="004A6B58">
      <w:pPr>
        <w:numPr>
          <w:ilvl w:val="0"/>
          <w:numId w:val="1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адаптироваться к меняющимся условиям жизни и труда;</w:t>
      </w:r>
    </w:p>
    <w:p w:rsidR="005C0401" w:rsidRPr="00AD5A20" w:rsidRDefault="005C0401" w:rsidP="004A6B58">
      <w:pPr>
        <w:numPr>
          <w:ilvl w:val="0"/>
          <w:numId w:val="1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нарабатывать новые способы деятельности или трансформировать прежние с целью их оптимизации.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Формирование перечисленных компетентностей происходит на теоретическом уровне, но основная их часть формируется на практике.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Поэтому целью данной работы является анализ педагогической практики и ее результатов, инновации в организации, а так же рассмотрение роли каждого вида практики в формировании профессиональной компетентности будущих педагогов дошкольного образования.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соответствии с новым ГОСО РК 23.09 -2012 технического и профессионального образования по специальности 0101000 «Дошкольное воспитание и обучение» в течение всего периода обучения предусматриваются следующие виды практики: работа с детьми раннего возраста, пробная практика в дошкольных учреждениях, первые дни ребёнка в школе летняя и государственная практика. Они призваны помочь воспитателю достичь соответствующей квалификации для решения задач меняющегося образовательного пространства.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Пересмотрев структуру и виды практики, мы создали модель непрерывной практической подготовки студентов дошкольного отделения. Первоначальным звеном в этой модели является ознакомительная практика, рассчитанная на первом году обучения. Она знакомит с проблемами дошкольного воспитания, с разными типами дошкольных организаций, «вводит» студентов в профессию, стимулируя потребность в соответствующих знаниях. Для этого используются различные формы работы: встречи с педагогическими коллективами, экскурсии, семинары, наблюдения, тренинги, дни «открытых дверей».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«Погружение» в будущую профессию происходит в ходе практики помощник воспитателя: студенты закрепляются за возрастными группами, наблюдают за работой воспитателя, музыкального руководителя, инструктора по физвоспитанию, логопеда и другими специалистами дошкольной организации, оказывая им помощь в проведении режимных процессов, игровой деятельности, прогулок, организации досуговой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формировании компетентности будущих педагогов особая роль отводится «пробной практике», организуемой блочно. Студентам предлагается два варианта практики: традиционный (группа из 6 человек </w:t>
      </w:r>
      <w:r w:rsidRPr="00AD5A20">
        <w:rPr>
          <w:rFonts w:ascii="Times New Roman" w:hAnsi="Times New Roman"/>
          <w:sz w:val="28"/>
          <w:szCs w:val="28"/>
        </w:rPr>
        <w:lastRenderedPageBreak/>
        <w:t>работает по обязательному для всех плану); инновационный (студент работает по индивидуальному плану, составленному и откорректированному преподавателем-методистом совместно со студентом, согласованному с социальными партнёрами). Студентов привлекает инновационный вариант с новыми подходами к работе с детьми, с «мастер-классами» по новым технологиям. Так мы отказались от «показательных занятий», «пробных занятий», «контрольных занятий». Наши студенты включаются в деятельность с детьми постепенно, участвуя в мастер-классах и овладевая новыми технологиями.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Практика "Первые дни ребенка в школе" является составной частью системы непрерывной подготовки студентов к профессиональной педагогической деятельности. Специалист дошкольного образования должен владеть информацией о готовности детей дошкольного возраста к обучению в школе, о процессе вхождения первоклассника в новые условия школьного обучения. Содержание практики "Первые дни ребенка в школе" на первый план выдвигает развитие профессиональной компетентности будущих педагогов в области преемственности современного дошкольного и начального школьного образования в аспекте готовности выпускника детского сада к новым условиям и требованиям школьного обучения. В ходе практики учащиеся имеют возможность непрерывно в течение двух недель сентября наблюдать адаптацию ребенка к новым условиям обучения и воспитания. Им предоставляется редкий случай познакомиться с творческой лабораторией учителя, его профессиональной индивидуальностью, теми аспектами преемственности дошкольного и начального общего образования, которые остаются вне поля зрения будущих педагогов при прохождении других видов практики.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Важный этап в формировании педагогической компетентности специалиста дошкольного профиля – летняя практика, которая по существу является самостоятельной работой с полной ответственностью за жизнь и здоровье детей. Летняя практика выполняет несколько функций: обучающую, воспитывающую, развивающую, диагностическую. Чтобы все эти функции были реализованы, организацию летней практики проводим в три этапа: подготовительный, основной, итоговый. Подготовительный этап осуществляется в течение недели – проводится учебная практика </w:t>
      </w:r>
      <w:r w:rsidRPr="00AD5A20">
        <w:rPr>
          <w:rFonts w:ascii="Times New Roman" w:hAnsi="Times New Roman"/>
          <w:sz w:val="28"/>
          <w:szCs w:val="28"/>
        </w:rPr>
        <w:lastRenderedPageBreak/>
        <w:t xml:space="preserve">«Особенности работы дошкольного учреждения в летний период». Студенты составляют циклограммы планирования, разрабатывают технологические карты, изготавливают дидактические, наглядные пособия, материалы для зачётных работ. Допуском к практике является зачёт. Основной этап – студенты работают в дошкольных организациях самостоятельно, поэтапно овладевают различными функциями воспитателя. Каждый сам оценивает свою деятельность, а размышления о своём профессиональном становлении отражает в отчёте.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Преддипломная практика – завершающий этап подготовки будущего педагога дошкольного образования. Студенты проходят преддипломную практику в тех базовых дошкольных организациях, в которых проводилась пробная практика. Руководство деятельностью практикантов осуществляют преподаватели колледжа и сотрудники дошкольной организации. Студенты активно включаются в учебно-исследовательскую деятельность: выполняют практическую часть курсовой работы, проводят опытно-экспериментальные исследования на базе образовательных организаций. Темы исследовательских работ носят практико-ориентированный характер, формулируются с учетом образовательных потребностей, инноваций, внедрения современных форм, методов, технологий в процесс воспитания и обучения: «Арттерапия как средство развития эмоциональной сферы детей дошкольного возраста в условиях инклюзивного образования», «Тренинг как способ решения задач образовательной области «Социум», «Интеллектуальное развитие дошкольников в процессе элементарной опытно-поисковой деятельности» и др.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Итоговый этап – конференция по результатам преддипломной практики, где каждый студент представляет свою работу, приобретая навыки публичного выступления. Конференции по педпрактике часто проводятся в форме конкурса педагогического мастерства, где студенты рассказывают о своих наработках, демонстрируют фотографии, видеофильмы, презентации, творческие работы детей.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Большую помощь студентам оказывает учебно-методическое сопровождение практики. На кафедре разработаны УМК по всем видам практики, методические рекомендации «Будущему педагогу дошкольного </w:t>
      </w:r>
      <w:r w:rsidRPr="00AD5A20">
        <w:rPr>
          <w:rFonts w:ascii="Times New Roman" w:hAnsi="Times New Roman"/>
          <w:sz w:val="28"/>
          <w:szCs w:val="28"/>
        </w:rPr>
        <w:lastRenderedPageBreak/>
        <w:t xml:space="preserve">образования», «В помощь практиканту», в которые включены рекомендации республиканского центра «Дошкольное детство» и 16 тренинговых занятий, разработанных преподавателями дошкольного отделения. </w:t>
      </w:r>
    </w:p>
    <w:p w:rsidR="005C0401" w:rsidRPr="00AD5A20" w:rsidRDefault="005C0401" w:rsidP="004A6B58">
      <w:pPr>
        <w:spacing w:after="0" w:line="420" w:lineRule="exact"/>
        <w:ind w:firstLine="709"/>
        <w:jc w:val="both"/>
        <w:rPr>
          <w:rFonts w:ascii="Times New Roman" w:hAnsi="Times New Roman"/>
          <w:sz w:val="28"/>
          <w:szCs w:val="28"/>
          <w:highlight w:val="yellow"/>
        </w:rPr>
      </w:pPr>
      <w:r w:rsidRPr="00AD5A20">
        <w:rPr>
          <w:rFonts w:ascii="Times New Roman" w:hAnsi="Times New Roman"/>
          <w:sz w:val="28"/>
          <w:szCs w:val="28"/>
        </w:rPr>
        <w:t xml:space="preserve">Тренинговые занятия проводятся до и после прохождения студентами педагогической практики. Все тренинги условно разделили на четыре блока: «Введение в специальность», «Учись быть педагогом», «Первые шаги воспитателя», «Я - воспитатель». Первый блок занятий направлен на «введение» студентов в профессию, второй на освоение навыков организации игровой и других видов детской деятельности, на самопознание личности, формирование адекватной самооценки и уверенного поведения на практике. Блоки «Учись быть педагогом » и « Я - воспитатель» проводятся после прохождения практики с учетом анализа трудностей педагогической деятельности, с которыми столкнулись студенты во время практики. По итогам беседы и анкетирования студентов мы определяем ключевые вопросы, связанные с особенностями педагогической деятельности педагога дошкольного образования. Выявляем особенности планирования воспитательно-образовательной работы на основе циклограмм и технологических карт.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практика – это, прежде всего, процесс овладения различными видами профессиональной деятельности, в котором преднамеренно создаются условия для самопознания, самоопределения студентов в различных профессиональных ролях и формируется потребность самосовершенствования в профессиональной деятельности. Студенты, погружаясь в творческую атмосферу базовых ДО, иначе оценивают свою будущую принадлежность к педагогическому сообществу и по-другому выстраивают личностную программу овладения компетенциями, позволяющими говорить о становлении профессиональной компетентности и конкурентоспособности на современном рынке труда.</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 xml:space="preserve"> </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Литература</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Государственная программа развития образования в Республике Казахстан на 2011-2020годы.</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Ударцева С.М., Смирнова Г.М. Содержание профессиональной компетенции педагога профессионального обучения.</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Байденко В. Компетенции в профессиональном образовании (К освоению компетентностного подхода) // Высшее образование в России. — 2012. — № 11. — С. 3–1</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Селевко Г. Компетентности и их классификация // Народное образование. — 2004. — № 4. — С. 138–143.</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Зеер Э., Сыманюк Э Компетентностный подход к модернизации профессионального образования // Высшее образование в России. — 2005. — № 4. — С. 23–30.</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Сериков В.В. Болотов В.А., Компетентностная модель: от идеи к образовательной программе // Педагогика. — 2003. — № 10. — С. 8–14.</w:t>
      </w:r>
    </w:p>
    <w:p w:rsidR="005C0401" w:rsidRPr="00AD5A20" w:rsidRDefault="005C0401" w:rsidP="004A6B58">
      <w:pPr>
        <w:numPr>
          <w:ilvl w:val="0"/>
          <w:numId w:val="18"/>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Хуторской, А.В. Ключевые компетенции и образовательные стандарты /А.В. Хуторской // Интернет-журнал «Эйдос». – 2002. – (http//eidos.ru/journal/htm).</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14" w:name="_Toc434915882"/>
      <w:r w:rsidRPr="00AD5A20">
        <w:rPr>
          <w:rFonts w:cs="Times New Roman"/>
          <w:szCs w:val="28"/>
          <w:lang w:val="kk-KZ"/>
        </w:rPr>
        <w:t>Метод образовательных проектов как инновационная педагогическая технология</w:t>
      </w:r>
      <w:bookmarkEnd w:id="14"/>
    </w:p>
    <w:p w:rsidR="005C0401" w:rsidRPr="00AD5A20" w:rsidRDefault="005C0401" w:rsidP="004A6B58">
      <w:pPr>
        <w:pStyle w:val="c2"/>
        <w:spacing w:before="0" w:beforeAutospacing="0" w:after="0" w:afterAutospacing="0" w:line="420" w:lineRule="exact"/>
        <w:ind w:firstLine="709"/>
        <w:jc w:val="center"/>
        <w:rPr>
          <w:bCs/>
          <w:sz w:val="28"/>
          <w:szCs w:val="28"/>
        </w:rPr>
      </w:pPr>
      <w:r w:rsidRPr="00AD5A20">
        <w:rPr>
          <w:bCs/>
          <w:sz w:val="28"/>
          <w:szCs w:val="28"/>
        </w:rPr>
        <w:t>Фризен М.В., Шевчук Ю.В.</w:t>
      </w:r>
    </w:p>
    <w:p w:rsidR="005C0401" w:rsidRPr="00AD5A20" w:rsidRDefault="005C0401" w:rsidP="004A6B58">
      <w:pPr>
        <w:pStyle w:val="c2"/>
        <w:spacing w:before="0" w:beforeAutospacing="0" w:after="0" w:afterAutospacing="0" w:line="420" w:lineRule="exact"/>
        <w:ind w:firstLine="709"/>
        <w:jc w:val="center"/>
        <w:rPr>
          <w:bCs/>
          <w:sz w:val="28"/>
          <w:szCs w:val="28"/>
        </w:rPr>
      </w:pPr>
      <w:r w:rsidRPr="00AD5A20">
        <w:rPr>
          <w:bCs/>
          <w:sz w:val="28"/>
          <w:szCs w:val="28"/>
        </w:rPr>
        <w:t>г.Костанай, ясли-сад № 8</w:t>
      </w:r>
    </w:p>
    <w:p w:rsidR="005C0401" w:rsidRPr="00AD5A20" w:rsidRDefault="005C0401" w:rsidP="004A6B58">
      <w:pPr>
        <w:pStyle w:val="c2"/>
        <w:spacing w:before="0" w:beforeAutospacing="0" w:after="0" w:afterAutospacing="0" w:line="420" w:lineRule="exact"/>
        <w:ind w:firstLine="709"/>
        <w:jc w:val="center"/>
        <w:rPr>
          <w:bCs/>
          <w:sz w:val="28"/>
          <w:szCs w:val="28"/>
        </w:rPr>
      </w:pP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Важнейшей педагогической проблемой сегодня стало внедрение в образовательный процесс средств и методик, помогающих детям «открывать» себя, раскрывать свою личность. Критерием успешности ребенка становится не столько результативность в изучение предметов, сколько отношение человека к возможностям собственного познания и преобразования природы, истории, самого себя.</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 xml:space="preserve">Под «продуктивным обучением» подразумевается нестандартный, нетрадиционный способ организации образовательных процессов, ориентированный на оказание индивидуальной помощи ребенку в его личностном и профессиональном самоопределение. Продуктивное обучение – взаимодействие всех социальных институтов; приобретение личностного и профессионального опыта в процессе обучения нестандартными средствами; выработка у детей стремления и умения </w:t>
      </w:r>
      <w:r w:rsidRPr="00AD5A20">
        <w:rPr>
          <w:rStyle w:val="c1"/>
          <w:sz w:val="28"/>
          <w:szCs w:val="28"/>
        </w:rPr>
        <w:lastRenderedPageBreak/>
        <w:t>самостоятельно добывать и использовать новые знания. Большие возможности в этом плане открывает проектная деятельность, направленная на духовное и профессиональное становление личности ребенка через активные способы действий. Ребенок, работая над проектом, проходит стадии: планирования, анализа, синтеза, активной деятельности.</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 xml:space="preserve">Проект (от латинского </w:t>
      </w:r>
      <w:r w:rsidRPr="00AD5A20">
        <w:rPr>
          <w:rStyle w:val="c1"/>
          <w:sz w:val="28"/>
          <w:szCs w:val="28"/>
          <w:lang w:val="en-US"/>
        </w:rPr>
        <w:t>proectus</w:t>
      </w:r>
      <w:r w:rsidRPr="00AD5A20">
        <w:rPr>
          <w:rStyle w:val="c1"/>
          <w:sz w:val="28"/>
          <w:szCs w:val="28"/>
        </w:rPr>
        <w:t xml:space="preserve"> – выдвинутый вперёд) – реалистический замысел о желаемом будущем, замысел в виде прообраза.</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 xml:space="preserve">Проект - это специально организованный педагогом и самостоятельно выполняемый детьми комплекс действий, где они могут быть самостоятельными при принятии решения и ответственными за свой выбор и результат труда, создание творческого продукта. «Метод проектов – педагогическая технология, ориентированная не на интеграцию фактических знаний, а на их применение и приобретение новых (порой и путем самообразования)». </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 xml:space="preserve">Метод проектов актуален и эффективен, он развивает познавательную активность, исследовательское мышление, коммуникативные и практические навыки ребенка-дошкольника, способствует успешному переходу к следующей ступени обучения. </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Одна из главных задач педагога при организации проектной деятельности дошкольников заключается в том, чтобы поддерживать детскую инициативу. Инициатива ребенка обязательно включает в себя познавательный компонент. Познавательная инициатива проявляется всякий раз, когда ребенок начинает решать свою собственную задачу, а не ту задачу, которую перед ним поставил экспериментатор. Умение создать условия для проявления познавательной инициативы детей является важным моментом готовности педагога к организации проектной деятельности.</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Мы используем метод проектов в работе с детьми, начиная с младшего дошкольного возраста. Данная форма взаимодействия ребенка и взрослого позволяет развивать познавательные способности, личность дошкольника, а также взаимоотношения со сверстниками. Он позволяет нам определить задачи обучения, сформировать предпосылки к познавательной активности, умений и навыков в соответствии с основными линиями развития.</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lastRenderedPageBreak/>
        <w:t>Совместная работа над проектом помогает стимулировать познавательную активность детей, объединить родителей группы, активизировать их творческие способности, развить интерес к новой форме работы – проектированию.</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В начале своей работы, мы провели анкетирование родителей. Результаты опроса показали, что родители готовы к сотрудничеству и положительно настроены на участие в совместных проектах взрослых и детей.</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В дальнейшем разработали план движения к цели, провели родительские собрания: «Роль проектного метода в развитии познавательной активности дошкольников», «Разработка групповых проектов на основе проектно-исследовательской деятельности», где познакомили родителей с изученными проблемами детей, предложив оказать помощь своему ребенку при реализации замысла, так как необходимо учитывать тот факт, что замысел дошкольника, как правило, опережает его технические возможности. Показали значимость совместной деятельности, которая позволяет установить доверительные отношения, лучше понять друг друга детям и родителям. Родители охотно откликнулись на предложение участвовать в проекте. Подготовили ряд консультаций: «Что такое детское проектирование?», «Роль совместного творчества в семье».</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Затем при организации проектной деятельности стали использовать в образовательной деятельности принцип интеграции, который направлен на развитие личности ребенка, его познавательных и творческих способностей. Серия занятий объединена основной проблемой. Например, в проекте «</w:t>
      </w:r>
      <w:r w:rsidRPr="00AD5A20">
        <w:rPr>
          <w:bCs/>
          <w:iCs/>
          <w:sz w:val="28"/>
          <w:szCs w:val="28"/>
        </w:rPr>
        <w:t>Мой папа – защитник семьи и Отечества»</w:t>
      </w:r>
      <w:r w:rsidRPr="00AD5A20">
        <w:rPr>
          <w:rStyle w:val="c1"/>
          <w:sz w:val="28"/>
          <w:szCs w:val="28"/>
        </w:rPr>
        <w:t xml:space="preserve">. </w:t>
      </w:r>
      <w:r w:rsidRPr="00AD5A20">
        <w:rPr>
          <w:bCs/>
          <w:iCs/>
          <w:sz w:val="28"/>
          <w:szCs w:val="28"/>
        </w:rPr>
        <w:t>Проект – к</w:t>
      </w:r>
      <w:r w:rsidRPr="00AD5A20">
        <w:rPr>
          <w:iCs/>
          <w:sz w:val="28"/>
          <w:szCs w:val="28"/>
        </w:rPr>
        <w:t>раткосрочный, проводился на протяжении 2-4 недель.</w:t>
      </w:r>
      <w:r w:rsidRPr="00AD5A20">
        <w:rPr>
          <w:sz w:val="28"/>
          <w:szCs w:val="28"/>
        </w:rPr>
        <w:t xml:space="preserve"> </w:t>
      </w:r>
      <w:r w:rsidRPr="00AD5A20">
        <w:rPr>
          <w:bCs/>
          <w:iCs/>
          <w:sz w:val="28"/>
          <w:szCs w:val="28"/>
        </w:rPr>
        <w:t>Цель:</w:t>
      </w:r>
      <w:r w:rsidRPr="00AD5A20">
        <w:rPr>
          <w:iCs/>
          <w:sz w:val="28"/>
          <w:szCs w:val="28"/>
        </w:rPr>
        <w:t xml:space="preserve"> формирование представлений о членах семьи, роли отца в семье.</w:t>
      </w:r>
      <w:r w:rsidRPr="00AD5A20">
        <w:rPr>
          <w:rStyle w:val="c1"/>
          <w:sz w:val="28"/>
          <w:szCs w:val="28"/>
        </w:rPr>
        <w:t xml:space="preserve"> Познавательный интерес детей повышался постепенно. На занятиях художественно-эстетического цикла – дети знакомились с образом мужчины в произведениях. Читали рассказы Т.Бокова «Как папа», В. Косвицкий «Будущий мужчина». Рассмотрели иллюстрации военных профессий. Затем дети играли в с /р игры «Дом», «Папа – хороший хозяин», подвижные игры «Самолёты», «Парашютисты», рисовали </w:t>
      </w:r>
      <w:r w:rsidRPr="00AD5A20">
        <w:rPr>
          <w:rStyle w:val="c1"/>
          <w:sz w:val="28"/>
          <w:szCs w:val="28"/>
        </w:rPr>
        <w:lastRenderedPageBreak/>
        <w:t xml:space="preserve">рисунки на тему «Я и папа», лепили поделки из пластилина и т.д. Работа планировалась по 5 образовательным областям. </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Формами работы были представлены такие виды деятельности: игровая, познавательная, исследовательская, изобразительная и продуктивная. При совместной деятельности детей и родителей была оформлена стенгазета, фотовыставка.</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Выполнение поставленных нами задач проходило на занятиях познавательного цикла. На разных этапах проекта решались определенные задачи, интеграция образовательных областей. Дети познакомились с государственным праздником «</w:t>
      </w:r>
      <w:r w:rsidRPr="00AD5A20">
        <w:rPr>
          <w:iCs/>
          <w:sz w:val="28"/>
          <w:szCs w:val="28"/>
        </w:rPr>
        <w:t>День защитника Отечества</w:t>
      </w:r>
      <w:r w:rsidRPr="00AD5A20">
        <w:rPr>
          <w:rStyle w:val="c1"/>
          <w:sz w:val="28"/>
          <w:szCs w:val="28"/>
        </w:rPr>
        <w:t>», р</w:t>
      </w:r>
      <w:r w:rsidRPr="00AD5A20">
        <w:rPr>
          <w:iCs/>
          <w:sz w:val="28"/>
          <w:szCs w:val="28"/>
        </w:rPr>
        <w:t>асширили представление о составе семьи, роли отца в семье, развили связную речь и обогатили свой словарный запас.</w:t>
      </w:r>
    </w:p>
    <w:p w:rsidR="005C0401" w:rsidRPr="00AD5A20" w:rsidRDefault="005C0401" w:rsidP="004A6B58">
      <w:pPr>
        <w:pStyle w:val="c2"/>
        <w:spacing w:before="0" w:beforeAutospacing="0" w:after="0" w:afterAutospacing="0" w:line="420" w:lineRule="exact"/>
        <w:ind w:firstLine="709"/>
        <w:jc w:val="both"/>
        <w:rPr>
          <w:rStyle w:val="c1"/>
          <w:sz w:val="28"/>
          <w:szCs w:val="28"/>
        </w:rPr>
      </w:pPr>
      <w:r w:rsidRPr="00AD5A20">
        <w:rPr>
          <w:rStyle w:val="c1"/>
          <w:sz w:val="28"/>
          <w:szCs w:val="28"/>
        </w:rPr>
        <w:t>Дети охотно и с увлечением участвовали в решении проблемных ситуаций, долго вспоминая, и делясь впечатлениями, не только друг с другом, но и со всеми окружающими.</w:t>
      </w:r>
    </w:p>
    <w:p w:rsidR="005C0401" w:rsidRPr="00AD5A20" w:rsidRDefault="005C0401" w:rsidP="004A6B58">
      <w:pPr>
        <w:pStyle w:val="c2"/>
        <w:spacing w:before="0" w:beforeAutospacing="0" w:after="0" w:afterAutospacing="0" w:line="420" w:lineRule="exact"/>
        <w:ind w:firstLine="709"/>
        <w:jc w:val="both"/>
        <w:rPr>
          <w:iCs/>
          <w:sz w:val="28"/>
          <w:szCs w:val="28"/>
        </w:rPr>
      </w:pPr>
      <w:r w:rsidRPr="00AD5A20">
        <w:rPr>
          <w:rStyle w:val="c1"/>
          <w:sz w:val="28"/>
          <w:szCs w:val="28"/>
        </w:rPr>
        <w:t xml:space="preserve">Совместная работа над проектом помогла стимулировать познавательную активность детей, объединить родителей группы, активизировать их творческие способности, развить интерес к новой форме работы – проектированию. В продолжение этого проекта мы </w:t>
      </w:r>
      <w:r w:rsidRPr="00AD5A20">
        <w:rPr>
          <w:iCs/>
          <w:sz w:val="28"/>
          <w:szCs w:val="28"/>
        </w:rPr>
        <w:t>участвовали в городском конкурсе "Моя семья, моя опора" - фото "Лучше папы нет" (папа с ребенком), "Дедушка - гордость моя" и заняли призовые места.</w:t>
      </w:r>
    </w:p>
    <w:p w:rsidR="005C0401" w:rsidRPr="00AD5A20" w:rsidRDefault="005C0401" w:rsidP="004A6B58">
      <w:pPr>
        <w:pStyle w:val="c2"/>
        <w:spacing w:before="0" w:beforeAutospacing="0" w:after="0" w:afterAutospacing="0" w:line="420" w:lineRule="exact"/>
        <w:ind w:firstLine="709"/>
        <w:jc w:val="both"/>
        <w:rPr>
          <w:i/>
          <w:iCs/>
          <w:sz w:val="28"/>
          <w:szCs w:val="28"/>
        </w:rPr>
      </w:pPr>
      <w:r w:rsidRPr="00AD5A20">
        <w:rPr>
          <w:rStyle w:val="c1"/>
          <w:sz w:val="28"/>
          <w:szCs w:val="28"/>
        </w:rPr>
        <w:t>Если ребенок хотя бы раз в дошкольном возрасте участвовал в исследовании окружающих объектов, то успех в дальнейшей учебе в школе обеспечен. Ведь в процессе детского исследования ребенок получает конкретные познавательные навыки: учится наблюдать, рассуждать, планировать работу, учится прогнозировать результат, экспериментировать, сравнивать, анализировать, делать выводы и обобщения, словом развивает познавательные способности.</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В ходе проектной деятельности жизнь детей и родителей наполнилась богатым содержанием, укрепились детско-родительские отношения.</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 xml:space="preserve">Эффективное использование данной образовательной технологии привело к отчетливым позитивным изменениям в познавательном </w:t>
      </w:r>
      <w:r w:rsidRPr="00AD5A20">
        <w:rPr>
          <w:rStyle w:val="c1"/>
          <w:sz w:val="28"/>
          <w:szCs w:val="28"/>
        </w:rPr>
        <w:lastRenderedPageBreak/>
        <w:t>развитии детей, к личностному росту дошкольников. У детей речь стала богаче, пополнился словарный запас.</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Привлечение родителей к участию в жизни детского сада позволило объединить усилия для развития и воспитания детей и осуществить взаимопомощь при решении возникающих проблем. Родителям при этом полнее открылась жизнь ребенка в детском саду. Жизнь ребенка и родителей наполнилась богатым содержанием.</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Нельзя не сказать о влиянии проектной деятельности на самого воспитателя. Проектирование заставило нас постоянно находиться в пространстве возможностей, что изменило наше мировоззрение и теперь не допускает применения стандартных, шаблонных действий, требует ежедневного творческого, личностного роста, поиска новых деятельностных форм работы с детьми.</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1"/>
          <w:sz w:val="28"/>
          <w:szCs w:val="28"/>
        </w:rPr>
        <w:t xml:space="preserve"> Реализовав внедрение новой образовательной технологии – проектную деятельность в воспитательно-образовательный процесс, считаем, что достигли цели, так как развитие свободной творческой, познавательно - активной, креативной, позитивно - социализированной личности ребенка является актуальной темой в системе дошкольного образования и неразрывно связана со всеми видами деятельности: обучающей, игровой, исследовательской, экспериментальной, трудовой.</w:t>
      </w:r>
    </w:p>
    <w:p w:rsidR="005C0401" w:rsidRPr="00AD5A20" w:rsidRDefault="005C0401" w:rsidP="004A6B58">
      <w:pPr>
        <w:pStyle w:val="c2"/>
        <w:spacing w:before="0" w:beforeAutospacing="0" w:after="0" w:afterAutospacing="0" w:line="420" w:lineRule="exact"/>
        <w:ind w:firstLine="709"/>
        <w:jc w:val="both"/>
        <w:rPr>
          <w:rStyle w:val="c4"/>
          <w:sz w:val="28"/>
          <w:szCs w:val="28"/>
        </w:rPr>
      </w:pPr>
      <w:r w:rsidRPr="00AD5A20">
        <w:rPr>
          <w:rStyle w:val="c4"/>
          <w:sz w:val="28"/>
          <w:szCs w:val="28"/>
        </w:rPr>
        <w:t xml:space="preserve"> Считаем, что метод проектов в работе с дошкольниками сегодня - это оптимальный, инновационный и перспективный метод, который должен занять свое достойное место в системе дошкольного образования. </w:t>
      </w:r>
    </w:p>
    <w:p w:rsidR="005C0401" w:rsidRPr="00AD5A20" w:rsidRDefault="005C0401" w:rsidP="004A6B58">
      <w:pPr>
        <w:pStyle w:val="c2"/>
        <w:spacing w:before="0" w:beforeAutospacing="0" w:after="0" w:afterAutospacing="0" w:line="420" w:lineRule="exact"/>
        <w:ind w:firstLine="709"/>
        <w:jc w:val="both"/>
        <w:rPr>
          <w:sz w:val="28"/>
          <w:szCs w:val="28"/>
        </w:rPr>
      </w:pPr>
      <w:r w:rsidRPr="00AD5A20">
        <w:rPr>
          <w:rStyle w:val="c4"/>
          <w:sz w:val="28"/>
          <w:szCs w:val="28"/>
        </w:rPr>
        <w:t xml:space="preserve"> Использование метода проекта в дошкольном образовании как одного из методов интегрированного обучения дошкольников, позволяет значительно повысить самостоятельную активность детей, развить творческое мышление, умение детей самостоятельно, разными способами находить информацию об интересующем предмете или явлении и использовать эти знания для создания новых объектов действительности.</w:t>
      </w:r>
    </w:p>
    <w:p w:rsidR="005C0401" w:rsidRPr="00AD5A20" w:rsidRDefault="005C0401" w:rsidP="004A6B58">
      <w:pPr>
        <w:pStyle w:val="c2"/>
        <w:spacing w:before="0" w:beforeAutospacing="0" w:after="0" w:afterAutospacing="0" w:line="420" w:lineRule="exact"/>
        <w:ind w:firstLine="709"/>
        <w:jc w:val="both"/>
        <w:rPr>
          <w:i/>
          <w:iCs/>
          <w:sz w:val="28"/>
          <w:szCs w:val="28"/>
        </w:rPr>
      </w:pP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Список литературы:</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3"/>
          <w:rFonts w:ascii="Times New Roman" w:hAnsi="Times New Roman"/>
          <w:sz w:val="28"/>
          <w:szCs w:val="28"/>
        </w:rPr>
        <w:t>Боровлева А.В. Проектный метод – как средство повышения качества образования / А.В. Боровлева // Управление ДОУ. – 2006. - №7.</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
          <w:rFonts w:ascii="Times New Roman" w:hAnsi="Times New Roman"/>
          <w:sz w:val="28"/>
          <w:szCs w:val="28"/>
        </w:rPr>
        <w:lastRenderedPageBreak/>
        <w:t>Веракса Н.Е., Веракса А.Н. Проектная деятельность дошкольников. Н.Е Веракса, А.Н.Веракса. – М.: Мозаика- Синтез, 2008. – 112 с.</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
          <w:rFonts w:ascii="Times New Roman" w:hAnsi="Times New Roman"/>
          <w:sz w:val="28"/>
          <w:szCs w:val="28"/>
        </w:rPr>
        <w:t>Давыдова О.И. Проекты в работе с семьей. Библиотека журнала «Управление ДОУ» М.2012 г.-120 с.</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
          <w:rFonts w:ascii="Times New Roman" w:hAnsi="Times New Roman"/>
          <w:sz w:val="28"/>
          <w:szCs w:val="28"/>
        </w:rPr>
        <w:t>Захарова М.А., Костина Е.В. Проектная деятельность в детском саду: родители и дети. М.А Захарова, Е.В. Костина. – М.: Школьная Пресса, 2010. – 64 с.</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
          <w:rFonts w:ascii="Times New Roman" w:hAnsi="Times New Roman"/>
          <w:sz w:val="28"/>
          <w:szCs w:val="28"/>
        </w:rPr>
        <w:t>Патронова И. Проектный метод/И. Патронова // Дошкольное воспитание.- 2007 №3 – С.81</w:t>
      </w:r>
    </w:p>
    <w:p w:rsidR="005C0401" w:rsidRPr="00AD5A20" w:rsidRDefault="005C0401" w:rsidP="004A6B58">
      <w:pPr>
        <w:numPr>
          <w:ilvl w:val="0"/>
          <w:numId w:val="19"/>
        </w:numPr>
        <w:tabs>
          <w:tab w:val="clear" w:pos="720"/>
          <w:tab w:val="num" w:pos="993"/>
        </w:tabs>
        <w:spacing w:after="0" w:line="420" w:lineRule="exact"/>
        <w:ind w:left="0" w:firstLine="709"/>
        <w:jc w:val="both"/>
        <w:rPr>
          <w:rFonts w:ascii="Times New Roman" w:hAnsi="Times New Roman"/>
          <w:sz w:val="28"/>
          <w:szCs w:val="28"/>
        </w:rPr>
      </w:pPr>
      <w:r w:rsidRPr="00AD5A20">
        <w:rPr>
          <w:rStyle w:val="c1"/>
          <w:rFonts w:ascii="Times New Roman" w:hAnsi="Times New Roman"/>
          <w:sz w:val="28"/>
          <w:szCs w:val="28"/>
        </w:rPr>
        <w:t xml:space="preserve"> Проектный метод в деятельности дошкольного учреждения / Авт.-сост.: Л.С.Киселева, Т.А.Данилина, Т.С.Лагода, М.Б. Зуйкова. - М.: АРКТИ, 2006. – 96 с.</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15" w:name="_Toc434915883"/>
      <w:r w:rsidRPr="00AD5A20">
        <w:rPr>
          <w:rFonts w:cs="Times New Roman"/>
          <w:szCs w:val="28"/>
          <w:lang w:val="kk-KZ"/>
        </w:rPr>
        <w:t>Инновациалық және ақпараттық техналогиялар мектепке дейінгі мекемелер кеңістіктерінде білім беру субьектілерінің әлеуетін басқару шарты ретінде</w:t>
      </w:r>
      <w:bookmarkEnd w:id="15"/>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Миргалиева А</w:t>
      </w:r>
      <w:r>
        <w:rPr>
          <w:rFonts w:ascii="Times New Roman" w:hAnsi="Times New Roman"/>
          <w:sz w:val="28"/>
          <w:szCs w:val="28"/>
          <w:lang w:val="kk-KZ"/>
        </w:rPr>
        <w:t>.</w:t>
      </w:r>
      <w:r w:rsidRPr="00AD5A20">
        <w:rPr>
          <w:rFonts w:ascii="Times New Roman" w:hAnsi="Times New Roman"/>
          <w:sz w:val="28"/>
          <w:szCs w:val="28"/>
          <w:lang w:val="kk-KZ"/>
        </w:rPr>
        <w:t>К</w:t>
      </w:r>
      <w:r>
        <w:rPr>
          <w:rFonts w:ascii="Times New Roman" w:hAnsi="Times New Roman"/>
          <w:sz w:val="28"/>
          <w:szCs w:val="28"/>
          <w:lang w:val="kk-KZ"/>
        </w:rPr>
        <w:t>.</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методист ГККП «Ясли-сад № 13 акимата города Костаная»</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Қазақстан Республикасының білім туралы заңының 8-бабында «Білім беру жүйесінің басты міндеттерінің бірі – оқытудың жаңа технологияларын еңгізу, білім беруді ақпараттандыру, халықаралық ғаламдық коммуникациялық желілерге шығу» деп көрсеткен. Сол себептен қазіргі танда даму кезеңі білім беру жүйесінің алдында оқыту мен тәрбиелеу үрдісін технологияландыру мәселесін қойып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Балабақшада ерте жастан бастап, баланың даму қабілеттерін, ой-өрісін дамыту үшін М.Монтессоридің технологиялары қолданылады. Бұл әдіс балалардың ұсақ моторикасын жетілдіруге жауапкершілікті сезінуге, өздігінен шешім қабылдауына, топта да, жеке жұмыс жасай алуына, таңдау жасай алуына, өз уақытын ұйымдастыра білуіне, өзіне сеніммен қарауына мүмкіндіктер береді. Сонымен қатар, заманға сай тәрбие мен білім беру жұмысын кешенді ұйымдастыру үшін Т.Бьюзен (ақылды карталар), Р.Луллий (Луллия сақинасы), В.Воскобовичтің (Коврограф «Ларчик», </w:t>
      </w:r>
      <w:r w:rsidRPr="00AD5A20">
        <w:rPr>
          <w:rFonts w:ascii="Times New Roman" w:hAnsi="Times New Roman"/>
          <w:sz w:val="28"/>
          <w:szCs w:val="28"/>
          <w:lang w:val="kk-KZ"/>
        </w:rPr>
        <w:lastRenderedPageBreak/>
        <w:t xml:space="preserve">«Игровизор», «Квадрат Воскобовича», «Змейка», «Геоконт», «Чудо крестики», «Читайки», «Прозрачный квадрат», «Конструктор букв», «Кораблик плюх-плюх» және т.б.) технологиялырын білім беру саласында және күннің екінші жартысында пайдаланып, жас ұрпақтың білімін үздіксіз жетілдіреміз.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Білім беру жүйесі мамандардан кәсіби икемділік пен ұтқырлықты, сан қырлы шығармашылық қызмет пен өзін-өзі басқару, өзін-өзі ұйымластыру жағдайындағы біліктілікті қажет етеді. Өйткені қазіргі жас буын – еліміздің келер күнгі келбеті. Бұл жөнінде Елбасымыз Назарбаев Н.Ә.: «Ғасырлар мақсаты – саяси-экономикалық және рухани дағдарыстарды жеңіп шыға алатын, ізгіленген ХХІ ғасырды құрушы іскер, өмірге икемделген, жан-жақты жеке тұлғаны тәрбиелеп қалыптастыру», - деген тұжырым жасады. Ол үшін бүгінгі оқу үрдісіне сай педагогикалық шеберлік қажет. «Педагогтің шеберлік – дарынды талант емес, үйрену ізденудің нәтижесі».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Яғни, бүгінгі күні білім беру жүйесі жаңа педагогикалық технологияның негізделуін және де ақпараттық құралдардың кеңіннен қолданылуын қажет етеді. Балабақшада оқу тәрбие үрдісінде жаңа технологияны пайдалану заманауи талабынан туындап отырған мәселе.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Балабақша ұжымы мемлекеттің қойған міндеттерінің қиындығын түсіне отырып, өз қызметтерінде мектепке дейінгі мекеменің күн тәртібін негізгі бағыттарды инновациялық дамытуға ауыстыруды анықтады. Бұл балаға қажеттілігіне, қабілетіне және мүмкіндіктеріне сәйкес құқығын жүзеге асыруды, ал педагогке өзінің кәсібилігінің сапасын дамытуды ұсынады.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Біз балабақшаның пәндік-дамытушы ортасын «алаң» ретінде қарастырамыз. Баланың ізденіс «алаңы» көркемдік-шығармашылық кешен түрінде үнемі өзгертіледі және өміршеңдік кеңістігі болып саналады, онда ол өзінің жеке мақсаттарын қояды, жетіктіктерінің құралдары мен амалдарын таңдайды, өзінің жеке жаңалықтарын ашады. Осындай орта балаларды тартады, оларға шығармашылық энергия береді, қызығушылығын оятады, бір нәрсені өзгертуге, өз қолымен жасауға ынтасы ауады, бұл баланың өздігімен жұмыс жасау түрі, оның жеке білімінің және тәжірибесінің қайнар көзі.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Педагогтардың ерекше көңіл аударуы балаларды тілдерге оқыту болып саналады. Білім беру үрдісінің басымдылығы бүлдіршіндердің қазақ, орыс және ағылшын тілдерін игеруі. Педагогтер практика жүзінде қандай болмасын бала қызметінде тілдерді кіріктіреді, балалардың орыс және ағылшын тілдерінде сөздерді пайдалануын мадақтайды.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Мектепке дейінгі баланың жеке тұлға ретінде табысты дамуы шарттарының бірі білім беру үдерісінде дәстүрлі педагогикалық және заманауи технологияларды үйлесімді пайдаланатын педагогтердің ойлау стильдері және қызмет түрін өзгертудегі инновациялық үдерісі болып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Бұл міндеттерді шеше отырып, ұжым мектепке дейінгі тәрбиелеу мен оқытудың жағдаяттарын шешудің жаңа жолдарын іздеуде. Білім беру үдерісінде балабақша педагогтерінің заманауи технологияларды игерулерінің оң динамикасы байқалынып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Бізге білім беру үдерісінің тиімділігі мен нәтижелігін көтеру үшін инновациялық жобаларды пайдалану көмек береді: балабақша педагогтері авторлары мен құрастырушылары болып отырған тәжірибелі-эксперименталды қызмет, тілдерді оқыту, математикалық елестетулерді, түрлі деңгейде оқытуды пайдалану, музыкалық-шығармашылық дамытуда мектепке дейінгілерді интеграциялық оқыту жобалары.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танда педагогтардың 90 % компьютерді игерген және жеке қолдануға ие, Интернет желісіне қосыла алады. Интернетке жыға алатын, компьютер, мультимедиапроекторды қолдануда ағартушылық жұмыс жүргізетін педагог өзінің дәстүрлі технология шеңберінде ғана әрекет ететін әріптестерінің арасында сапалы орын алатыны сөзсіз. Ақпараттық технологияларды игеру интернет желісінде және электрондық тасымалдаушыларда бар мәліметтердің арқасында әдістемелік мәселелер мен білім беру қызметін мазмұны бойынша ақпараттар легін көбейтуге мүмкіндік береді. Ақпараттық-комуникативті технологияларды білім беру саласында үйлесімді пайдалану – балалардың шығармашылықпен жұмыс істеуіне негізделініп, өзіне қажетті мазмұн мен мәліметті ақпарат көзімен таңдап, талғап білуіне үйретеді.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Балабақшада жаңа ақпараттық-коммуникациялық технологияны пайдалану – бала танымын жан-жақты дамытудың құралы ретінде оқу </w:t>
      </w:r>
      <w:r w:rsidRPr="00AD5A20">
        <w:rPr>
          <w:rFonts w:ascii="Times New Roman" w:hAnsi="Times New Roman"/>
          <w:sz w:val="28"/>
          <w:szCs w:val="28"/>
          <w:lang w:val="kk-KZ"/>
        </w:rPr>
        <w:lastRenderedPageBreak/>
        <w:t>қызметінің жоғарғы дәрежеде өтетінің байқалды. Мысалы: ҰОІӘ-де балалардың қызығушылығын оятып, танымын, ой-өрісін, шығармашылығын арттыру барысында флипфарт програмасын пайдаланамыз. Біздің тәрбиешілер флипчарт программасымен түрлі тапсырмаларды (құрастыру, сурет салу, жазу, кеңістікті бағдарлау) дайындап әр салада қолданады.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Ақпараттық технологияларды пайдалану тәрбиеленушілердің танымдық белсенділігін арттырып қана қоймай, логикалық ойлау жүйесін қалыптастырады, шығармашылық пен еңбек етуіне жағдай жасайды.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Педагогтардың ақпараттық-коммуникативтік құзыреттілік деңгейін көтеруге қызығушылығы мынаған негізделген:</w:t>
      </w:r>
    </w:p>
    <w:p w:rsidR="005C0401" w:rsidRPr="00AD5A20" w:rsidRDefault="005C0401" w:rsidP="004A6B58">
      <w:pPr>
        <w:pStyle w:val="a5"/>
        <w:numPr>
          <w:ilvl w:val="0"/>
          <w:numId w:val="20"/>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Дидактикалық материалдарды жасауда уақытты үнемдеу;</w:t>
      </w:r>
    </w:p>
    <w:p w:rsidR="005C0401" w:rsidRPr="00AD5A20" w:rsidRDefault="005C0401" w:rsidP="004A6B58">
      <w:pPr>
        <w:pStyle w:val="a5"/>
        <w:numPr>
          <w:ilvl w:val="0"/>
          <w:numId w:val="20"/>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Материалды дайындауда көрнекілігіне басымдылық жасау;</w:t>
      </w:r>
    </w:p>
    <w:p w:rsidR="005C0401" w:rsidRPr="00AD5A20" w:rsidRDefault="005C0401" w:rsidP="004A6B58">
      <w:pPr>
        <w:pStyle w:val="a5"/>
        <w:numPr>
          <w:ilvl w:val="0"/>
          <w:numId w:val="20"/>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Педагогикалық шеберліктің жаңа деңгейіне өту.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Педагогикалық ұжымдар педагогикалық практикада жаңа әдістемелік материалдарды енгізеді және кеңінен қолданады, яғни олар оқыту-білім беру үрдісінде инновациялық ойларды жүзеге асыру мен қарқындатуға бағытталған.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Заманға лайық тәрбие мен білім беру жұмысын кешенді ұйымдастыру жаңа технологияларды, тың идеялармен шығармашылық, инновациялық жаңашылдықты қажет етеді. Сондықтан жаңа стандарт негізінде жас ұрпаққа білім беруді үздіксіз жетілдіру мәселесі толассыз күн сайын өзгеріп тұрғандықтан, біздің педагогтарымыз өз білімі мен кәсіби деңгейін жаңа ақпараттық-коммуникациялық технологиялар арқылы жетілдіреді. Заман талабына сай жаңашыл тұлға тәрбиелеуде нәтижелі жұмыс жасау алға қойған басты мақсатымыз.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Балабақшада берілген тәрбие – барлық тәрбиенің бастамасы, әрі жан-жақты тәрбие мен дамыту ісінің түпкі негізін қалайтын орын. Бала бойындағы жақсы қасиеттер мен мүмкіндіктерді ашып, олардың білімді, коммуникативті, тәрбиелі болып өсуіне балабақша ошағының тигізер әсерінің маңызы зор. Сондықтан балабақша әрі қарай заман талабына сай даму жолындағы жұмысын жалғастыруда.</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Style w:val="FontStyle75"/>
          <w:b/>
          <w:bCs/>
          <w:sz w:val="28"/>
          <w:szCs w:val="28"/>
        </w:rPr>
      </w:pPr>
      <w:bookmarkStart w:id="16" w:name="_Toc434915884"/>
      <w:r w:rsidRPr="00AD5A20">
        <w:rPr>
          <w:rStyle w:val="FontStyle75"/>
          <w:b/>
          <w:bCs/>
          <w:sz w:val="28"/>
          <w:szCs w:val="28"/>
        </w:rPr>
        <w:lastRenderedPageBreak/>
        <w:t>Формирование модели профессиональной подготовки будущего специалиста для учреждений дошкольного воспитания и обучения</w:t>
      </w:r>
      <w:bookmarkEnd w:id="16"/>
    </w:p>
    <w:p w:rsidR="005C0401" w:rsidRPr="00AD5A20" w:rsidRDefault="005C0401" w:rsidP="004A6B58">
      <w:pPr>
        <w:pStyle w:val="Style20"/>
        <w:widowControl/>
        <w:spacing w:line="420" w:lineRule="exact"/>
        <w:ind w:firstLine="709"/>
        <w:rPr>
          <w:rStyle w:val="FontStyle75"/>
          <w:b w:val="0"/>
          <w:sz w:val="28"/>
          <w:szCs w:val="28"/>
          <w:lang w:val="kk-KZ"/>
        </w:rPr>
      </w:pPr>
      <w:r w:rsidRPr="00AD5A20">
        <w:rPr>
          <w:rStyle w:val="FontStyle75"/>
          <w:b w:val="0"/>
          <w:sz w:val="28"/>
          <w:szCs w:val="28"/>
          <w:lang w:val="kk-KZ"/>
        </w:rPr>
        <w:t>М.А Сыздыкова, М.Е. Сулейменова</w:t>
      </w:r>
    </w:p>
    <w:p w:rsidR="005C0401" w:rsidRPr="00AD5A20" w:rsidRDefault="005C0401" w:rsidP="004A6B58">
      <w:pPr>
        <w:pStyle w:val="Style20"/>
        <w:widowControl/>
        <w:spacing w:line="420" w:lineRule="exact"/>
        <w:ind w:firstLine="709"/>
        <w:rPr>
          <w:rStyle w:val="FontStyle75"/>
          <w:b w:val="0"/>
          <w:sz w:val="28"/>
          <w:szCs w:val="28"/>
          <w:lang w:val="kk-KZ"/>
        </w:rPr>
      </w:pPr>
      <w:r w:rsidRPr="00AD5A20">
        <w:rPr>
          <w:rStyle w:val="FontStyle75"/>
          <w:b w:val="0"/>
          <w:sz w:val="28"/>
          <w:szCs w:val="28"/>
          <w:lang w:val="kk-KZ"/>
        </w:rPr>
        <w:t>Костанайский гуманитарный колледж, г. Костанай</w:t>
      </w:r>
    </w:p>
    <w:p w:rsidR="005C0401" w:rsidRPr="00AD5A20" w:rsidRDefault="005C0401" w:rsidP="004A6B58">
      <w:pPr>
        <w:pStyle w:val="Style20"/>
        <w:widowControl/>
        <w:spacing w:line="420" w:lineRule="exact"/>
        <w:ind w:firstLine="709"/>
        <w:rPr>
          <w:rStyle w:val="FontStyle75"/>
          <w:b w:val="0"/>
          <w:sz w:val="28"/>
          <w:szCs w:val="28"/>
          <w:lang w:val="kk-KZ"/>
        </w:rPr>
      </w:pPr>
    </w:p>
    <w:p w:rsidR="005C0401" w:rsidRPr="00AD5A20" w:rsidRDefault="005C0401" w:rsidP="004A6B58">
      <w:pPr>
        <w:pStyle w:val="Style11"/>
        <w:widowControl/>
        <w:spacing w:line="420" w:lineRule="exact"/>
        <w:ind w:firstLine="709"/>
        <w:rPr>
          <w:rStyle w:val="FontStyle72"/>
          <w:sz w:val="28"/>
          <w:szCs w:val="28"/>
          <w:lang w:val="kk-KZ"/>
        </w:rPr>
      </w:pPr>
      <w:r w:rsidRPr="00AD5A20">
        <w:rPr>
          <w:sz w:val="28"/>
          <w:szCs w:val="28"/>
          <w:shd w:val="clear" w:color="auto" w:fill="FFFFFF"/>
        </w:rPr>
        <w:t xml:space="preserve">Вопросы подготовки педагогических кадров находят своё отражение в государственных нормативных документах. Закон «Об образовании», Концепция 12-летнего образования, Государственная программа развития образования в Республике Казахстан 2011–2020г., программа «Балапан» одной из задач ставят подготовку учителя-мыслителя, творчески думающего педагога-исследователя, владеющего современными технологиями обучения и воспитания, профессионально-компетентностного специалиста Новый Стандарт дошкольного воспитания и обучения предусматривает «новую роль педагога, как режиссёра совместной. </w:t>
      </w:r>
      <w:r w:rsidRPr="00AD5A20">
        <w:rPr>
          <w:rStyle w:val="FontStyle72"/>
          <w:sz w:val="28"/>
          <w:szCs w:val="28"/>
        </w:rPr>
        <w:t>Необходимость и неотвратимость перемен в образовательной сфере в последние десятилетия XX и начале XXI веков обу</w:t>
      </w:r>
      <w:r w:rsidRPr="00AD5A20">
        <w:rPr>
          <w:rStyle w:val="FontStyle72"/>
          <w:sz w:val="28"/>
          <w:szCs w:val="28"/>
        </w:rPr>
        <w:softHyphen/>
        <w:t>словлены как глобальными изменениями в экономической, социальной, поли</w:t>
      </w:r>
      <w:r w:rsidRPr="00AD5A20">
        <w:rPr>
          <w:rStyle w:val="FontStyle72"/>
          <w:sz w:val="28"/>
          <w:szCs w:val="28"/>
        </w:rPr>
        <w:softHyphen/>
        <w:t>тической, национальной и культурной сферах, так и образовательными преоб</w:t>
      </w:r>
      <w:r w:rsidRPr="00AD5A20">
        <w:rPr>
          <w:rStyle w:val="FontStyle72"/>
          <w:sz w:val="28"/>
          <w:szCs w:val="28"/>
        </w:rPr>
        <w:softHyphen/>
        <w:t>разованиями. Образование становится главным фактором возрождения, сохранения и развития духовной культуры, самосознания и самореализации личности.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Формирование профессионально-методических умений будущих педагогов дошкольного учреждения с</w:t>
      </w:r>
      <w:r w:rsidRPr="00AD5A20">
        <w:rPr>
          <w:rFonts w:ascii="Times New Roman" w:hAnsi="Times New Roman"/>
          <w:sz w:val="28"/>
          <w:szCs w:val="28"/>
          <w:lang w:val="kk-KZ"/>
        </w:rPr>
        <w:t>вязан</w:t>
      </w:r>
      <w:r w:rsidRPr="00AD5A20">
        <w:rPr>
          <w:rFonts w:ascii="Times New Roman" w:hAnsi="Times New Roman"/>
          <w:sz w:val="28"/>
          <w:szCs w:val="28"/>
        </w:rPr>
        <w:t>о</w:t>
      </w:r>
      <w:r w:rsidRPr="00AD5A20">
        <w:rPr>
          <w:rFonts w:ascii="Times New Roman" w:hAnsi="Times New Roman"/>
          <w:sz w:val="28"/>
          <w:szCs w:val="28"/>
          <w:lang w:val="kk-KZ"/>
        </w:rPr>
        <w:t xml:space="preserve"> с применением</w:t>
      </w:r>
      <w:r w:rsidRPr="00AD5A20">
        <w:rPr>
          <w:rFonts w:ascii="Times New Roman" w:hAnsi="Times New Roman"/>
          <w:sz w:val="28"/>
          <w:szCs w:val="28"/>
        </w:rPr>
        <w:t xml:space="preserve">: </w:t>
      </w:r>
    </w:p>
    <w:p w:rsidR="005C0401" w:rsidRPr="00AD5A20" w:rsidRDefault="005C0401" w:rsidP="00480C30">
      <w:pPr>
        <w:pStyle w:val="a5"/>
        <w:numPr>
          <w:ilvl w:val="0"/>
          <w:numId w:val="21"/>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lang w:val="kk-KZ"/>
        </w:rPr>
        <w:t>содержательны</w:t>
      </w:r>
      <w:r w:rsidRPr="00AD5A20">
        <w:rPr>
          <w:rFonts w:ascii="Times New Roman" w:hAnsi="Times New Roman"/>
          <w:sz w:val="28"/>
          <w:szCs w:val="28"/>
        </w:rPr>
        <w:t xml:space="preserve">х и </w:t>
      </w:r>
      <w:r w:rsidRPr="00AD5A20">
        <w:rPr>
          <w:rFonts w:ascii="Times New Roman" w:hAnsi="Times New Roman"/>
          <w:sz w:val="28"/>
          <w:szCs w:val="28"/>
          <w:lang w:val="kk-KZ"/>
        </w:rPr>
        <w:t>процессуальны</w:t>
      </w:r>
      <w:r w:rsidRPr="00AD5A20">
        <w:rPr>
          <w:rFonts w:ascii="Times New Roman" w:hAnsi="Times New Roman"/>
          <w:sz w:val="28"/>
          <w:szCs w:val="28"/>
        </w:rPr>
        <w:t>х</w:t>
      </w:r>
      <w:r w:rsidRPr="00AD5A20">
        <w:rPr>
          <w:rFonts w:ascii="Times New Roman" w:hAnsi="Times New Roman"/>
          <w:sz w:val="28"/>
          <w:szCs w:val="28"/>
          <w:lang w:val="kk-KZ"/>
        </w:rPr>
        <w:t xml:space="preserve"> технологий</w:t>
      </w:r>
      <w:r w:rsidRPr="00AD5A20">
        <w:rPr>
          <w:rFonts w:ascii="Times New Roman" w:hAnsi="Times New Roman"/>
          <w:sz w:val="28"/>
          <w:szCs w:val="28"/>
        </w:rPr>
        <w:t xml:space="preserve">, </w:t>
      </w:r>
      <w:r w:rsidRPr="00AD5A20">
        <w:rPr>
          <w:rFonts w:ascii="Times New Roman" w:hAnsi="Times New Roman"/>
          <w:sz w:val="28"/>
          <w:szCs w:val="28"/>
          <w:lang w:val="kk-KZ"/>
        </w:rPr>
        <w:t>направлен</w:t>
      </w:r>
      <w:r w:rsidRPr="00AD5A20">
        <w:rPr>
          <w:rFonts w:ascii="Times New Roman" w:hAnsi="Times New Roman"/>
          <w:sz w:val="28"/>
          <w:szCs w:val="28"/>
        </w:rPr>
        <w:t>н</w:t>
      </w:r>
      <w:r w:rsidRPr="00AD5A20">
        <w:rPr>
          <w:rFonts w:ascii="Times New Roman" w:hAnsi="Times New Roman"/>
          <w:sz w:val="28"/>
          <w:szCs w:val="28"/>
          <w:lang w:val="kk-KZ"/>
        </w:rPr>
        <w:t xml:space="preserve">ых на рациональную организацию процесса обучения; </w:t>
      </w:r>
    </w:p>
    <w:p w:rsidR="005C0401" w:rsidRPr="00AD5A20" w:rsidRDefault="005C0401" w:rsidP="00480C30">
      <w:pPr>
        <w:pStyle w:val="a5"/>
        <w:numPr>
          <w:ilvl w:val="0"/>
          <w:numId w:val="21"/>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lang w:val="kk-KZ"/>
        </w:rPr>
        <w:t>частны</w:t>
      </w:r>
      <w:r w:rsidRPr="00AD5A20">
        <w:rPr>
          <w:rFonts w:ascii="Times New Roman" w:hAnsi="Times New Roman"/>
          <w:sz w:val="28"/>
          <w:szCs w:val="28"/>
        </w:rPr>
        <w:t xml:space="preserve">х </w:t>
      </w:r>
      <w:r w:rsidRPr="00AD5A20">
        <w:rPr>
          <w:rFonts w:ascii="Times New Roman" w:hAnsi="Times New Roman"/>
          <w:sz w:val="28"/>
          <w:szCs w:val="28"/>
          <w:lang w:val="kk-KZ"/>
        </w:rPr>
        <w:t xml:space="preserve">технологии формирования и развития профессионально-методических умений, необходимых </w:t>
      </w:r>
      <w:r w:rsidRPr="00AD5A20">
        <w:rPr>
          <w:rFonts w:ascii="Times New Roman" w:hAnsi="Times New Roman"/>
          <w:sz w:val="28"/>
          <w:szCs w:val="28"/>
        </w:rPr>
        <w:t xml:space="preserve">студенту </w:t>
      </w:r>
      <w:r w:rsidRPr="00AD5A20">
        <w:rPr>
          <w:rFonts w:ascii="Times New Roman" w:hAnsi="Times New Roman"/>
          <w:sz w:val="28"/>
          <w:szCs w:val="28"/>
          <w:lang w:val="kk-KZ"/>
        </w:rPr>
        <w:t xml:space="preserve">в </w:t>
      </w:r>
      <w:r w:rsidRPr="00AD5A20">
        <w:rPr>
          <w:rFonts w:ascii="Times New Roman" w:hAnsi="Times New Roman"/>
          <w:sz w:val="28"/>
          <w:szCs w:val="28"/>
        </w:rPr>
        <w:t xml:space="preserve">будущей </w:t>
      </w:r>
      <w:r w:rsidRPr="00AD5A20">
        <w:rPr>
          <w:rFonts w:ascii="Times New Roman" w:hAnsi="Times New Roman"/>
          <w:sz w:val="28"/>
          <w:szCs w:val="28"/>
          <w:lang w:val="kk-KZ"/>
        </w:rPr>
        <w:t>профессиональной деятельности.</w:t>
      </w:r>
    </w:p>
    <w:p w:rsidR="005C0401" w:rsidRPr="00AD5A20" w:rsidRDefault="005C0401" w:rsidP="004A6B58">
      <w:pPr>
        <w:spacing w:after="0" w:line="420" w:lineRule="exact"/>
        <w:ind w:firstLine="709"/>
        <w:jc w:val="both"/>
        <w:rPr>
          <w:rStyle w:val="FontStyle72"/>
          <w:sz w:val="28"/>
          <w:szCs w:val="28"/>
          <w:lang w:val="kk-KZ"/>
        </w:rPr>
      </w:pPr>
      <w:r w:rsidRPr="00AD5A20">
        <w:rPr>
          <w:rFonts w:ascii="Times New Roman" w:hAnsi="Times New Roman"/>
          <w:sz w:val="28"/>
          <w:szCs w:val="28"/>
        </w:rPr>
        <w:t>Таким образом, п</w:t>
      </w:r>
      <w:r w:rsidRPr="00AD5A20">
        <w:rPr>
          <w:rFonts w:ascii="Times New Roman" w:hAnsi="Times New Roman"/>
          <w:sz w:val="28"/>
          <w:szCs w:val="28"/>
          <w:lang w:val="kk-KZ"/>
        </w:rPr>
        <w:t>рофессионально-методическ</w:t>
      </w:r>
      <w:r w:rsidRPr="00AD5A20">
        <w:rPr>
          <w:rFonts w:ascii="Times New Roman" w:hAnsi="Times New Roman"/>
          <w:sz w:val="28"/>
          <w:szCs w:val="28"/>
        </w:rPr>
        <w:t xml:space="preserve">ие умения реализуются в основных направлениях образовательной и воспитательной работы </w:t>
      </w:r>
      <w:r w:rsidRPr="00AD5A20">
        <w:rPr>
          <w:rFonts w:ascii="Times New Roman" w:hAnsi="Times New Roman"/>
          <w:sz w:val="28"/>
          <w:szCs w:val="28"/>
          <w:lang w:val="kk-KZ"/>
        </w:rPr>
        <w:t>будущего</w:t>
      </w:r>
      <w:r w:rsidRPr="00AD5A20">
        <w:rPr>
          <w:rFonts w:ascii="Times New Roman" w:hAnsi="Times New Roman"/>
          <w:sz w:val="28"/>
          <w:szCs w:val="28"/>
        </w:rPr>
        <w:t xml:space="preserve"> педагога. З</w:t>
      </w:r>
      <w:r w:rsidRPr="00AD5A20">
        <w:rPr>
          <w:rFonts w:ascii="Times New Roman" w:hAnsi="Times New Roman"/>
          <w:sz w:val="28"/>
          <w:szCs w:val="28"/>
          <w:lang w:val="kk-KZ"/>
        </w:rPr>
        <w:t xml:space="preserve">нание структуры личности </w:t>
      </w:r>
      <w:r w:rsidRPr="00AD5A20">
        <w:rPr>
          <w:rFonts w:ascii="Times New Roman" w:hAnsi="Times New Roman"/>
          <w:sz w:val="28"/>
          <w:szCs w:val="28"/>
        </w:rPr>
        <w:t xml:space="preserve">будущих педагогов дошкольного учреждения </w:t>
      </w:r>
      <w:r w:rsidRPr="00AD5A20">
        <w:rPr>
          <w:rFonts w:ascii="Times New Roman" w:hAnsi="Times New Roman"/>
          <w:sz w:val="28"/>
          <w:szCs w:val="28"/>
          <w:lang w:val="kk-KZ"/>
        </w:rPr>
        <w:t>и специфики</w:t>
      </w:r>
      <w:r w:rsidRPr="00AD5A20">
        <w:rPr>
          <w:rFonts w:ascii="Times New Roman" w:hAnsi="Times New Roman"/>
          <w:sz w:val="28"/>
          <w:szCs w:val="28"/>
        </w:rPr>
        <w:t xml:space="preserve"> его</w:t>
      </w:r>
      <w:r w:rsidRPr="00AD5A20">
        <w:rPr>
          <w:rFonts w:ascii="Times New Roman" w:hAnsi="Times New Roman"/>
          <w:sz w:val="28"/>
          <w:szCs w:val="28"/>
          <w:lang w:val="kk-KZ"/>
        </w:rPr>
        <w:t xml:space="preserve"> деятельности позволяют выделитьсоставляющие компоненты профессиональной компетентности</w:t>
      </w:r>
      <w:r w:rsidRPr="00AD5A20">
        <w:rPr>
          <w:rFonts w:ascii="Times New Roman" w:hAnsi="Times New Roman"/>
          <w:sz w:val="28"/>
          <w:szCs w:val="28"/>
        </w:rPr>
        <w:t xml:space="preserve"> и </w:t>
      </w:r>
      <w:r w:rsidRPr="00AD5A20">
        <w:rPr>
          <w:rFonts w:ascii="Times New Roman" w:hAnsi="Times New Roman"/>
          <w:sz w:val="28"/>
          <w:szCs w:val="28"/>
          <w:lang w:val="kk-KZ"/>
        </w:rPr>
        <w:t xml:space="preserve">методологические аспекты </w:t>
      </w:r>
      <w:r w:rsidRPr="00AD5A20">
        <w:rPr>
          <w:rFonts w:ascii="Times New Roman" w:hAnsi="Times New Roman"/>
          <w:sz w:val="28"/>
          <w:szCs w:val="28"/>
        </w:rPr>
        <w:t xml:space="preserve">её </w:t>
      </w:r>
      <w:r w:rsidRPr="00AD5A20">
        <w:rPr>
          <w:rFonts w:ascii="Times New Roman" w:hAnsi="Times New Roman"/>
          <w:sz w:val="28"/>
          <w:szCs w:val="28"/>
          <w:lang w:val="kk-KZ"/>
        </w:rPr>
        <w:t>формирования</w:t>
      </w:r>
      <w:r w:rsidRPr="00AD5A20">
        <w:rPr>
          <w:rFonts w:ascii="Times New Roman" w:hAnsi="Times New Roman"/>
          <w:sz w:val="28"/>
          <w:szCs w:val="28"/>
        </w:rPr>
        <w:t>.</w:t>
      </w:r>
    </w:p>
    <w:p w:rsidR="005C0401" w:rsidRPr="00AD5A20" w:rsidRDefault="005C0401" w:rsidP="004A6B58">
      <w:pPr>
        <w:pStyle w:val="Style11"/>
        <w:widowControl/>
        <w:spacing w:line="420" w:lineRule="exact"/>
        <w:ind w:firstLine="709"/>
        <w:rPr>
          <w:rStyle w:val="FontStyle72"/>
          <w:sz w:val="28"/>
          <w:szCs w:val="28"/>
        </w:rPr>
      </w:pPr>
      <w:r w:rsidRPr="00AD5A20">
        <w:rPr>
          <w:rStyle w:val="FontStyle72"/>
          <w:sz w:val="28"/>
          <w:szCs w:val="28"/>
        </w:rPr>
        <w:lastRenderedPageBreak/>
        <w:t>Исследование закономерностей развития проблемы профессионального воспитания будущего специалиста приобрело важное значение в формировании личности современного человека.[1]</w:t>
      </w:r>
    </w:p>
    <w:p w:rsidR="005C0401" w:rsidRPr="00AD5A20" w:rsidRDefault="005C0401" w:rsidP="004A6B58">
      <w:pPr>
        <w:pStyle w:val="Style11"/>
        <w:widowControl/>
        <w:spacing w:line="420" w:lineRule="exact"/>
        <w:ind w:firstLine="709"/>
        <w:rPr>
          <w:rStyle w:val="FontStyle72"/>
          <w:sz w:val="28"/>
          <w:szCs w:val="28"/>
        </w:rPr>
      </w:pPr>
      <w:r w:rsidRPr="00AD5A20">
        <w:rPr>
          <w:rStyle w:val="FontStyle72"/>
          <w:sz w:val="28"/>
          <w:szCs w:val="28"/>
        </w:rPr>
        <w:t>Развивающаяся личностно-ориентированная парадигма образования, предъявляет новые требования к характеру и содер</w:t>
      </w:r>
      <w:r w:rsidRPr="00AD5A20">
        <w:rPr>
          <w:rStyle w:val="FontStyle72"/>
          <w:sz w:val="28"/>
          <w:szCs w:val="28"/>
        </w:rPr>
        <w:softHyphen/>
        <w:t>жанию профессиональной подготовки будущего специалиста к педагогической деятельности в пространствах современного воспитания, к уровню их профес</w:t>
      </w:r>
      <w:r w:rsidRPr="00AD5A20">
        <w:rPr>
          <w:rStyle w:val="FontStyle72"/>
          <w:sz w:val="28"/>
          <w:szCs w:val="28"/>
        </w:rPr>
        <w:softHyphen/>
        <w:t>сионально-педагогической культуры в этой сфере, четко выраженной воспи</w:t>
      </w:r>
      <w:r w:rsidRPr="00AD5A20">
        <w:rPr>
          <w:rStyle w:val="FontStyle72"/>
          <w:sz w:val="28"/>
          <w:szCs w:val="28"/>
        </w:rPr>
        <w:softHyphen/>
        <w:t>тательной позиции и мобильности. Это предполагает внесение изменений в теоретические и практические конструкции профессионально педагогичес</w:t>
      </w:r>
      <w:r w:rsidRPr="00AD5A20">
        <w:rPr>
          <w:rStyle w:val="FontStyle72"/>
          <w:sz w:val="28"/>
          <w:szCs w:val="28"/>
        </w:rPr>
        <w:softHyphen/>
        <w:t>кой подготовки педагогов в учреждениях среднего профессионального образова</w:t>
      </w:r>
      <w:r w:rsidRPr="00AD5A20">
        <w:rPr>
          <w:rStyle w:val="FontStyle72"/>
          <w:sz w:val="28"/>
          <w:szCs w:val="28"/>
        </w:rPr>
        <w:softHyphen/>
        <w:t>ния, сформировавшиеся в 70-90-е годы. [1]</w:t>
      </w:r>
    </w:p>
    <w:p w:rsidR="005C0401" w:rsidRPr="00AD5A20" w:rsidRDefault="005C0401" w:rsidP="004A6B58">
      <w:pPr>
        <w:pStyle w:val="Style11"/>
        <w:widowControl/>
        <w:spacing w:line="420" w:lineRule="exact"/>
        <w:ind w:firstLine="709"/>
        <w:rPr>
          <w:rStyle w:val="FontStyle72"/>
          <w:sz w:val="28"/>
          <w:szCs w:val="28"/>
          <w:lang w:val="kk-KZ"/>
        </w:rPr>
      </w:pPr>
      <w:r w:rsidRPr="00AD5A20">
        <w:rPr>
          <w:rStyle w:val="FontStyle72"/>
          <w:sz w:val="28"/>
          <w:szCs w:val="28"/>
        </w:rPr>
        <w:t>Наряду с предметной подготовкой все большее значение приобретают воспитательные составляющие в структуре профессионально-педагогичес</w:t>
      </w:r>
      <w:r w:rsidRPr="00AD5A20">
        <w:rPr>
          <w:rStyle w:val="FontStyle72"/>
          <w:sz w:val="28"/>
          <w:szCs w:val="28"/>
        </w:rPr>
        <w:softHyphen/>
        <w:t>кой позиции и деятельности, которые нуждаются в постоянном обновлении, пополнении и совершенствовании. В этой связи важное значение приобре</w:t>
      </w:r>
      <w:r w:rsidRPr="00AD5A20">
        <w:rPr>
          <w:rStyle w:val="FontStyle72"/>
          <w:sz w:val="28"/>
          <w:szCs w:val="28"/>
        </w:rPr>
        <w:softHyphen/>
        <w:t>тает исследование системы подготовки будущего воспитателя дошкольных учреждений к воспитатель</w:t>
      </w:r>
      <w:r w:rsidRPr="00AD5A20">
        <w:rPr>
          <w:rStyle w:val="FontStyle72"/>
          <w:sz w:val="28"/>
          <w:szCs w:val="28"/>
        </w:rPr>
        <w:softHyphen/>
        <w:t xml:space="preserve">ной деятельности в современных социокультурных условиях, выявление организационно-педагогических условий, определяющих воспитательную компетентность специалиста, определение уровня ее сформированности и, на их основе, выделение системообразующих компонентов профессиональной подготовки будущего специалиста в условиях ТиПО. </w:t>
      </w:r>
    </w:p>
    <w:p w:rsidR="005C0401" w:rsidRPr="00B56EE0" w:rsidRDefault="005C0401" w:rsidP="00B56EE0">
      <w:pPr>
        <w:spacing w:after="0" w:line="420" w:lineRule="exact"/>
        <w:jc w:val="both"/>
        <w:rPr>
          <w:rFonts w:ascii="Times New Roman" w:hAnsi="Times New Roman"/>
          <w:sz w:val="28"/>
        </w:rPr>
      </w:pPr>
      <w:r w:rsidRPr="00B56EE0">
        <w:rPr>
          <w:rFonts w:ascii="Times New Roman" w:hAnsi="Times New Roman"/>
          <w:sz w:val="28"/>
        </w:rPr>
        <w:t xml:space="preserve">При формировании модели необходимо учитывать различные подходы к проектированию педагогических процессов. </w:t>
      </w:r>
    </w:p>
    <w:p w:rsidR="005C0401" w:rsidRPr="00B56EE0" w:rsidRDefault="005C0401" w:rsidP="00B56EE0">
      <w:pPr>
        <w:spacing w:after="0" w:line="420" w:lineRule="exact"/>
        <w:jc w:val="both"/>
        <w:rPr>
          <w:rFonts w:ascii="Times New Roman" w:hAnsi="Times New Roman"/>
          <w:sz w:val="28"/>
        </w:rPr>
      </w:pPr>
      <w:r w:rsidRPr="00B56EE0">
        <w:rPr>
          <w:rFonts w:ascii="Times New Roman" w:hAnsi="Times New Roman"/>
          <w:sz w:val="28"/>
        </w:rPr>
        <w:t xml:space="preserve">Первый подход — процесс обучения призван выполнять классическую функцию: передавать новые знания, совершенствовать имеющиеся знания, развивать практические умения и навыки специалиста. </w:t>
      </w:r>
    </w:p>
    <w:p w:rsidR="005C0401" w:rsidRPr="00B56EE0" w:rsidRDefault="005C0401" w:rsidP="00B56EE0">
      <w:pPr>
        <w:spacing w:after="0" w:line="420" w:lineRule="exact"/>
        <w:jc w:val="both"/>
        <w:rPr>
          <w:rFonts w:ascii="Times New Roman" w:hAnsi="Times New Roman"/>
          <w:sz w:val="28"/>
        </w:rPr>
      </w:pPr>
      <w:r w:rsidRPr="00B56EE0">
        <w:rPr>
          <w:rFonts w:ascii="Times New Roman" w:hAnsi="Times New Roman"/>
          <w:sz w:val="28"/>
        </w:rPr>
        <w:t xml:space="preserve">Второй подход — процесс обучения должен стимулировать творческую активность педагога, направлять его познавательнуюдеятельность на самостоятельное приобретение знаний. </w:t>
      </w:r>
    </w:p>
    <w:p w:rsidR="005C0401" w:rsidRPr="00B56EE0" w:rsidRDefault="005C0401" w:rsidP="00B56EE0">
      <w:pPr>
        <w:spacing w:after="0" w:line="420" w:lineRule="exact"/>
        <w:jc w:val="both"/>
        <w:rPr>
          <w:rFonts w:ascii="Times New Roman" w:hAnsi="Times New Roman"/>
          <w:sz w:val="28"/>
        </w:rPr>
      </w:pPr>
      <w:r w:rsidRPr="00B56EE0">
        <w:rPr>
          <w:rFonts w:ascii="Times New Roman" w:hAnsi="Times New Roman"/>
          <w:sz w:val="28"/>
        </w:rPr>
        <w:t xml:space="preserve">Третий подход предполагает управление процессом формирования профессиональной готовности к решению данной проблемы через </w:t>
      </w:r>
      <w:r w:rsidRPr="00B56EE0">
        <w:rPr>
          <w:rFonts w:ascii="Times New Roman" w:hAnsi="Times New Roman"/>
          <w:sz w:val="28"/>
        </w:rPr>
        <w:lastRenderedPageBreak/>
        <w:t>применение разнообразных технологий обучения, гарантирующих высокий уровень готовности специалиста.[3]</w:t>
      </w:r>
    </w:p>
    <w:p w:rsidR="005C0401" w:rsidRPr="00AD5A20" w:rsidRDefault="005C0401" w:rsidP="004A6B58">
      <w:pPr>
        <w:pStyle w:val="Style11"/>
        <w:widowControl/>
        <w:spacing w:line="420" w:lineRule="exact"/>
        <w:ind w:firstLine="709"/>
        <w:rPr>
          <w:sz w:val="28"/>
          <w:szCs w:val="28"/>
        </w:rPr>
      </w:pPr>
      <w:r w:rsidRPr="00AD5A20">
        <w:rPr>
          <w:sz w:val="28"/>
          <w:szCs w:val="28"/>
          <w:shd w:val="clear" w:color="auto" w:fill="FFFFFF"/>
        </w:rPr>
        <w:t>Немаловажна роль для эффективности совместной деятельности педагогических коллективов педагогического колледжа и базовых ДОУ в процессе подготовки специалистов творческая атмосфера, наличие команды единомышленников в каждом базовом детском саду, усилия которой направлены на построение образовательного пространства, где каждый ощущает свою значимость, на создание ситуации успеха в результате анализа достижений. Это ведет к развитию деловых качеств, появлению положительного мотива к совершенствованию профессиональной деятельности воспитателей, преподавателей-методистов, учащихся колледжа Особенно хочется отметить детский сад № 51, директор Кана</w:t>
      </w:r>
      <w:r w:rsidRPr="00AD5A20">
        <w:rPr>
          <w:sz w:val="28"/>
          <w:szCs w:val="28"/>
          <w:shd w:val="clear" w:color="auto" w:fill="FFFFFF"/>
          <w:lang w:val="kk-KZ"/>
        </w:rPr>
        <w:t>е</w:t>
      </w:r>
      <w:r w:rsidRPr="00AD5A20">
        <w:rPr>
          <w:sz w:val="28"/>
          <w:szCs w:val="28"/>
          <w:shd w:val="clear" w:color="auto" w:fill="FFFFFF"/>
        </w:rPr>
        <w:t>ва</w:t>
      </w:r>
      <w:r w:rsidRPr="00AD5A20">
        <w:rPr>
          <w:sz w:val="28"/>
          <w:szCs w:val="28"/>
          <w:shd w:val="clear" w:color="auto" w:fill="FFFFFF"/>
          <w:lang w:val="kk-KZ"/>
        </w:rPr>
        <w:t>Л</w:t>
      </w:r>
      <w:r w:rsidRPr="00AD5A20">
        <w:rPr>
          <w:sz w:val="28"/>
          <w:szCs w:val="28"/>
          <w:shd w:val="clear" w:color="auto" w:fill="FFFFFF"/>
        </w:rPr>
        <w:t xml:space="preserve">.В,. детский сад «Гнёздышко», директор Казенова Б., детский сад «АБВГДейка», директор </w:t>
      </w:r>
      <w:r w:rsidRPr="00AD5A20">
        <w:rPr>
          <w:sz w:val="28"/>
          <w:szCs w:val="28"/>
          <w:shd w:val="clear" w:color="auto" w:fill="FFFFFF"/>
          <w:lang w:val="kk-KZ"/>
        </w:rPr>
        <w:t>Байдалина А.Б</w:t>
      </w:r>
      <w:r w:rsidRPr="00AD5A20">
        <w:rPr>
          <w:sz w:val="28"/>
          <w:szCs w:val="28"/>
          <w:shd w:val="clear" w:color="auto" w:fill="FFFFFF"/>
        </w:rPr>
        <w:t>, детский сад «Б</w:t>
      </w:r>
      <w:r w:rsidRPr="00AD5A20">
        <w:rPr>
          <w:sz w:val="28"/>
          <w:szCs w:val="28"/>
          <w:shd w:val="clear" w:color="auto" w:fill="FFFFFF"/>
          <w:lang w:val="kk-KZ"/>
        </w:rPr>
        <w:t>өбек</w:t>
      </w:r>
      <w:r w:rsidRPr="00AD5A20">
        <w:rPr>
          <w:sz w:val="28"/>
          <w:szCs w:val="28"/>
          <w:shd w:val="clear" w:color="auto" w:fill="FFFFFF"/>
        </w:rPr>
        <w:t xml:space="preserve">» директор </w:t>
      </w:r>
      <w:r w:rsidRPr="00AD5A20">
        <w:rPr>
          <w:sz w:val="28"/>
          <w:szCs w:val="28"/>
          <w:shd w:val="clear" w:color="auto" w:fill="FFFFFF"/>
          <w:lang w:val="kk-KZ"/>
        </w:rPr>
        <w:t xml:space="preserve">Баярстанова С, </w:t>
      </w:r>
      <w:r w:rsidRPr="00AD5A20">
        <w:rPr>
          <w:sz w:val="28"/>
          <w:szCs w:val="28"/>
          <w:shd w:val="clear" w:color="auto" w:fill="FFFFFF"/>
        </w:rPr>
        <w:t>детский сад «</w:t>
      </w:r>
      <w:r w:rsidRPr="00AD5A20">
        <w:rPr>
          <w:sz w:val="28"/>
          <w:szCs w:val="28"/>
          <w:shd w:val="clear" w:color="auto" w:fill="FFFFFF"/>
          <w:lang w:val="kk-KZ"/>
        </w:rPr>
        <w:t>Антошка</w:t>
      </w:r>
      <w:r w:rsidRPr="00AD5A20">
        <w:rPr>
          <w:sz w:val="28"/>
          <w:szCs w:val="28"/>
          <w:shd w:val="clear" w:color="auto" w:fill="FFFFFF"/>
        </w:rPr>
        <w:t>» директор</w:t>
      </w:r>
      <w:r w:rsidRPr="00AD5A20">
        <w:rPr>
          <w:sz w:val="28"/>
          <w:szCs w:val="28"/>
          <w:shd w:val="clear" w:color="auto" w:fill="FFFFFF"/>
          <w:lang w:val="kk-KZ"/>
        </w:rPr>
        <w:t xml:space="preserve"> Табулдина Л.А, </w:t>
      </w:r>
      <w:r w:rsidRPr="00AD5A20">
        <w:rPr>
          <w:sz w:val="28"/>
          <w:szCs w:val="28"/>
          <w:shd w:val="clear" w:color="auto" w:fill="FFFFFF"/>
        </w:rPr>
        <w:t>детский сад «</w:t>
      </w:r>
      <w:r w:rsidRPr="00AD5A20">
        <w:rPr>
          <w:sz w:val="28"/>
          <w:szCs w:val="28"/>
          <w:shd w:val="clear" w:color="auto" w:fill="FFFFFF"/>
          <w:lang w:val="kk-KZ"/>
        </w:rPr>
        <w:t>Ак ерке</w:t>
      </w:r>
      <w:r w:rsidRPr="00AD5A20">
        <w:rPr>
          <w:sz w:val="28"/>
          <w:szCs w:val="28"/>
          <w:shd w:val="clear" w:color="auto" w:fill="FFFFFF"/>
        </w:rPr>
        <w:t>» директор</w:t>
      </w:r>
      <w:r w:rsidRPr="00AD5A20">
        <w:rPr>
          <w:sz w:val="28"/>
          <w:szCs w:val="28"/>
          <w:shd w:val="clear" w:color="auto" w:fill="FFFFFF"/>
          <w:lang w:val="kk-KZ"/>
        </w:rPr>
        <w:t>Венгерская Е.</w:t>
      </w:r>
      <w:r w:rsidRPr="00AD5A20">
        <w:rPr>
          <w:rStyle w:val="FontStyle72"/>
          <w:sz w:val="28"/>
          <w:szCs w:val="28"/>
        </w:rPr>
        <w:t>[3]</w:t>
      </w:r>
    </w:p>
    <w:p w:rsidR="005C0401" w:rsidRPr="00AD5A20" w:rsidRDefault="005C0401" w:rsidP="004A6B58">
      <w:pPr>
        <w:pStyle w:val="Style11"/>
        <w:widowControl/>
        <w:spacing w:line="420" w:lineRule="exact"/>
        <w:ind w:firstLine="709"/>
        <w:rPr>
          <w:sz w:val="28"/>
          <w:szCs w:val="28"/>
          <w:shd w:val="clear" w:color="auto" w:fill="FFFFFF"/>
          <w:lang w:val="kk-KZ"/>
        </w:rPr>
      </w:pPr>
      <w:r w:rsidRPr="00AD5A20">
        <w:rPr>
          <w:sz w:val="28"/>
          <w:szCs w:val="28"/>
          <w:shd w:val="clear" w:color="auto" w:fill="FFFFFF"/>
        </w:rPr>
        <w:t xml:space="preserve">Таким образом, практика – это прежде всего, процесс овладения различными видами профессиональной деятельности, в которой преднамеренно создаются условия для самопознания, самоопределения </w:t>
      </w:r>
      <w:r w:rsidRPr="00AD5A20">
        <w:rPr>
          <w:sz w:val="28"/>
          <w:szCs w:val="28"/>
          <w:shd w:val="clear" w:color="auto" w:fill="FFFFFF"/>
          <w:lang w:val="kk-KZ"/>
        </w:rPr>
        <w:t>обучающихся</w:t>
      </w:r>
      <w:r w:rsidRPr="00AD5A20">
        <w:rPr>
          <w:sz w:val="28"/>
          <w:szCs w:val="28"/>
          <w:shd w:val="clear" w:color="auto" w:fill="FFFFFF"/>
        </w:rPr>
        <w:t xml:space="preserve"> в различных профессиональных ролях и формируется потребность самосовершенствования в профессиональной деятельности. </w:t>
      </w:r>
    </w:p>
    <w:p w:rsidR="005C0401" w:rsidRPr="00AD5A20" w:rsidRDefault="005C0401" w:rsidP="004A6B58">
      <w:pPr>
        <w:pStyle w:val="Style11"/>
        <w:widowControl/>
        <w:spacing w:line="420" w:lineRule="exact"/>
        <w:ind w:firstLine="709"/>
        <w:rPr>
          <w:sz w:val="28"/>
          <w:szCs w:val="28"/>
        </w:rPr>
      </w:pPr>
      <w:r w:rsidRPr="00AD5A20">
        <w:rPr>
          <w:sz w:val="28"/>
          <w:szCs w:val="28"/>
        </w:rPr>
        <w:t xml:space="preserve">Новые требования к образованию и воспитанию дошкольников побуждают к поиску новых путей, повышения качества подготовки молодых специалистов. Существующая подготовка не дает будущим воспитателям необходимой квалификации для решения разного рода задач в быстро меняющемся образовательном пространстве. </w:t>
      </w:r>
      <w:r w:rsidRPr="00AD5A20">
        <w:rPr>
          <w:rStyle w:val="FontStyle72"/>
          <w:sz w:val="28"/>
          <w:szCs w:val="28"/>
        </w:rPr>
        <w:t>[3]</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РЕКОМЕНДАЦИИ:</w:t>
      </w:r>
    </w:p>
    <w:p w:rsidR="005C0401" w:rsidRPr="00AD5A20" w:rsidRDefault="005C0401" w:rsidP="00480C30">
      <w:pPr>
        <w:pStyle w:val="a6"/>
        <w:numPr>
          <w:ilvl w:val="0"/>
          <w:numId w:val="22"/>
        </w:numPr>
        <w:tabs>
          <w:tab w:val="left" w:pos="993"/>
        </w:tabs>
        <w:spacing w:before="0" w:beforeAutospacing="0" w:after="0" w:afterAutospacing="0" w:line="420" w:lineRule="exact"/>
        <w:ind w:left="0" w:firstLine="709"/>
        <w:jc w:val="both"/>
        <w:rPr>
          <w:sz w:val="28"/>
          <w:szCs w:val="28"/>
          <w:lang w:val="kk-KZ"/>
        </w:rPr>
      </w:pPr>
      <w:r w:rsidRPr="00AD5A20">
        <w:rPr>
          <w:sz w:val="28"/>
          <w:szCs w:val="28"/>
          <w:lang w:val="kk-KZ"/>
        </w:rPr>
        <w:t>Ш</w:t>
      </w:r>
      <w:r w:rsidRPr="00AD5A20">
        <w:rPr>
          <w:sz w:val="28"/>
          <w:szCs w:val="28"/>
        </w:rPr>
        <w:t xml:space="preserve">ире использовать разнообразные формы и методы профориентации в школе с целью формирования у учащихся школ интереса к профессии воспитателя детского сада </w:t>
      </w:r>
      <w:r w:rsidRPr="00AD5A20">
        <w:rPr>
          <w:sz w:val="28"/>
          <w:szCs w:val="28"/>
          <w:lang w:val="kk-KZ"/>
        </w:rPr>
        <w:t>(</w:t>
      </w:r>
      <w:r w:rsidRPr="00AD5A20">
        <w:rPr>
          <w:sz w:val="28"/>
          <w:szCs w:val="28"/>
        </w:rPr>
        <w:t>беседы, анкетирование, профотбор</w:t>
      </w:r>
      <w:r w:rsidRPr="00AD5A20">
        <w:rPr>
          <w:sz w:val="28"/>
          <w:szCs w:val="28"/>
          <w:lang w:val="kk-KZ"/>
        </w:rPr>
        <w:t>)</w:t>
      </w:r>
    </w:p>
    <w:p w:rsidR="005C0401" w:rsidRPr="00AD5A20" w:rsidRDefault="005C0401" w:rsidP="00480C30">
      <w:pPr>
        <w:pStyle w:val="a6"/>
        <w:numPr>
          <w:ilvl w:val="0"/>
          <w:numId w:val="22"/>
        </w:numPr>
        <w:tabs>
          <w:tab w:val="left" w:pos="993"/>
        </w:tabs>
        <w:spacing w:before="0" w:beforeAutospacing="0" w:after="0" w:afterAutospacing="0" w:line="420" w:lineRule="exact"/>
        <w:ind w:left="0" w:firstLine="709"/>
        <w:jc w:val="both"/>
        <w:rPr>
          <w:sz w:val="28"/>
          <w:szCs w:val="28"/>
          <w:lang w:val="kk-KZ"/>
        </w:rPr>
      </w:pPr>
      <w:r w:rsidRPr="00AD5A20">
        <w:rPr>
          <w:sz w:val="28"/>
          <w:szCs w:val="28"/>
        </w:rPr>
        <w:t xml:space="preserve">Моделировать условия предстоящей работы в детском саду на уроках и на педагогической практике, учитывая при </w:t>
      </w:r>
      <w:r w:rsidRPr="00AD5A20">
        <w:rPr>
          <w:sz w:val="28"/>
          <w:szCs w:val="28"/>
          <w:lang w:val="kk-KZ"/>
        </w:rPr>
        <w:t>э</w:t>
      </w:r>
      <w:r w:rsidRPr="00AD5A20">
        <w:rPr>
          <w:sz w:val="28"/>
          <w:szCs w:val="28"/>
        </w:rPr>
        <w:t xml:space="preserve">том профессию </w:t>
      </w:r>
      <w:r w:rsidRPr="00AD5A20">
        <w:rPr>
          <w:sz w:val="28"/>
          <w:szCs w:val="28"/>
        </w:rPr>
        <w:lastRenderedPageBreak/>
        <w:t>личности воспитателя и</w:t>
      </w:r>
      <w:r w:rsidRPr="00AD5A20">
        <w:rPr>
          <w:sz w:val="28"/>
          <w:szCs w:val="28"/>
          <w:lang w:val="kk-KZ"/>
        </w:rPr>
        <w:t>,</w:t>
      </w:r>
      <w:r w:rsidRPr="00AD5A20">
        <w:rPr>
          <w:sz w:val="28"/>
          <w:szCs w:val="28"/>
        </w:rPr>
        <w:t xml:space="preserve"> способствуя развитию профессионально значимых качеств и адекватных представлений их у</w:t>
      </w:r>
      <w:r w:rsidRPr="00AD5A20">
        <w:rPr>
          <w:sz w:val="28"/>
          <w:szCs w:val="28"/>
          <w:lang w:val="kk-KZ"/>
        </w:rPr>
        <w:t>обучающихся</w:t>
      </w:r>
      <w:r w:rsidRPr="00AD5A20">
        <w:rPr>
          <w:sz w:val="28"/>
          <w:szCs w:val="28"/>
        </w:rPr>
        <w:t xml:space="preserve">. </w:t>
      </w:r>
    </w:p>
    <w:p w:rsidR="005C0401" w:rsidRPr="00AD5A20" w:rsidRDefault="005C0401" w:rsidP="00480C30">
      <w:pPr>
        <w:pStyle w:val="a6"/>
        <w:numPr>
          <w:ilvl w:val="0"/>
          <w:numId w:val="22"/>
        </w:numPr>
        <w:tabs>
          <w:tab w:val="left" w:pos="993"/>
        </w:tabs>
        <w:spacing w:before="0" w:beforeAutospacing="0" w:after="0" w:afterAutospacing="0" w:line="420" w:lineRule="exact"/>
        <w:ind w:left="0" w:firstLine="709"/>
        <w:jc w:val="both"/>
        <w:rPr>
          <w:sz w:val="28"/>
          <w:szCs w:val="28"/>
        </w:rPr>
      </w:pPr>
      <w:r w:rsidRPr="00AD5A20">
        <w:rPr>
          <w:sz w:val="28"/>
          <w:szCs w:val="28"/>
        </w:rPr>
        <w:t xml:space="preserve">При организации и проведении учебно-воспитательного процесса в </w:t>
      </w:r>
      <w:r w:rsidRPr="00AD5A20">
        <w:rPr>
          <w:sz w:val="28"/>
          <w:szCs w:val="28"/>
          <w:lang w:val="kk-KZ"/>
        </w:rPr>
        <w:t>колледже</w:t>
      </w:r>
      <w:r w:rsidRPr="00AD5A20">
        <w:rPr>
          <w:sz w:val="28"/>
          <w:szCs w:val="28"/>
        </w:rPr>
        <w:t xml:space="preserve"> следует учитывать особенности динамики адекватных представлений о качествах воспитателя, складывающихся на разных этапах обучения.</w:t>
      </w:r>
    </w:p>
    <w:p w:rsidR="005C0401" w:rsidRPr="00AD5A20" w:rsidRDefault="005C0401" w:rsidP="00480C30">
      <w:pPr>
        <w:pStyle w:val="a6"/>
        <w:numPr>
          <w:ilvl w:val="0"/>
          <w:numId w:val="22"/>
        </w:numPr>
        <w:tabs>
          <w:tab w:val="left" w:pos="993"/>
        </w:tabs>
        <w:spacing w:before="0" w:beforeAutospacing="0" w:after="0" w:afterAutospacing="0" w:line="420" w:lineRule="exact"/>
        <w:ind w:left="0" w:firstLine="709"/>
        <w:jc w:val="both"/>
        <w:rPr>
          <w:sz w:val="28"/>
          <w:szCs w:val="28"/>
        </w:rPr>
      </w:pPr>
      <w:r w:rsidRPr="00AD5A20">
        <w:rPr>
          <w:sz w:val="28"/>
          <w:szCs w:val="28"/>
        </w:rPr>
        <w:t xml:space="preserve">Совершенствование учебно-воспитательной работы </w:t>
      </w:r>
      <w:r w:rsidRPr="00AD5A20">
        <w:rPr>
          <w:sz w:val="28"/>
          <w:szCs w:val="28"/>
          <w:lang w:val="kk-KZ"/>
        </w:rPr>
        <w:t>учреждениях ТиПО</w:t>
      </w:r>
      <w:r w:rsidRPr="00AD5A20">
        <w:rPr>
          <w:sz w:val="28"/>
          <w:szCs w:val="28"/>
        </w:rPr>
        <w:t xml:space="preserve"> способствовать улучшению подготовки кадров воспитателей до</w:t>
      </w:r>
      <w:r w:rsidRPr="00AD5A20">
        <w:rPr>
          <w:sz w:val="28"/>
          <w:szCs w:val="28"/>
          <w:lang w:val="kk-KZ"/>
        </w:rPr>
        <w:t>ш</w:t>
      </w:r>
      <w:r w:rsidRPr="00AD5A20">
        <w:rPr>
          <w:sz w:val="28"/>
          <w:szCs w:val="28"/>
        </w:rPr>
        <w:t xml:space="preserve">кольных учреждений, отвечающей современным требованиям. </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Литература:</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1. ИсмайловаЛ.А. Формирование профессиональной готовности студентов к социально-педагогической работе с семьей. - 1988.</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2. КоростелеваТ.М. Становление и тенденции развития дошкольного образования в Республике Беларусь. - 1997.</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3. ЧечетВ.В., КоростелеваТ.М. Семья и дошкольное учреждение: Взаимодействие в интересах ребенка: Пособие для педагогов дошкольных учреждений. - Мн.: Ушвератэцкае, 2000. - 158 с.</w:t>
      </w:r>
    </w:p>
    <w:p w:rsidR="005C0401" w:rsidRPr="00AD5A20" w:rsidRDefault="005C0401" w:rsidP="004A6B58">
      <w:pPr>
        <w:pStyle w:val="a6"/>
        <w:spacing w:before="0" w:beforeAutospacing="0" w:after="0" w:afterAutospacing="0" w:line="420" w:lineRule="exact"/>
        <w:ind w:firstLine="709"/>
        <w:jc w:val="both"/>
        <w:rPr>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17" w:name="_Toc434915885"/>
      <w:r w:rsidRPr="00AD5A20">
        <w:rPr>
          <w:rFonts w:cs="Times New Roman"/>
          <w:szCs w:val="28"/>
          <w:lang w:val="kk-KZ"/>
        </w:rPr>
        <w:t>Мектеп жасына дейінгі балалардың эмоционалдық көңіл- күйінің дамуы</w:t>
      </w:r>
      <w:bookmarkEnd w:id="17"/>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Омарова К.С.</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 № 13 бөбекжай-бақшасы</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«Тәрбиенің құдіреттілігі – ол жеке тұлғаның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жанды қайнар бұлағынан байқалады».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К.Д. Ушинский</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 xml:space="preserve">Қазіргі психологиялық-педагогикалық теорияда мектеп жасына дейінгі баланың жағымды эмоцияларын дамыту тек кәсіби мамандыққа ғана байланысты емес ол, тәрбиешінің жеке дербес қасиеттеріне де байланысты деп тұжырымдаған. Мектепке дейінгі ерте жас шамасындағы балаларға ерекше қарым-қатынастар талап етіледі. Олар өте мейрімді, нәзік, өте сенгіш келеді. Сондықтан бұл жас шамасындағы </w:t>
      </w:r>
      <w:r w:rsidRPr="00AD5A20">
        <w:rPr>
          <w:rFonts w:ascii="Times New Roman" w:hAnsi="Times New Roman"/>
          <w:sz w:val="28"/>
          <w:szCs w:val="28"/>
          <w:lang w:val="kk-KZ"/>
        </w:rPr>
        <w:lastRenderedPageBreak/>
        <w:t>балдырғандарды қамқорлыққа алу, жараламай тәрбиелеу өте маңызды деп ойлаймын. Топта балаларға жақсы және жайлы болу 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Ерте жас шамасындағы сәбиді тәрбиелеуде ешкім де анасын алмастыра алмайтыны туралы ұмытпау керек. Сондықтан, тәрбиеші – психолог оларды ананың тұлғасындай жұмыс істейбілу керек. Мысалы, шығармашылық жұмыстарды баламен бірге анасына көрсету үшін істеу керек деп, балаларға айтып отырған жөн. Ата - анасының сенімділігі арта түсіп балаға деген анасынан басқа да сүйіспеншіліктер оятады деп ойлаймын.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Баланың эмоционалды көңіл – күйі саласыныңпсихологиялық диагностика әдістері өте көп. Психологтың көмегімен психологиялық диагностика қолданылуы керек. Бірақ бұл әдістердің барлығын пайдалану мүмкіншілігі бола бермейді.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1.</w:t>
      </w:r>
      <w:r w:rsidRPr="00AD5A20">
        <w:rPr>
          <w:rFonts w:ascii="Times New Roman" w:hAnsi="Times New Roman"/>
          <w:sz w:val="28"/>
          <w:szCs w:val="28"/>
          <w:lang w:val="kk-KZ"/>
        </w:rPr>
        <w:t xml:space="preserve"> Тәрбиешілер тестеудіңнәтижелерін дұрыс түсіндіріп беруүшін жеткіліктіпсихологиялықдайындықтаболуықажет.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2.</w:t>
      </w:r>
      <w:r w:rsidRPr="00AD5A20">
        <w:rPr>
          <w:rFonts w:ascii="Times New Roman" w:hAnsi="Times New Roman"/>
          <w:sz w:val="28"/>
          <w:szCs w:val="28"/>
          <w:lang w:val="kk-KZ"/>
        </w:rPr>
        <w:t xml:space="preserve"> Тәрбиешіге тестің нәтижелері жиі үрейлі немесе қияңқы балалардың тобы көрсеткішінде жеке балаға деген қарым – қатынасқа әрекетсіздікке әкеп соғады.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Диагностиканың нәтижесі осы жағдайда үлкен қаталікке әкеліп соқтырады. Эмоцианалдық көңіл – күй пайда болуын бағалауда Г.Степанова баланың іс – әрекет реакцияларын ескере отырып бес балдық шкала жасаған. Бұл шкала бойыншабаланыңэмоциялық күйін бағалауға болады.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Мектепке дейінгі балалық шақ – денсаулықты қалыптастыру және жеке тұлғаның дамуындағы адамның өміріндегі ең маңызды кезеңі. Сонымен қатар – бұл кезде баланың айналасындағы ересектерге, яғни ата-аналары мен тәрбиешілерге тәуелді деп ойлаймын. Келеңіз жағдайлар, жүріс – тұрыс, әлеуметтік және эмоционалдық мәселелер зардаптылары баланың болашағына тікелей әсерін тигізеді.(баланыңқұқығыжәне басының қасиеті.)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Баланың іс – әрекетің сипаттайтынең маңызды салалардың бірі – негізінде нормалар және ережелердің меңгеруі оның әлеуметтік дамытуы болып табылады: бір жағынан, баланың заттық әлемніңқағидаларын түсінуі қажет. Екінші жағынан – адамдарғадеген қарым – қатынастың </w:t>
      </w:r>
      <w:r w:rsidRPr="00AD5A20">
        <w:rPr>
          <w:rFonts w:ascii="Times New Roman" w:hAnsi="Times New Roman"/>
          <w:sz w:val="28"/>
          <w:szCs w:val="28"/>
          <w:lang w:val="kk-KZ"/>
        </w:rPr>
        <w:lastRenderedPageBreak/>
        <w:t>ережесі.Бұл процессте баланың мінез – құлқының эмоционалды күйзеліске ұшырауы ата – аналары мен айналасындағылардың кері әсерінен тууы мүмкін.Мінез – құлық эмоционалды күйзеліске ұшырайды. Баламен ананың қатынастардың бұзушылығы,қолайсыз психологиялық ахуал тағы басқалар патологиялық факторлар неготивті факторлардың бір қатарының әсерімен бірақ балада әлеуметтік – эмоционалды сәтсіздіктің белгілері қалыптасады. Орыныз теріс эмоциалар болады,жеке организинің дамуының процессіне керіәсер етеді. Демек, тәрбиешілер мен психологтардыңалдында осығанбайланысты балаларды өмірге дегенсүйіспеншілігін арттырып, қоғамға және жеке адамбасындағы қайғырулар, басқа адамдардың сезімінде елең ету.(оған көмекке келу,қуану және қайғыру.)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Өз эмоцияларымен басқара білу – мектепке дейінгі жастағы балалардың ең басты жетістігі. Сондықтан эмоционалдықфункция ол мектеп жасына дейінгі баланың орталық психикалық функциямен деп аталады және соған еріксіз түрде айналады.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Л.С. Выготскийдің айтуынша «Мектепке барғанша баланың эмоционалды – реакциялары, баланың мінез – құлығына тікелей үстемшілдік етуін жоғалтады. Бала өз эмоцияларымен басқаруды үйренеді.» Бұл, алайда, мектеп жасына дейінгі мерзімнің соңғы кезінде қызу өмірдің жеткілікті тәжірибесімен ғана ие болатындай жағдай болуы мүмкін. </w:t>
      </w:r>
      <w:r w:rsidRPr="00AD5A20">
        <w:rPr>
          <w:rFonts w:ascii="Times New Roman" w:hAnsi="Times New Roman"/>
          <w:sz w:val="28"/>
          <w:szCs w:val="28"/>
          <w:lang w:val="kk-KZ"/>
        </w:rPr>
        <w:tab/>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Ұлы педагогтардың пікірінше,мектепке жасына дейінгі баланың эмоционалды көңілінің дамуы оның тәрбиесінің ең маңызды шарттарының бірі болып табылады. Мектепке жасына дейінгі баланың эмоционалды күйзелуі болашақта жеке тұлға болып қалыптасуы үшін қауіп – қатар тудырады. Баланың ішкі эмоция көңіл – күйінің қатынасы әлеуметтік жағдайы даму үшін ықпал етеді.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Міне осыған орай мектепке жасына дейінгі баланыңэмоционалды, әлеуметтік және адамгершілік жағынан дамуытығыз байланысты деген ұғым қалыптасады. Қазіргі заман педагогика ғылым тұрғысынан қарасақ баланың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әлеуметтік – эмоционалды дамуы ол мектепке жасына дейінгі баланың өте күрделі социализациялық мәсселесі.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«Социализация – әлеуметтік ортаға баланың бейімделуінің күрділі, көп жоспарлы процессі. Бұл мәдениеттену, адамгершілік құндылықтардың жүйелері.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Мынадай негізгі мақсаттар ерекшеленеді: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1.</w:t>
      </w:r>
      <w:r w:rsidRPr="00AD5A20">
        <w:rPr>
          <w:rFonts w:ascii="Times New Roman" w:hAnsi="Times New Roman"/>
          <w:sz w:val="28"/>
          <w:szCs w:val="28"/>
          <w:lang w:val="kk-KZ"/>
        </w:rPr>
        <w:t xml:space="preserve">Мектепке дейiнгi ересек жас балаларының әлеуметтiк және эмоцияналды салаларының жұмыстардың мазмұнын анықтау..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2.</w:t>
      </w:r>
      <w:r w:rsidRPr="00AD5A20">
        <w:rPr>
          <w:rFonts w:ascii="Times New Roman" w:hAnsi="Times New Roman"/>
          <w:sz w:val="28"/>
          <w:szCs w:val="28"/>
          <w:lang w:val="kk-KZ"/>
        </w:rPr>
        <w:t xml:space="preserve">Балалармен жалпы дәстүрлер, адамгершілік қағидалары туралы ойластыру және өткізу.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3.</w:t>
      </w:r>
      <w:r w:rsidRPr="00AD5A20">
        <w:rPr>
          <w:rFonts w:ascii="Times New Roman" w:hAnsi="Times New Roman"/>
          <w:sz w:val="28"/>
          <w:szCs w:val="28"/>
          <w:lang w:val="kk-KZ"/>
        </w:rPr>
        <w:t>Бала-бақшада баланың бейiмделуi қалай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4.</w:t>
      </w:r>
      <w:r w:rsidRPr="00AD5A20">
        <w:rPr>
          <w:rFonts w:ascii="Times New Roman" w:hAnsi="Times New Roman"/>
          <w:sz w:val="28"/>
          <w:szCs w:val="28"/>
          <w:lang w:val="kk-KZ"/>
        </w:rPr>
        <w:t xml:space="preserve">Баланың бақшаға алғаш келуі ол бала организмі мен психикасы үшін өте күрделі процесс.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Ол шынымен жаңа кезеңге өтедi, организмның дамытуы үшiн жаңа шарттар енгізіледі.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Мамандар баланың балабақшаға бейімделуінің (адаптация) </w:t>
      </w:r>
      <w:r w:rsidRPr="00AD5A20">
        <w:rPr>
          <w:rFonts w:ascii="Times New Roman" w:hAnsi="Times New Roman"/>
          <w:b/>
          <w:sz w:val="28"/>
          <w:szCs w:val="28"/>
          <w:lang w:val="kk-KZ"/>
        </w:rPr>
        <w:t xml:space="preserve">3 </w:t>
      </w:r>
      <w:r w:rsidRPr="00AD5A20">
        <w:rPr>
          <w:rFonts w:ascii="Times New Roman" w:hAnsi="Times New Roman"/>
          <w:sz w:val="28"/>
          <w:szCs w:val="28"/>
          <w:lang w:val="kk-KZ"/>
        </w:rPr>
        <w:t xml:space="preserve">негізгі түрлерін ерекшелейді: жеңiл, орташа және ауыры.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Жеңiл бейiмделуі</w:t>
      </w:r>
      <w:r w:rsidRPr="00AD5A20">
        <w:rPr>
          <w:rFonts w:ascii="Times New Roman" w:hAnsi="Times New Roman"/>
          <w:sz w:val="28"/>
          <w:szCs w:val="28"/>
          <w:lang w:val="kk-KZ"/>
        </w:rPr>
        <w:t xml:space="preserve">- балабақшаға келудің алғашқы күнінен бастап баланың тәбеті төмендеп, балалармен ойнауға ниеті жоғалады, бiрақ бұл бастапқы 10-20 күндей болады. Ата-аналар баласының бiрiншi айда кенеттен ауыратынын есте сақтауға керек, бiрақ ауру зардапсыз 7-10 күннен аспайтын түрде өтедi.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Орташа ауырлау бейiмделуi</w:t>
      </w:r>
      <w:r w:rsidRPr="00AD5A20">
        <w:rPr>
          <w:rFonts w:ascii="Times New Roman" w:hAnsi="Times New Roman"/>
          <w:sz w:val="28"/>
          <w:szCs w:val="28"/>
          <w:lang w:val="kk-KZ"/>
        </w:rPr>
        <w:t xml:space="preserve">- балалардың эмоционалдық көңіл-күйі нормада (20-40 күндерден кейiн) ұзақ мерзiмнен астам келедi. Алғашқы екi ай бойы балада тілдік немесе физикалық белсендiлiктiң нақтылы өзгерiстерi байқала алады. Бұдан басқа, балаларда 30-40 күндерде салмақтың ептеген жоғалтуы байқалады.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Баланың ауыр бейiмделуi</w:t>
      </w:r>
      <w:r w:rsidRPr="00AD5A20">
        <w:rPr>
          <w:rFonts w:ascii="Times New Roman" w:hAnsi="Times New Roman"/>
          <w:sz w:val="28"/>
          <w:szCs w:val="28"/>
          <w:lang w:val="kk-KZ"/>
        </w:rPr>
        <w:t xml:space="preserve"> - (пневмония, бронхиттер, құлақтың қабынуы және тағы басқалар) кедергiлермен ағатын көп ауруларда (бала көп жылайды, анасынан ажырағысы келмейдi, отыруға арналған жағдайда ұйықтайды, бұғады,мiнез-құлықтағы табанды өзгерiстерi болады. (өсу, салмақ) физикалық көрсеткiштер де, зерделi дамыту да ауыр формасы бар балалардың бейiмделулерiнде балабақшада кенет баяулайды. Егер баланың күйi 60 күннен астам бiр ыңғайланбаса ата-аналар шара қолдану керек.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Психологтар баланың бейiмделуiн жеңілдету үшiн бірнеше негізгі жаттығуларды қабылдауына көңіл бөлу керек.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Баланы бақшаға баруға алдын ала әзiрлеуi, және үйрету (горшокпен қолдану қасықтар, шыны аяқ, пайдалану, жуыну) өзiне қызмет көрсетудiң дағдыларын балдырғандар сөзсiз жасайды.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Сәбидің ата-аналарымен бiрге алдын ала мектепке дейінгі мекемеге кiрiп-шығуы, топ бөлмесімен және тәрбиешiлермен, бақшаның тәртiбiмен танысуы керек. Балабақшаға баласын беретiн, ата-аналардың алдында бақша туралы тек қана жағымды сәттерді балаға айтуы, сонымен бiрге баланың жанында аз уақыт қалуға мүмкіндік беруге болады. Ата-анасы баласын бақшаның ауласында серуенге шығарып балаларды бақылатады.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Балабақшада баланың машықтануы 1-2 сағаттан бастауға керек, бiр жұмадан кейiн түскi тамақ және ұйқыға қалдыруға талаптануға болады. Ата-аналар қашан бала күні бойы қалдыруға мүмкiн болатынына көз жеткiзгенде қалдырады.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Сәбидің жеке басының дамуы ерте кезеңнен басталады. Баланың дамыуында ықпал етуші ол бала өмірінде кездесетін жағдайлардың түгелдей дерлiк бола алады! Баланың даму процессiндесiнде ересектер үлкен ықпал етеді. Бiрақ баланың дамыту ортасына беру өз ерекшелігімен көрінеді. Баланың эмоцияналды көңіл-күйін дамытуы, баланың тілін дамытуы, баланың психикалық және психологиялық дамытуы – баланың жан жақты дамытуы жанашыр адамдардың қатысуысыз өте қиын болар едi.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Баланың дамуына әсер етпейді деу мүмкін емес. Медия-деген үлкен «әлем терезесі» деуге болады, мұнда ең бастысы кішкентай алалардың осы «терезеге» дұрыс қарай білуге ықпал ету деп санаймын. Сондықтан баланың аналитикалық қабілеттілігі мен ойлау жүйесін дамыту 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1ден 3 жасқа дейінгі баланың эмоционалды көңіл-күйінің дұрыс дамыту үшiн оның жетiстiгiн дәлелдеп, үнемі мадақтау маңызды деп ойлаймын.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3тен 6 жастағы баланың эмоционалды көңіл-күйінің дұрыс дамуы әлеуметтiк белсендiлiкпен де байланысты. Бұл жас шамасында балалар әдетте сюжеттi - рөлдi ойындар қызықты. Ойын кезінде әртүрлі жағдайларда адамдардың қарым-қатынасын түсінуге көмектеседі. Баланың дамуы мектеп жасындағы балаларға да жалғасады.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Балалардың дамытудың орталары (спорт орталықтары, арт-студия) мамандандырылған орта бiлiм болады.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Баланы дамыту үшін орталықтардың әсері көп. Баланың өз таңдауы, балабақшадан кейінгі эмоция жағдайын байқауға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Баланың психикасының дамуына ықпал ететін ол биологиялық және әлеуметтік факторлар.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Биологиялық фактор:</w:t>
      </w:r>
      <w:r w:rsidRPr="00AD5A20">
        <w:rPr>
          <w:rFonts w:ascii="Times New Roman" w:hAnsi="Times New Roman"/>
          <w:sz w:val="28"/>
          <w:szCs w:val="28"/>
          <w:lang w:val="kk-KZ"/>
        </w:rPr>
        <w:t>(жүйке жүйесінің дамытуы) адам психиканың ортақ ерекшеліктері, сонымен бірге тұқым қуалаушы жеке ерекшеліктерді бұл жерде есепке алынады.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 xml:space="preserve">Әлеуметтік фактор: </w:t>
      </w:r>
      <w:r w:rsidRPr="00AD5A20">
        <w:rPr>
          <w:rFonts w:ascii="Times New Roman" w:hAnsi="Times New Roman"/>
          <w:sz w:val="28"/>
          <w:szCs w:val="28"/>
          <w:lang w:val="kk-KZ"/>
        </w:rPr>
        <w:t>баланы қоршаған жақындары және дұрыс тәрбие беру.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Басқа балалармен ойын кезінде баланың эмоционалды портреті айқындалады.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 жасына дейінгі балалар үшін оқу іс – әрекетін ұйымдастыруда баланың эмоционалды көңілінің ықпалы зор.</w:t>
      </w:r>
      <w:r w:rsidRPr="00AD5A20">
        <w:rPr>
          <w:rFonts w:ascii="Times New Roman" w:hAnsi="Times New Roman"/>
          <w:b/>
          <w:sz w:val="28"/>
          <w:szCs w:val="28"/>
          <w:lang w:val="kk-KZ"/>
        </w:rPr>
        <w:br/>
      </w:r>
      <w:r w:rsidRPr="00AD5A20">
        <w:rPr>
          <w:rFonts w:ascii="Times New Roman" w:hAnsi="Times New Roman"/>
          <w:sz w:val="28"/>
          <w:szCs w:val="28"/>
          <w:lang w:val="kk-KZ"/>
        </w:rPr>
        <w:t xml:space="preserve">Мектеп жасына дейінгі баланың эмоционалды компоненттерін есепке алу қажет деп санаймын. Білім беру жолдары және әр түрлі іс – әрекет кезінде баланың эмоционалды көңіл – күйіне ойын ықпал етеді.Ойындарды әр ұйымдастыру оқу іс-әрекетінде қолдану қажет.Эмоционалды компоненттiң функциялары адамның бағалы құндылықтарының ең маңызды шарттары.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Психологтар эмоция парасатының 5 тармағын ерекшелейдi.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1.</w:t>
      </w:r>
      <w:r w:rsidRPr="00AD5A20">
        <w:rPr>
          <w:rFonts w:ascii="Times New Roman" w:hAnsi="Times New Roman"/>
          <w:sz w:val="28"/>
          <w:szCs w:val="28"/>
          <w:lang w:val="kk-KZ"/>
        </w:rPr>
        <w:t xml:space="preserve">Сезiм, яғни ол пайда болатында сезiмді ажырату. (өзін-өзі тану)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 xml:space="preserve">2. </w:t>
      </w:r>
      <w:r w:rsidRPr="00AD5A20">
        <w:rPr>
          <w:rFonts w:ascii="Times New Roman" w:hAnsi="Times New Roman"/>
          <w:sz w:val="28"/>
          <w:szCs w:val="28"/>
          <w:lang w:val="kk-KZ"/>
        </w:rPr>
        <w:t xml:space="preserve">Олар лайықты шеңберлерден шықпау үшiн сезiммен қарап анықтайтын эмоциялармен басқару.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3.</w:t>
      </w:r>
      <w:r w:rsidRPr="00AD5A20">
        <w:rPr>
          <w:rFonts w:ascii="Times New Roman" w:hAnsi="Times New Roman"/>
          <w:sz w:val="28"/>
          <w:szCs w:val="28"/>
          <w:lang w:val="kk-KZ"/>
        </w:rPr>
        <w:t xml:space="preserve">Эмоцияларды бақылау - бұл қабiлеттiлiкті арттыру, тыныштық күйiне өзiн келтiру.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4.</w:t>
      </w:r>
      <w:r w:rsidRPr="00AD5A20">
        <w:rPr>
          <w:rFonts w:ascii="Times New Roman" w:hAnsi="Times New Roman"/>
          <w:sz w:val="28"/>
          <w:szCs w:val="28"/>
          <w:lang w:val="kk-KZ"/>
        </w:rPr>
        <w:t xml:space="preserve">Өзара арақатынастардың сүйемелдеу.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5.</w:t>
      </w:r>
      <w:r w:rsidRPr="00AD5A20">
        <w:rPr>
          <w:rFonts w:ascii="Times New Roman" w:hAnsi="Times New Roman"/>
          <w:sz w:val="28"/>
          <w:szCs w:val="28"/>
          <w:lang w:val="kk-KZ"/>
        </w:rPr>
        <w:t xml:space="preserve">Жас ерекшелікке байланыстысы мiнездемелер.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Мектеп жасына дейінгі кіші балалар ертегiлердiң кейiпкерлерiне еліктейді және қиыншылықтарына болысуға ниет қылады.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Негізгі эмоцилар: ренжу,қуану, тынышталу, қорқу.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 xml:space="preserve">3 – 5 жаста құрдастарына құштарлық сезімі дамиды.Жаңа әзiлдесу сезiмi оянады, әзiлдердi түсiнедi және әзiлдеуді жақсы көредi, өз эмоцияларын баяулатып, кез келген ым арқылы және ымдап сөйлесу </w:t>
      </w:r>
      <w:r w:rsidRPr="00AD5A20">
        <w:rPr>
          <w:rFonts w:ascii="Times New Roman" w:hAnsi="Times New Roman"/>
          <w:sz w:val="28"/>
          <w:szCs w:val="28"/>
          <w:lang w:val="kk-KZ"/>
        </w:rPr>
        <w:lastRenderedPageBreak/>
        <w:t xml:space="preserve">эмоциялардың сыртқы белгiлерiн бiлдiреді. Негiзгi эмоциялары: қайғы, ашу, қорқыныш, таңдану,қызығушылық. тыныштық, қуаныш.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5-6 жаста – мектепке баратын уақыттың жақындауын сезiнедi:біреулер үрей сезiмдерi.ал, екіншісінде қуаныш сезiмдері пайда болады..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Негiзгi эмоциялар: қорқыныш, ашу, ыза, қайғы, таңдану, мүдде, тыныштық, ар, жазалау, қуаныш, күндеушiлiк, жеркенушiлiк.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Эмоционалды көңіл-күйдің дамытуы осындай бөлiмдерден тұрады.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Мектеп жасына дейінгі баланың эмоционалды дамуында (театр) сахналаудың әсері маңызды болады.Өздеріне көптеген жақсы әсер алады.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Эмоциялар, бiр жағынан, бала күйiнің индикаторлары болып табылады, екіншіден оның танымдық процесстерi және мiнез-құлық, логикаларына оның ықыласы, қоршаған ортаны қабылдауды ерекшелiктiң бағытталғандығын анықтауда ықпал етедi деп есептеймін.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Қазақстан Республикасы Президентінің Жарлығында бала тәрбиесі мен білім беру жүйесін нығайтуда баланың эмоциялы күй-жағдайына көбірек көңіл бөле отырып дамытудың негізгі мәселесі болып қарастырылған. Қоғамның дамуындағы жеке адамның эмоциясы тұрақты нормада болуының қоғамға әсері, экономикалық техниканың жетістіктеріне жетуге итермелеуіне орай, бүгінгі таңда осы проблема ауқымды, өзекті мәселе.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Сондықтан мектеп жасына дейінгі балалардың бойында неғұрлым көбірек психологиялық көмек көрсетіп, ойындар ұйымдастыру арқылы олардың сеніміне кіріп кері әсерден арылуға көп мүмкіншілік жасау қажет.</w:t>
      </w:r>
    </w:p>
    <w:p w:rsidR="005C0401" w:rsidRPr="00AD5A20" w:rsidRDefault="005C0401" w:rsidP="004A6B58">
      <w:pPr>
        <w:spacing w:after="0" w:line="420" w:lineRule="exact"/>
        <w:ind w:firstLine="709"/>
        <w:jc w:val="both"/>
        <w:rPr>
          <w:rFonts w:ascii="Times New Roman" w:hAnsi="Times New Roman"/>
          <w:b/>
          <w:sz w:val="28"/>
          <w:szCs w:val="28"/>
          <w:lang w:val="kk-KZ"/>
        </w:rPr>
      </w:pPr>
      <w:r w:rsidRPr="00AD5A20">
        <w:rPr>
          <w:rFonts w:ascii="Times New Roman" w:hAnsi="Times New Roman"/>
          <w:sz w:val="28"/>
          <w:szCs w:val="28"/>
          <w:lang w:val="kk-KZ"/>
        </w:rPr>
        <w:t>Мектеп жасына дейінгі балалардың эмоциялық күйінде көрінетін жағымды және агрессия түрлерін ашып көрсетіп олармен жұмыс жасау мақсатын алға қойсақ дегім келеді.</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Pr="00AD5A20" w:rsidRDefault="005C0401" w:rsidP="004A6B58">
      <w:pPr>
        <w:pStyle w:val="1"/>
        <w:spacing w:before="0" w:after="0" w:line="420" w:lineRule="exact"/>
        <w:ind w:firstLine="709"/>
        <w:rPr>
          <w:rFonts w:cs="Times New Roman"/>
          <w:szCs w:val="28"/>
        </w:rPr>
      </w:pPr>
      <w:bookmarkStart w:id="18" w:name="_Toc434915886"/>
      <w:r w:rsidRPr="00AD5A20">
        <w:rPr>
          <w:rFonts w:cs="Times New Roman"/>
          <w:szCs w:val="28"/>
        </w:rPr>
        <w:t>Формирование социально – экономической компетентности</w:t>
      </w:r>
      <w:r>
        <w:rPr>
          <w:rFonts w:cs="Times New Roman"/>
          <w:szCs w:val="28"/>
        </w:rPr>
        <w:t xml:space="preserve"> </w:t>
      </w:r>
      <w:r w:rsidRPr="00AD5A20">
        <w:rPr>
          <w:rFonts w:cs="Times New Roman"/>
          <w:szCs w:val="28"/>
        </w:rPr>
        <w:t>студентов</w:t>
      </w:r>
      <w:bookmarkEnd w:id="18"/>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Подкалюк Л.Н.</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 г. Костанай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Из года в год мировые социально экономические условия общественной мысли в корни меняются. Казахстан не остается в стороне. </w:t>
      </w:r>
      <w:r w:rsidRPr="00AD5A20">
        <w:rPr>
          <w:rFonts w:ascii="Times New Roman" w:hAnsi="Times New Roman"/>
          <w:sz w:val="28"/>
          <w:szCs w:val="28"/>
        </w:rPr>
        <w:lastRenderedPageBreak/>
        <w:t>Переход к рыночной экономике во всех сферах жизни нашей страны определяет необходимость последовательного обогащения теории и практики экономического образования и воспитания молодежи всех видов образовательных учреждений.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Образование должно ставить каждого человека и его потребности в центр своего внимания, что необходимо адаптировать образовательные системы к новым реалиям XXI в., в условиях которого важнейшим капиталом ста</w:t>
      </w:r>
      <w:r w:rsidRPr="00AD5A20">
        <w:rPr>
          <w:rFonts w:ascii="Times New Roman" w:hAnsi="Times New Roman"/>
          <w:sz w:val="28"/>
          <w:szCs w:val="28"/>
        </w:rPr>
        <w:softHyphen/>
        <w:t>новятся человеческие ресурсы и их развитие. В связи с этим, наиболее актуальной задачей образования является подготовка молодежи к полноценной и плодотворной профессиональной деятельности. Данное требование предусматривает формирование у подрастающего поколения мобильности; способности быстро реагировать на изменения рыночной ситуации; формирование социально- экономического сознания, характеризующегося наличием целостного представления о системе экономических отношений; понимания механизмов функционирования социально-экономических институтов; умения оперировать экономической терминологией, то есть формирования компетентной личности.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Поэтому развитие системы непрерывного экономического образования является важным направлением государственной политики образования РК, что нашло отражение в Законе РК «Об образовании», Государственной программе «Балапан», в программе развития образования в Республике Казахстан на 2011-2020 гг. и других основополагающих нормативных документах.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основе выше сказанного и возникает необходимость формировать у будущего педагога, наравне с профессиональными компетентностями, социально - экономические компетентности.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Что же включает в себя понятие социально – экономическая компетентность? Это понятие состоит из совокупности двух обобщенных составляющих. Социальная компетентность - это компетентность, возникающая в системе отношений, которые складываются в совместной жизни людей сходных интересов и потребностей, образующих общность (социум). Экономическая компетентность — это результат усвоения экономических знаний и умений, формирования социально значимых качеств личности, экономического мышления и поведения, а также </w:t>
      </w:r>
      <w:r w:rsidRPr="00AD5A20">
        <w:rPr>
          <w:rFonts w:ascii="Times New Roman" w:hAnsi="Times New Roman"/>
          <w:sz w:val="28"/>
          <w:szCs w:val="28"/>
        </w:rPr>
        <w:lastRenderedPageBreak/>
        <w:t>формирования ценностного отношения к процессу приобретения и применения экономической информации, включения в социально-экономические отношения и готовность выполнять социально-экономические действия.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Формирование основ социально – экономических знаний необходимо начинать уже с пяти лет. А для этого у него должны быть заложены основы социально – экономические компетенции. С самого раннего детства, познавая окружающий мир, ребенок, поневоле, встречается с экономикой. Экономика везде и повсюду: в семье, во дворе, в магазине, в детском саду. Малыш очень рано включается в экономическую жизнь семьи, сталкивается с деньгами, рекламой, ходит с родителями в магазин, участвует в процессе купли-продажи, овладевая экономической информацией на житейском уровне. Сложные экономические процессы привлекают ребенка. Конечно, ребенок в достаточной мере не освоит эту область самостоятельно, но вместе с взрослыми путешествуя по этому новому удивительному и увлекательному миру, он приобретает доступные ему знания и поймет, какое место занимает экономика в окружающей его действительности, где и когда человек соприкасается с ней.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Потому перед будущими педагогами дошкольных организаций стоит не простая задача: приблизить ребенка и подготовить к жизни в новых экономических отношениях. Для этого у студентов необходимо помимо профессиональных компетентностей формировать социально- экономические связанные как с овладением основных компонентов этой компетенции, так и с воспитанием личностных качеств, таких как ответственность, бережливость, экономность, трудолюбие, творческий подход к делу, инициативность, предприимчивость, целеустремленность. И эти же качества личности, компетенции в дальнейшей своей практической деятельности они будут воспитывать у подрастающего поколения. </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Понимая это, преподаватели Костанайского педагогического колледжа пересмотрели содержание, методы, приемы и технологии подготовки специалистов для дошкольных организаций.</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 xml:space="preserve">Первоначальные экономические знания у студентов специальности </w:t>
      </w:r>
      <w:r w:rsidRPr="00AD5A20">
        <w:rPr>
          <w:rFonts w:ascii="Times New Roman" w:hAnsi="Times New Roman"/>
          <w:bCs/>
          <w:kern w:val="1"/>
          <w:sz w:val="28"/>
          <w:szCs w:val="28"/>
        </w:rPr>
        <w:lastRenderedPageBreak/>
        <w:t>«Дошкольное воспитание и обучение»формируютсяпри изучении дисциплин «Экономика», «Охрана труда», «Самопознание», «Педагогика». Получаемой информации на этих дисциплинах не достаточно для организации работы по формированию экономическихзнаний, поэтому в учебный план был введен спецкурс «Занимательная экономика». Методику формирования социально – экономических основ у детей дошкольного возраста они получают в рамках спецкурса «Занимательная экономика». Спецкурс рассчитан на 36 часов. Включает в себя 3 блока:</w:t>
      </w:r>
    </w:p>
    <w:p w:rsidR="005C0401" w:rsidRPr="00AD5A20" w:rsidRDefault="005C0401" w:rsidP="00480C30">
      <w:pPr>
        <w:pStyle w:val="a5"/>
        <w:widowControl w:val="0"/>
        <w:numPr>
          <w:ilvl w:val="0"/>
          <w:numId w:val="24"/>
        </w:numPr>
        <w:tabs>
          <w:tab w:val="left" w:pos="900"/>
        </w:tabs>
        <w:suppressAutoHyphens/>
        <w:spacing w:after="0" w:line="420" w:lineRule="exact"/>
        <w:ind w:left="0" w:firstLine="709"/>
        <w:jc w:val="both"/>
        <w:rPr>
          <w:rFonts w:ascii="Times New Roman" w:hAnsi="Times New Roman"/>
          <w:bCs/>
          <w:kern w:val="1"/>
          <w:sz w:val="28"/>
          <w:szCs w:val="28"/>
        </w:rPr>
      </w:pPr>
      <w:r w:rsidRPr="00AD5A20">
        <w:rPr>
          <w:rFonts w:ascii="Times New Roman" w:hAnsi="Times New Roman"/>
          <w:bCs/>
          <w:kern w:val="1"/>
          <w:sz w:val="28"/>
          <w:szCs w:val="28"/>
        </w:rPr>
        <w:t>«Сказочная экономика»</w:t>
      </w:r>
    </w:p>
    <w:p w:rsidR="005C0401" w:rsidRPr="00AD5A20" w:rsidRDefault="005C0401" w:rsidP="00480C30">
      <w:pPr>
        <w:pStyle w:val="a5"/>
        <w:widowControl w:val="0"/>
        <w:numPr>
          <w:ilvl w:val="0"/>
          <w:numId w:val="24"/>
        </w:numPr>
        <w:tabs>
          <w:tab w:val="left" w:pos="900"/>
        </w:tabs>
        <w:suppressAutoHyphens/>
        <w:spacing w:after="0" w:line="420" w:lineRule="exact"/>
        <w:ind w:left="0" w:firstLine="709"/>
        <w:jc w:val="both"/>
        <w:rPr>
          <w:rFonts w:ascii="Times New Roman" w:hAnsi="Times New Roman"/>
          <w:bCs/>
          <w:kern w:val="1"/>
          <w:sz w:val="28"/>
          <w:szCs w:val="28"/>
        </w:rPr>
      </w:pPr>
      <w:r w:rsidRPr="00AD5A20">
        <w:rPr>
          <w:rFonts w:ascii="Times New Roman" w:hAnsi="Times New Roman"/>
          <w:bCs/>
          <w:kern w:val="1"/>
          <w:sz w:val="28"/>
          <w:szCs w:val="28"/>
        </w:rPr>
        <w:t>«Семейная экономика»</w:t>
      </w:r>
    </w:p>
    <w:p w:rsidR="005C0401" w:rsidRPr="00AD5A20" w:rsidRDefault="005C0401" w:rsidP="00480C30">
      <w:pPr>
        <w:pStyle w:val="a5"/>
        <w:widowControl w:val="0"/>
        <w:numPr>
          <w:ilvl w:val="0"/>
          <w:numId w:val="24"/>
        </w:numPr>
        <w:tabs>
          <w:tab w:val="left" w:pos="900"/>
        </w:tabs>
        <w:suppressAutoHyphens/>
        <w:spacing w:after="0" w:line="420" w:lineRule="exact"/>
        <w:ind w:left="0" w:firstLine="709"/>
        <w:jc w:val="both"/>
        <w:rPr>
          <w:rFonts w:ascii="Times New Roman" w:hAnsi="Times New Roman"/>
          <w:bCs/>
          <w:kern w:val="1"/>
          <w:sz w:val="28"/>
          <w:szCs w:val="28"/>
        </w:rPr>
      </w:pPr>
      <w:r w:rsidRPr="00AD5A20">
        <w:rPr>
          <w:rFonts w:ascii="Times New Roman" w:hAnsi="Times New Roman"/>
          <w:bCs/>
          <w:kern w:val="1"/>
          <w:sz w:val="28"/>
          <w:szCs w:val="28"/>
        </w:rPr>
        <w:t>«Красная книга».</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Первый блок формирует знания о жизненно важных потребностях в жизни человека. Углубляет представления студентов о роли природы в жизни человека, формирует бережливое отношение к расходу природных ресурсов, стимулированию активного отношения к окружающей действительности и способам её изучения практическим путём. Даются рекомендации как стать настоящим хозяина: бережливым, расчётливым, экономным, трудолюбивым, но одновременно и щедрым, благородным, честным, умеющем сопереживать, быть милосердным.</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Основным направление второго блока является изучение общих понятий экономики: экономика, реклама, труд, продукция (результат труда), деньги. Раскрывается значение экономики в жизни людей на примере сказочных персонажей, а также методика работы с детьми по формированию экономических знаний.</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 xml:space="preserve">Третий блок курса раскрывает роль экономических знаний и их использование в семье. Формирует у студентов правильное отношение к семейному бюджету, умению осознать свою значимость для семьи и общества, нести ответственность за свои поступки, которые могут положительно или отрицательно сказаться на экономическом положении семьи и его самого. </w:t>
      </w:r>
      <w:r w:rsidRPr="00AD5A20">
        <w:rPr>
          <w:rFonts w:ascii="Times New Roman" w:hAnsi="Times New Roman"/>
          <w:bCs/>
          <w:kern w:val="1"/>
          <w:sz w:val="28"/>
          <w:szCs w:val="28"/>
        </w:rPr>
        <w:tab/>
      </w:r>
    </w:p>
    <w:p w:rsidR="005C0401" w:rsidRPr="00AD5A20" w:rsidRDefault="005C0401" w:rsidP="004A6B58">
      <w:pPr>
        <w:shd w:val="clear" w:color="auto" w:fill="FFFFFF"/>
        <w:spacing w:after="0" w:line="420" w:lineRule="exact"/>
        <w:ind w:firstLine="709"/>
        <w:jc w:val="both"/>
        <w:rPr>
          <w:rFonts w:ascii="Times New Roman" w:hAnsi="Times New Roman"/>
          <w:bCs/>
          <w:kern w:val="1"/>
          <w:sz w:val="28"/>
          <w:szCs w:val="28"/>
        </w:rPr>
      </w:pPr>
      <w:r w:rsidRPr="00AD5A20">
        <w:rPr>
          <w:rFonts w:ascii="Times New Roman" w:hAnsi="Times New Roman"/>
          <w:bCs/>
          <w:kern w:val="1"/>
          <w:sz w:val="28"/>
          <w:szCs w:val="28"/>
        </w:rPr>
        <w:t xml:space="preserve">Программа спецкурса предполагает использование активных методов обучения: семинары, дискуссии, деловые игры, ситуативно – ролевые игры, а так же задания исследовательского характера таких как: «Становление нравственно – экономических ценностей детей в процессе </w:t>
      </w:r>
      <w:r w:rsidRPr="00AD5A20">
        <w:rPr>
          <w:rFonts w:ascii="Times New Roman" w:hAnsi="Times New Roman"/>
          <w:bCs/>
          <w:kern w:val="1"/>
          <w:sz w:val="28"/>
          <w:szCs w:val="28"/>
        </w:rPr>
        <w:lastRenderedPageBreak/>
        <w:t xml:space="preserve">сюжетно – ролевой игры», «Труд одно из ведущих средств формирования основ экономического воспитания», «Сказка - как средство экономического воспитания дошкольников», «Формы и методы экономического воспитания детей дошкольного возраста», «Экономическое воспитание в семье». На занятиях студенты подбирают тематику и составляют модели сюжетно – ролевых игр экономического содержания: «Рынок», «Банк», </w:t>
      </w:r>
      <w:r w:rsidRPr="00AD5A20">
        <w:rPr>
          <w:rFonts w:ascii="Times New Roman" w:hAnsi="Times New Roman"/>
          <w:bCs/>
          <w:sz w:val="28"/>
          <w:szCs w:val="28"/>
          <w:lang w:eastAsia="ru-RU"/>
        </w:rPr>
        <w:t xml:space="preserve">«Аукцион», «Рекламное агентство «Звездочка»», «Строительная фирма «Геркулес»», «Экологическая тропа», «Прояви заботу!». Разрабатывают перспективный план использования художественной литературы с целью обогащения знаний по элементарным математическим представлениям. </w:t>
      </w:r>
    </w:p>
    <w:p w:rsidR="005C0401" w:rsidRPr="00AD5A20" w:rsidRDefault="005C0401" w:rsidP="004A6B58">
      <w:pPr>
        <w:widowControl w:val="0"/>
        <w:tabs>
          <w:tab w:val="left" w:pos="3000"/>
        </w:tabs>
        <w:suppressAutoHyphens/>
        <w:spacing w:after="0" w:line="420" w:lineRule="exact"/>
        <w:ind w:firstLine="709"/>
        <w:jc w:val="both"/>
        <w:rPr>
          <w:rFonts w:ascii="Times New Roman" w:hAnsi="Times New Roman"/>
          <w:bCs/>
          <w:kern w:val="1"/>
          <w:sz w:val="28"/>
          <w:szCs w:val="28"/>
        </w:rPr>
      </w:pPr>
      <w:r w:rsidRPr="00AD5A20">
        <w:rPr>
          <w:rFonts w:ascii="Times New Roman" w:hAnsi="Times New Roman"/>
          <w:sz w:val="28"/>
          <w:szCs w:val="28"/>
        </w:rPr>
        <w:t>Таким образом, занятия спецкурса «Занимательная экономика» способствуют развитию трудолюбия, бережливости, ответственности, экономическому мышлению и экономической компетентности, столь необходимых для формирования профессиональной компетентности будущего педагога дошкольного образования.</w:t>
      </w:r>
    </w:p>
    <w:p w:rsidR="005C0401" w:rsidRPr="00AD5A20" w:rsidRDefault="005C0401" w:rsidP="004A6B58">
      <w:pPr>
        <w:tabs>
          <w:tab w:val="left" w:pos="3985"/>
        </w:tabs>
        <w:spacing w:after="0" w:line="420" w:lineRule="exact"/>
        <w:ind w:firstLine="709"/>
        <w:jc w:val="both"/>
        <w:rPr>
          <w:rFonts w:ascii="Times New Roman" w:hAnsi="Times New Roman"/>
          <w:b/>
          <w:sz w:val="28"/>
          <w:szCs w:val="28"/>
        </w:rPr>
      </w:pPr>
    </w:p>
    <w:p w:rsidR="005C0401" w:rsidRPr="00AD5A20" w:rsidRDefault="005C0401" w:rsidP="004A6B58">
      <w:pPr>
        <w:tabs>
          <w:tab w:val="left" w:pos="398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r w:rsidRPr="00AD5A20">
        <w:rPr>
          <w:rFonts w:ascii="Times New Roman" w:hAnsi="Times New Roman"/>
          <w:sz w:val="28"/>
          <w:szCs w:val="28"/>
        </w:rPr>
        <w:tab/>
      </w:r>
    </w:p>
    <w:p w:rsidR="005C0401" w:rsidRPr="00AD5A20" w:rsidRDefault="005C0401" w:rsidP="00480C30">
      <w:pPr>
        <w:numPr>
          <w:ilvl w:val="0"/>
          <w:numId w:val="23"/>
        </w:numPr>
        <w:tabs>
          <w:tab w:val="left" w:pos="1134"/>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Вахрушева Л.Н. «Познавательные сказки для детей 4-7 лет» - М.: Творческий центр. 20011 г.</w:t>
      </w:r>
    </w:p>
    <w:p w:rsidR="005C0401" w:rsidRPr="00AD5A20" w:rsidRDefault="005C0401" w:rsidP="00480C30">
      <w:pPr>
        <w:pStyle w:val="a5"/>
        <w:numPr>
          <w:ilvl w:val="0"/>
          <w:numId w:val="2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Голуб Л. А. Экономическое воспитание дошкольников / Л. А. Голуб // Дошкольное воспитание. – 2003. - № 6. – С.34-35.</w:t>
      </w:r>
    </w:p>
    <w:p w:rsidR="005C0401" w:rsidRPr="00AD5A20" w:rsidRDefault="005C0401" w:rsidP="00480C30">
      <w:pPr>
        <w:pStyle w:val="a5"/>
        <w:numPr>
          <w:ilvl w:val="0"/>
          <w:numId w:val="2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Иванова, Н. Г. Что такое «экономика»? Проект для детей старшего дошкольного возраста / Н. Г. Иванова // Дошкольное воспитание. – 2000. - № 2. – С.12-14.</w:t>
      </w:r>
    </w:p>
    <w:p w:rsidR="005C0401" w:rsidRPr="00AD5A20" w:rsidRDefault="005C0401" w:rsidP="00480C30">
      <w:pPr>
        <w:pStyle w:val="a5"/>
        <w:numPr>
          <w:ilvl w:val="0"/>
          <w:numId w:val="2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pacing w:val="-2"/>
          <w:sz w:val="28"/>
          <w:szCs w:val="28"/>
        </w:rPr>
        <w:t>Липсиц И.В. Удивительные при</w:t>
      </w:r>
      <w:r w:rsidRPr="00AD5A20">
        <w:rPr>
          <w:rFonts w:ascii="Times New Roman" w:hAnsi="Times New Roman"/>
          <w:spacing w:val="-2"/>
          <w:sz w:val="28"/>
          <w:szCs w:val="28"/>
        </w:rPr>
        <w:softHyphen/>
        <w:t>ключения в стране «Экономика»: Для де</w:t>
      </w:r>
      <w:r w:rsidRPr="00AD5A20">
        <w:rPr>
          <w:rFonts w:ascii="Times New Roman" w:hAnsi="Times New Roman"/>
          <w:spacing w:val="-2"/>
          <w:sz w:val="28"/>
          <w:szCs w:val="28"/>
        </w:rPr>
        <w:softHyphen/>
        <w:t>тей младшего и среднего школьного воз</w:t>
      </w:r>
      <w:r w:rsidRPr="00AD5A20">
        <w:rPr>
          <w:rFonts w:ascii="Times New Roman" w:hAnsi="Times New Roman"/>
          <w:spacing w:val="-2"/>
          <w:sz w:val="28"/>
          <w:szCs w:val="28"/>
        </w:rPr>
        <w:softHyphen/>
      </w:r>
      <w:r w:rsidRPr="00AD5A20">
        <w:rPr>
          <w:rFonts w:ascii="Times New Roman" w:hAnsi="Times New Roman"/>
          <w:sz w:val="28"/>
          <w:szCs w:val="28"/>
        </w:rPr>
        <w:t>раста. М.,1992.</w:t>
      </w:r>
    </w:p>
    <w:p w:rsidR="005C0401" w:rsidRPr="00AD5A20" w:rsidRDefault="005C0401" w:rsidP="00480C30">
      <w:pPr>
        <w:pStyle w:val="a5"/>
        <w:numPr>
          <w:ilvl w:val="0"/>
          <w:numId w:val="2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Сысоева, А.А. Формирование экономической культуры студентов педвуза как условие их профессиональной подготовки. Автореф. диссер. канд.пед.наук / А.А.Сысоева. - Тула, 1998</w:t>
      </w:r>
    </w:p>
    <w:p w:rsidR="005C0401" w:rsidRPr="00AD5A20" w:rsidRDefault="005C0401" w:rsidP="00480C30">
      <w:pPr>
        <w:pStyle w:val="a5"/>
        <w:numPr>
          <w:ilvl w:val="0"/>
          <w:numId w:val="2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Хлопотова, Е.В. Формирование экономической компетентности будущего учителя технологии и предпринимательства :Автореф.дис. канд. пед. наук / Е.В. Хлопотова. Челябинск, 2005.</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19" w:name="_Toc434915887"/>
      <w:r w:rsidRPr="00AD5A20">
        <w:rPr>
          <w:rFonts w:cs="Times New Roman"/>
          <w:szCs w:val="28"/>
          <w:lang w:val="kk-KZ"/>
        </w:rPr>
        <w:lastRenderedPageBreak/>
        <w:t>Развитие речи детей дошкольного возраста посредством современных игровых техналогий</w:t>
      </w:r>
      <w:bookmarkEnd w:id="19"/>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КухтенкоЛ.В.</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учитель – логопед, г.Костанай, ясли – сад № 12</w:t>
      </w:r>
    </w:p>
    <w:p w:rsidR="005C0401" w:rsidRPr="00AD5A20" w:rsidRDefault="005C0401" w:rsidP="004A6B58">
      <w:pPr>
        <w:spacing w:after="0" w:line="420" w:lineRule="exact"/>
        <w:ind w:firstLine="709"/>
        <w:jc w:val="center"/>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Проблема развития речи во всем ее видовом разнообразии является актуальной в дошкольном возрасте. Важнейшей предпосылкой совершенствования речевой деятельности дошкольников является создание эмоционально благоприятной ситуации, способствующей возникновению желания активно участвовать в речевом общении. Игровое общение есть тот необходимый базис, в рамках которого происходит формирование и совершенствование речевой активности ребенка. Игра - это не просто развлечение, это творческий, вдохновенный труд ребенка, это его жизнь. В процессе игры ребенок познает не только окружающий мир, но и самого себя, свое место в этом мире. Играя, малыш накапливает знания, осваивает язык, общается, развивается. ДжанниРодари утверждал, что «именно в игре ребенок свободно владеет речью, говорит то, что думает, а не то, что надо. В игре нет схем и правильных образцов, ничто не сковывает ребенка. Не поучать и обучать, а играть с ним, фантазировать, сочинять, придумывать — вот что необходимо ребенку».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Существует огромное количество сборников всевозможных игр и упражнений, помогающих педагогам. Тем не менее, педагоги продолжают искать наиболее интересные и эффективные приемы в работе с детьми дошкольного возраста.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Ни для кого не секрет в том, что задача педагога – заинтересовать ребенка так, чтобы ему самому захотелось участвовать в процессе коррекции речи. А для этого занятия должны быть не скучными уроками, а интересной игрой, игрой в которую ребенок играет с радостью, а играя обучается.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Ведь только положительная мотивация будет способствовать эффективной работе, что приведет впоследствии к желаемому результату.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Применение игровых технологий в учебно-организованной деятельности позволяет повышать успешность обучения детей с речевыми нарушениями, и дают возможность:</w:t>
      </w:r>
    </w:p>
    <w:p w:rsidR="005C0401" w:rsidRPr="00AD5A20" w:rsidRDefault="005C0401" w:rsidP="00480C30">
      <w:pPr>
        <w:numPr>
          <w:ilvl w:val="0"/>
          <w:numId w:val="2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обеспечить психологический комфорт и развитие эмоционально – волевой сферы детей во время занятий;</w:t>
      </w:r>
    </w:p>
    <w:p w:rsidR="005C0401" w:rsidRPr="00AD5A20" w:rsidRDefault="005C0401" w:rsidP="00480C30">
      <w:pPr>
        <w:numPr>
          <w:ilvl w:val="0"/>
          <w:numId w:val="2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повысить речевую мотивацию;</w:t>
      </w:r>
    </w:p>
    <w:p w:rsidR="005C0401" w:rsidRPr="00AD5A20" w:rsidRDefault="005C0401" w:rsidP="00480C30">
      <w:pPr>
        <w:numPr>
          <w:ilvl w:val="0"/>
          <w:numId w:val="2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компенсировать недостаточность фонематического слуха;</w:t>
      </w:r>
    </w:p>
    <w:p w:rsidR="005C0401" w:rsidRPr="00AD5A20" w:rsidRDefault="005C0401" w:rsidP="00480C30">
      <w:pPr>
        <w:numPr>
          <w:ilvl w:val="0"/>
          <w:numId w:val="2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активизировать и восстанавливать высшие психические функции;</w:t>
      </w:r>
    </w:p>
    <w:p w:rsidR="005C0401" w:rsidRPr="00AD5A20" w:rsidRDefault="005C0401" w:rsidP="00480C30">
      <w:pPr>
        <w:numPr>
          <w:ilvl w:val="0"/>
          <w:numId w:val="2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автоматизировать необходимые звуки в результате проговаривания большого количества речевого материала.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связи с этим и было разработано дидактическое многофункциональное игровое пособие «Речевая деревенька» </w:t>
      </w:r>
      <w:r w:rsidRPr="00AD5A20">
        <w:rPr>
          <w:rFonts w:ascii="Times New Roman" w:hAnsi="Times New Roman"/>
          <w:sz w:val="28"/>
          <w:szCs w:val="28"/>
          <w:lang w:val="kk-KZ"/>
        </w:rPr>
        <w:t xml:space="preserve">с использованием </w:t>
      </w:r>
      <w:r w:rsidRPr="00AD5A20">
        <w:rPr>
          <w:rFonts w:ascii="Times New Roman" w:hAnsi="Times New Roman"/>
          <w:sz w:val="28"/>
          <w:szCs w:val="28"/>
        </w:rPr>
        <w:t xml:space="preserve">современных игровых технологий, а так же технологии </w:t>
      </w:r>
      <w:r w:rsidRPr="00AD5A20">
        <w:rPr>
          <w:rFonts w:ascii="Times New Roman" w:hAnsi="Times New Roman"/>
          <w:sz w:val="28"/>
          <w:szCs w:val="28"/>
          <w:lang w:val="kk-KZ"/>
        </w:rPr>
        <w:t>В</w:t>
      </w:r>
      <w:r w:rsidRPr="00AD5A20">
        <w:rPr>
          <w:rFonts w:ascii="Times New Roman" w:hAnsi="Times New Roman"/>
          <w:sz w:val="28"/>
          <w:szCs w:val="28"/>
        </w:rPr>
        <w:t xml:space="preserve">.В. Воскобовича и методики Д. Кюизенера.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«Речевая деревенька» построена на наглядной основе, включает элементы моделирования. Используемые игровые пособия из «Речевой деревеньки» применяются не только на логопедических занятиях, а также в организованной учебной деятельности по разным направлениям работы</w:t>
      </w:r>
      <w:r w:rsidRPr="00AD5A20">
        <w:rPr>
          <w:rFonts w:ascii="Times New Roman" w:hAnsi="Times New Roman"/>
          <w:sz w:val="28"/>
          <w:szCs w:val="28"/>
          <w:lang w:val="kk-KZ"/>
        </w:rPr>
        <w:t>:</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звукопроизношение</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фонематические процессы</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словарный запас</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грамматический строй речи</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пространственная ориентация </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артикуляционная моторика</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мелкая моторика</w:t>
      </w:r>
    </w:p>
    <w:p w:rsidR="005C0401" w:rsidRPr="00AD5A20" w:rsidRDefault="005C0401" w:rsidP="00480C30">
      <w:pPr>
        <w:numPr>
          <w:ilvl w:val="0"/>
          <w:numId w:val="2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связная речь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Многофункциональное игровое пособие «Речевая деревенька» состоит из:</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домика-ширмы в котором основное место занимает зеркало для индивидуальных занятий.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Встретит ребят, конечно же, хозяин – Веселый Язычок. Он рассказывает весёлые истории, которые произошли с ним и жителями «Речевой деревеньки», а так же, поможет в игровой форме, правильно выполнить упражнения для активизации речевой моторики. Именно для этого Веселый язычок приглашает своих гостей в центральную часть </w:t>
      </w:r>
      <w:r w:rsidRPr="00AD5A20">
        <w:rPr>
          <w:rFonts w:ascii="Times New Roman" w:hAnsi="Times New Roman"/>
          <w:sz w:val="28"/>
          <w:szCs w:val="28"/>
        </w:rPr>
        <w:lastRenderedPageBreak/>
        <w:t>домика, на корпешки, где располагается окно – зеркало, чтобы выполнить артикуляционную гимнастику.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Справой стороны домика – ширмы, в верхней части располагается коврограф. На котором помещен «Буквовозик - паровозик», с помощью которого, ребенок в игровой форме определяет позицию звука в слове.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Например: У Карлсона День Рождения, нужно отвести ему подарки. Каждый подарок мы повезем в своем вагоне. Роза – звук Р в слове первый, значит подарок повезем в первом вагоне.А так же с помощью Паровозика – буквовозика определить количество слогов в слове. Например: Ба – ра – бан. 3 слога значит, подарок повезем в третьем вагоне.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Под коврографом располагаются карманы, в которых помещен материал для развития мелкой моторики, фонематического слуха, а так же для дыхательной гимнастики.Это и шарики Су – Джок, и палочки Кьюзенера, и прищепки, и счетные палочки с помощью которых можно выкладывать различные фигурки по схемам, и пальчиковый театр.Дидактический материал в карманах может меняться в зависимости от целей занятия.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Веселый Язычок предлагает ребятам справиться с непростой задачей: собрать овощи и фрукты в корзиночки, закрепляя их шнурком, а так же собрать букет для мамы, помочь ежику собрать грибы, закрепить яблоки на дереве и т.д.</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второй половине домика – ширмы, вверху расположена – магнитная доска, которая превращается в предмет интерьера – шкаф. Под магнитной доской располагаются карманы, в которых помещаются предметные картинки по лексическим темам: «Игрушки», «Посуда», «Продукты питания», «Одежда», «Головные уборы», «Обувь», «Инструменты».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процессе игр с картинками, у ребенка формируются лексико-грамматические категории, развивается связная речь.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Здесь закрепляется: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Классификация. «Назови, одним словом».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Ориентировка в пространстве. (середина, впереди, сзади, слева, справо)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Игры с использованием предлогов (в, на, под, между, перед, за, около)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Можно поиграть в игру «Четвертый лишний».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Цель: развитие мышления, речи.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 Весёлого Язычка есть друзья – Сауле и Айбек. Они во всем помогают Веселому Язычку по дому, во дворе, а так же в саду. Если погода ненастная ребята могут выбрать одежду по сезону для Сауле и Айбека.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Веселый Язычок – замечательный садовод и цветовод. Вот какая замечательная яблонька растет у него в саду. Собирая с нее яблочки, ребенок закрепляет правильное произношение звука в словах, а так же учится дифференцировать звуки.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Например: На яблочках есть картинки. Яблоки, на картинках которых есть звук С – собери в синее ведерко. А яблоки, на картинках которых есть звук З – собери в зеленое ведерко. А так же можно предложить выполнить ребенку индивидуальные задания. Например: сорви яблоко на определенный звук. Или найти яблоко, чтобы в слове было два слога.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Но это еще не всё Весёлый Язычок вырастил красивые цветы, но вдруг налетел ветер, все лепестки разлетелись. Помоги их вернуть на место. На лепестках изображены картинки они и будут подсказкой. Собери лепестки на картинках, которых есть звук З и С. Произнеси слова отчетливо.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Вокруг Домика–ширмы располагается «Весёлый заборчик» из карандашей. Цвет карандашей имеет большое значение: на красных карандашах помещаются буквы, которые обозначают только один гласный звук - А, О, У, И, Ы, Э. На синих карандашах – буквы обозначающие согласные, твёрдые звуки - Ж, Ш, Ц.На зелёных карандашах – только согласные мягкие (Й, Ч, Щ.). На карандашах с пересечением синего и зелёного, буквы которые могут одновременно могут обозначать согласные твёрдые и мягкие. На карандашах с пересечением зелёного и красного цвета – гласные которые имеют два звука - Е, Ё, Й, Ю, 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верхней части заборчика находятся буквы. Все буквы съемные – на магнитах. В нижней части забора находятся картинки на каждый звук. Они </w:t>
      </w:r>
      <w:r w:rsidRPr="00AD5A20">
        <w:rPr>
          <w:rFonts w:ascii="Times New Roman" w:hAnsi="Times New Roman"/>
          <w:sz w:val="28"/>
          <w:szCs w:val="28"/>
        </w:rPr>
        <w:lastRenderedPageBreak/>
        <w:t>так же съемные. Заборчик состоит из четырех частей. Каждая часть может самостоятельно функционировать.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Первая часть заборчика «Цепочка слов».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Цель: Упражнять детей в определении первого и последнего звука в словах. Например карандаш. Какой последний звук? Ш какую берем картинку? Шарф и т.д.</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второй, третьей и четвертой части забора расположен звуко-буквенный анализ слов. Звуковой анализ обозначается с помощью цветных магнитных фишек и букв. Например. Можно поиграть в игру «Буква заблудилась».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Картинка КОТ. Ставим первую и последнюю букву. Какая буква потерялась? Ребенок определяет потерявшуюся букву, читает слово.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 так же на второй части забора есть лабиринт, который используется для произношения поставленного звука.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Звуковые улитки используются для автоматизации поставленного звука. Улитки у нас имеются на каждый звук.</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А так же используются «Лабиринты букв» В.Воскобовича.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Четвертая часть забора служит для составления различных предложений по схеме.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Многофункциональное дидактическое игровое пособие «Речевая деревенька» можно использовать как в комплексе, или каждый элемент в отдельности, в зависимости от поставленных целей и задач.</w:t>
      </w:r>
      <w:r w:rsidRPr="00AD5A20">
        <w:rPr>
          <w:rFonts w:ascii="Times New Roman" w:hAnsi="Times New Roman"/>
          <w:sz w:val="28"/>
          <w:szCs w:val="28"/>
        </w:rPr>
        <w:tab/>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Применение дидактического многофункционального игрового пособия «Речевая деревенька» позволяет детям быстрее и прочнее овладеть закономерностями языка, развить у детей фонематические процессы, так как игра для ребенка - источник радости и счастья.</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20" w:name="_Toc434915888"/>
      <w:r w:rsidRPr="00AD5A20">
        <w:rPr>
          <w:rFonts w:cs="Times New Roman"/>
          <w:szCs w:val="28"/>
        </w:rPr>
        <w:t>М</w:t>
      </w:r>
      <w:r w:rsidRPr="00AD5A20">
        <w:rPr>
          <w:rFonts w:cs="Times New Roman"/>
          <w:szCs w:val="28"/>
          <w:lang w:val="kk-KZ"/>
        </w:rPr>
        <w:t>ектепалды даярлық топтарындағы балалардың заттық формаларды қабылдау ерекшеліктері</w:t>
      </w:r>
      <w:bookmarkEnd w:id="20"/>
    </w:p>
    <w:p w:rsidR="005C0401" w:rsidRPr="00AD5A20" w:rsidRDefault="005C0401" w:rsidP="004A6B58">
      <w:pPr>
        <w:spacing w:after="0" w:line="420" w:lineRule="exact"/>
        <w:ind w:firstLine="709"/>
        <w:jc w:val="center"/>
        <w:rPr>
          <w:rFonts w:ascii="Times New Roman" w:hAnsi="Times New Roman"/>
          <w:noProof/>
          <w:sz w:val="28"/>
          <w:szCs w:val="28"/>
          <w:lang w:val="kk-KZ"/>
        </w:rPr>
      </w:pPr>
      <w:r w:rsidRPr="00AD5A20">
        <w:rPr>
          <w:rFonts w:ascii="Times New Roman" w:hAnsi="Times New Roman"/>
          <w:noProof/>
          <w:sz w:val="28"/>
          <w:szCs w:val="28"/>
          <w:lang w:val="kk-KZ"/>
        </w:rPr>
        <w:t>Аубакирова Т.У.</w:t>
      </w:r>
    </w:p>
    <w:p w:rsidR="005C0401" w:rsidRPr="00AD5A20" w:rsidRDefault="005C0401" w:rsidP="004A6B58">
      <w:pPr>
        <w:spacing w:after="0" w:line="420" w:lineRule="exact"/>
        <w:ind w:firstLine="709"/>
        <w:jc w:val="center"/>
        <w:rPr>
          <w:rFonts w:ascii="Times New Roman" w:hAnsi="Times New Roman"/>
          <w:noProof/>
          <w:sz w:val="28"/>
          <w:szCs w:val="28"/>
          <w:lang w:val="kk-KZ"/>
        </w:rPr>
      </w:pPr>
      <w:r w:rsidRPr="00AD5A20">
        <w:rPr>
          <w:rFonts w:ascii="Times New Roman" w:hAnsi="Times New Roman"/>
          <w:noProof/>
          <w:sz w:val="28"/>
          <w:szCs w:val="28"/>
          <w:lang w:val="kk-KZ"/>
        </w:rPr>
        <w:t>Н.Құлжанова атындағы Торғай гуманитарлық колледжі,</w:t>
      </w:r>
    </w:p>
    <w:p w:rsidR="005C0401" w:rsidRPr="00AD5A20" w:rsidRDefault="005C0401" w:rsidP="004A6B58">
      <w:pPr>
        <w:spacing w:after="0" w:line="420" w:lineRule="exact"/>
        <w:ind w:firstLine="709"/>
        <w:jc w:val="center"/>
        <w:rPr>
          <w:rFonts w:ascii="Times New Roman" w:hAnsi="Times New Roman"/>
          <w:noProof/>
          <w:sz w:val="28"/>
          <w:szCs w:val="28"/>
          <w:lang w:val="kk-KZ"/>
        </w:rPr>
      </w:pPr>
      <w:r w:rsidRPr="00AD5A20">
        <w:rPr>
          <w:rFonts w:ascii="Times New Roman" w:hAnsi="Times New Roman"/>
          <w:noProof/>
          <w:sz w:val="28"/>
          <w:szCs w:val="28"/>
          <w:lang w:val="kk-KZ"/>
        </w:rPr>
        <w:t>Арқалық қаласы</w:t>
      </w:r>
    </w:p>
    <w:p w:rsidR="005C0401" w:rsidRPr="00AD5A20" w:rsidRDefault="005C0401" w:rsidP="004A6B58">
      <w:pPr>
        <w:spacing w:after="0" w:line="420" w:lineRule="exact"/>
        <w:ind w:firstLine="709"/>
        <w:jc w:val="center"/>
        <w:rPr>
          <w:rFonts w:ascii="Times New Roman" w:hAnsi="Times New Roman"/>
          <w:i/>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Мектепалды топ баласы – бұл еңбек және оқу іс-әрекетінің субъектісі ретіндегі қоғамдық болмыстың бастауы. Осы кезеңде жетекші іс-әрекеттің негізгі элементтері, қажетті оқу дағдылары мен іскерліктері, күнделікті өмірде өз бетінше бағдарланудың алғышарттары қалыптасады.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5-6 жасар баланың психикалық дамуының ерекшелігі ең алдымен сананың даму деңгейімен анықталады. Балада белгілі бір көлемдегі білім, білік дағдылары қалыптасып, ес, қабылдау, ойлау процестерінің ырықты формалары дами бастайды. Адамгершілік мотивтерінен туындайтын үлкендер құптаған ережелерді ұстанып жүріп-тұруға тырысушылық алты жасар баланың жеке басының дамуын анықтайды. Өз әрекетіне және мүмкіншілігіне адекватты баға бере бастайды [1].</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 жасына дейінгі балалардың қабылдауы сезімдік және логикалық, сезімдік және мағыналық, түйсік және ойлау бірлігі ретінде көрінеді. Мәселен, қабылдау барысында бала көріп қана қоймайды, қарайды;естіп қана қоймайды, тыңдайды. Ал кейде мән беріп қарайды, құлақ салып тыңдайды. Сондықтан, қайсыбір күрделі қабылдау белгілі бір міндеттерді, яғни қабылдау барысында іске қосылатын қандай да бір сезімдіктетіктерді шешетін процесс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Әдетте заттарды түріне қарай емес, қызметіне, негізгі қасиеттеріне қарап ажыратады. Мысал үшін столды алайық. Ол түрлі формада болуы мүмкін: дөңгелек, төртбұрышты; бірақ қандай формада болмасын, ол үстіне зат қоятын мүлік болып табылады [2].</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Мектеп жасына дейінгі балаларға заттың формасын қабылдауды үйрете отырып, заттың шынайы мәні мен негізгі қасиеттерін де қоса таныстырамыз. Мақсатты түрде үйрету барысында қабылдау дербес әрекетке айналады. Қабылдауды меңгерудің түрлі кезеңінде балада айтарлықтай өзгерістер пайда болады: а) заттың мазмұнын, қасиетін тану тереңдейді; ә) қабылданатын құрылымның барлық бөліктерін өзара байланысты бірлікте, тұтас қарастыруды үйренеді; б)саналы, жоспарлы, жүйелі түрде қабылдай бастайды. Осы жаңа құрылымдармен бірге балада қабылдау формасы да өзгеріске ұшырайды. Схемалық түрдегі, бөлінбейтін бүтіннен бала қабылдауы тұтас қабылдауға көшеді. Ол әуелі сыртқы бөліктерді, содан соң ішкі байланыстарды қабылдайтын болады.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Мектепке дейінгі балалық шақ баланың сенсорлық дамуының қарқынды кезеңі болып табылады. Бұл кезеңде баланың заттар мен құбылыстардың сыртқы қасиеттері мен байланыстарын түсінуі, кеңістік пен уақытты бағдарлауы жетіледі.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Баланың қайсыбір заттардың ұқсас жақтарын қайсыбір эталон бойынша анықтай алғаны өте маңызы. Эталон дегеніміз - заттардың негізгі әр түрлі сапалары мен қасиеттерінің адамзат құптаған үлгілері. Мәселен, қабылдау эталондарына спектрдің түсі, ақ және қара түстер, әр түрлі пішіндер; дыбыстардың биіктігі, уақыт аралықтары және т.б. жатады. Бұлар адамзат мәдениеті тарихының барысында пайда болған; адамдар оларды үлгі, өлшем ретінде пайдаланады, осылардың жәрдемі арқылы санадағы болмыстың ретке келтірілген эталондар жүйесін құрайтын қайсыбір эталонға сәйкес келетін - келмейтіндігі анықталады.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Егер бала заттың пішінін дұрыс ажыратып, қабылданған сапа мен ара қатынасын дұрыс белгілей білсе, онда біз оны ішінара ұқсастықты, ұқсас еместікті анықтай біледі деп есептей аламыз. Бала мұқият қарау, сипау немесе тыңдау арқылы тиісті әрекет жасайды, өзі қабылдаған нәрселердің эталонмен байланысын бақылайды.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Табиғатта түс пен пішіннің, дыбыстың көп түрі бар. Адамзат осы түс, пішін, дыбыстардың жүйесі-сенсорлық эталондарға сүйене отырып, оларды бірте-бірте ретке келтіреді. Сенсорлық эталондар баланың айналадағы болмысты дұрыс бағдарлап, бірін-бірі түсінуіне мүмкіндік береді. Мектепте оқу үшін баланың сенсорлық дамуының жоғары дәрежеде болғаны маңызды. Адамзат бұларды әдеттегі жеке түрлерге келтіріп реттей біледі, бұл айналадағы дүниені қоғамдық тәжірибе айнасынан көргендей қабылдауға мүмкіндік береді. Эталондардың әрбір түрі жекелеген үлгілердің жай ғана жиынтығы емес, белгілі бір қасиеттің әр алуан түрі; белгілі бірізділікпен орналасқан, белгілі бір түрде топтасқан және айқын белгілеріне қарай ажыратылатын жүйе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Сенсорлық эталондарды меңгеру сезімінен бала оқу әрекетінде қанағат алады. Мектеп жасына дейінгі баланың сенсорлық дамуының бір-бірімен байланысты екі жағы бар. Біріншісі, заттар мен құбылыстардың әр түрлі қасиеттері мен байланыстары жөніндегі түсініктерді меңгеру. </w:t>
      </w:r>
      <w:r w:rsidRPr="00AD5A20">
        <w:rPr>
          <w:rFonts w:ascii="Times New Roman" w:hAnsi="Times New Roman"/>
          <w:sz w:val="28"/>
          <w:szCs w:val="28"/>
          <w:lang w:val="kk-KZ"/>
        </w:rPr>
        <w:lastRenderedPageBreak/>
        <w:t>Екіншісі, қоршаған ортаны толықтай және жекелей қабылдауға мүмкіндік беретін қабылдаудың жаңа әрекетін игеру.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Берілген заттың қасиеттері мен берілген эталонның арақатынасын анықтау іскерліктерінің қалыптасу деңгейін анықтау мақсатында эксперименттік зерттеу жұмыстарын жүргіздік. Экспериментік топ ретінде № 47 орта мектептің мектепалды даярлық тобы алынды. Топтағы жалпы бала саны 18, оның 13 қыз бала, 5 ұл бала. Зерттеу баланың үйреншікті жағдайында жеке және топтық түрде жүргізілді. Жұмыс барысында бақылау, тестілеу зерттеу әдістері пайдаланылды. Заттық формаларды қабылдау ерекшеліктерін анықтау үшін «Мектеп жасына дейінгі балалардың заттық формаларды қабылдау ерекшеліктері» әдістемесін пайдаландық [3].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Экспериментке дайындық жұмыстары ретінде 4 парақтан тұратын дәптер дайындалды. Әр парақта бірдей 16 заттың (пирамида, етік, алмұрт, иттің басы, кесе, ракета, лампочка, куыршақ, сәбіз, бис киім, машина, жаңғақ, тұтқасы бар кәрзіңке, коляска, гитара) суреті салынып, әр параққа әр түрлі эталон-фигура берілді.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Эксперимент жалпы топпен жүргізілді, қиналған балаларға жеке түсіндірілді. Әр балаға дәптер таратылып, келесі инструкция берілді: «Бірінші беттегі суреттерді және төмендегі фигураны мұқият қара. Фигураға ұқсайтын заттарды белгіле. Белгілеп болған соң келесі беттегі фигураларға ұқсайтын заттарды анықта. Сөйтіп барлық беттердегі суреттерді белгілеп шық».</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Өңдеу: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 эталоны: етік, ит, машина, коляска;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Ә эталоны: кесе, бас киім, кәрзіңке;</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 эталоны: алмұрт, лампочка, қуыршақ, гитара;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В эталоны: пирамида, ракета, сәбіз, жаңғақ.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В.С.Мухина бойынша кейбір эталондар ғана игерілгенде, бала заттардың осы эталонмен сәйкес келетін қасиеттерін өте анық және дәл қабылдайды, ал эталоны әлі игеріліп болмаған өзге жеке түрлер қасиеттерін тиянақсыз және көбіне қате қабылдайды. Белгісіздеу қасиеттер меңгерілгенде жуықтағандай, соларға теңелгендей болады, заттардың қасиеттерінің өзіндік жалпылануы орын алады. Мысалы, квадрат туралы </w:t>
      </w:r>
      <w:r w:rsidRPr="00AD5A20">
        <w:rPr>
          <w:rFonts w:ascii="Times New Roman" w:hAnsi="Times New Roman"/>
          <w:sz w:val="28"/>
          <w:szCs w:val="28"/>
          <w:lang w:val="kk-KZ"/>
        </w:rPr>
        <w:lastRenderedPageBreak/>
        <w:t>түсінігі бар, бірақ тікбұрыш жөнінде түсінігі жоқ бала квадраттан сәл ғана айырмасы бар тікбұрыштарды квадраттар ретінде қабылдайды[4]. Бұны эксперименттік жұмысының қорытындысы дәлелдеп отыр. Мектепалды дайындық тобындағы балалар өздігінен жиі кездесетін эталондарды толық игергенін байқауға болады, өйткені Б, В эталондағы заттық формаларды қабылдауда дұрыс жауаптың 75 % қамтыған 3 бала, ал дұрыс жауаптың 50 % Б эталоны бойынша - 5 бала, В эталоны бойынша - 7 бала көрсетті. 25 % көрсеткішті Б эталоны бойынша – 11 бала, В этолоны бойынша – 8 бала беріп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Мектеп жасына дейінгі балалар тіктөртбұрыш, сопақша сияқты форма туралы түсініктерді едәуір кеш меңгеретіндігіне байланысты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Мектепалды даярлық тобындағы балалардың бейімделу типтері төменгідей сипатталады: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 тип – эталонға дейінгі. Балалар заттың эталонмен ұқсастығына емес, қосымша қасиеттеріне назар аударады. Біріншіден балаға барлық суреттердің сызылғаны маңызды, екіншіден, әр түрлі формадағы екі затты бір топқа жатқызады. Мұнда заттың формалық қасиетіне талдау жасағанда эталон мүлдем ескерілмейді.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ІІ тип – синкреттік. Бұл типтегі балалар заттық формаларды қабылдаудың тек бір қасиетін ғана немесе негізгі ерекшеліктерін ескермей, заттарды шатастырып, бір эталонға жатқызады.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ІІІ тип. Аралас типтегі балалардың заттық формаларды қабылдауы тапсырманың қиындығына қарай ауысып тұрады. Контур ішіне кіретін жеңіл объектілерді (етік, иттің басы) қатесіз қажетті эталонға сәйкестендіреді. Ал контурдан шыққан объектілерді (тұтқасы бар кәрзіңке) талдауда балалардың қабылдауы синкреттік типке ауысады.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IV тип. Адекватты типтегі балалар заттық формаларды қабылдауда контурдың жалпы және жеке элементтерін салыстырады. Бұл тәсіл зат пен эталонның арақатынасын қатесіз табуға әкеледі.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Мектепке дейінгі балалық шақ баланың сенсорлық дамуының қарқынды кезеңі болып табылады. Бұл кезеңде баланың заттар мен құбылыстардың сыртқы қасиеттері мен байланыстарын, кеңістік пен уақытты бағдарлауы жетіледі.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Мектепалды дайындық топ балаларының қабылдау деңгейін тексергенде, олардың затты қабылдау барысында жіберетін әдеттегі қателіктеріне көніл аудару керек: балалар негізгіні қосымшадан бөліп қарастыра алмайды, затты тұтастай қабылдайды. Сондықтан олардың қабылдауы ұзақ уақытқа созылады; ал бейнелері қиындай түседі. Затты тексеру барысындағы балалардың қабылдаупроцесінің төмен деңгейі интериоризацияның кешеуілдеуіне, яғни сыртқы амалдың ішкі әрекетке ауысып үлгермеуіне байланысты. Балалар ұсынған заттарды ұстап көріп, саластырып байқаулары керек. Мұнсыз қалыптасқан бейне нақты бола алмайды.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Сенсорлық эталондардың қабылдаудың дамуындағы ауытқушылық бұл эталондардың жалпылама емес заттық болуына байланысты. Яғни балада 3-4 жаста-ақ пайда болатын форма, түс, көлем туралы түсініктердің болмауынан. Эталондардың қалыптасуы затты эталонмен салыстыру әрекетінің дамуына кедергі келтіреді: балалар доп пен шардың айырмашылығын көре алмайды; ұқсас түстерді ажырата алмайды, фигураларды көлеміне қарай орналастыра алмайды. Сондықтан моделдеу әрекеті мұндай балаларда мектепке дейінгі кезеңнің соңында бірақ қалыптасады. Ал қалыпты жағдайда бұл әрекет 5 жасқа қарағанда-ақ пайда бола бастайды[5].</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Сонымен, мектепалды дайындық тобындағы балалардың қабылдау процесін зерттегенде келесі өлшемдерді назарда ұстау керек: қабылдаудың интериоризация деңгейіне; жалпылау шамасына; ырықтылыққа.</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Пайдаланған әдебиеттер: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Мухина В.С. Алты жастағылар мектепте. А., 1989 - 26 б.</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Фридман Л.М., Кулагина И.Ю. Психологический справочник учителя. М., 1991 – 58б.</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3. Прокина Н.Ф. Практикум по детской психологии. М., 1985</w:t>
      </w:r>
      <w:r w:rsidRPr="00AD5A20">
        <w:rPr>
          <w:rFonts w:ascii="Times New Roman" w:hAnsi="Times New Roman"/>
          <w:sz w:val="28"/>
          <w:szCs w:val="28"/>
        </w:rPr>
        <w:t xml:space="preserve"> - </w:t>
      </w:r>
      <w:r w:rsidRPr="00AD5A20">
        <w:rPr>
          <w:rFonts w:ascii="Times New Roman" w:hAnsi="Times New Roman"/>
          <w:sz w:val="28"/>
          <w:szCs w:val="28"/>
          <w:lang w:val="kk-KZ"/>
        </w:rPr>
        <w:t>25 б.</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4. В.С.Мухина Мектеп жасына дейінгі балалар психологиясы. А., 1986</w:t>
      </w:r>
      <w:r w:rsidRPr="00AD5A20">
        <w:rPr>
          <w:rFonts w:ascii="Times New Roman" w:hAnsi="Times New Roman"/>
          <w:sz w:val="28"/>
          <w:szCs w:val="28"/>
        </w:rPr>
        <w:t xml:space="preserve"> - </w:t>
      </w:r>
      <w:r w:rsidRPr="00AD5A20">
        <w:rPr>
          <w:rFonts w:ascii="Times New Roman" w:hAnsi="Times New Roman"/>
          <w:sz w:val="28"/>
          <w:szCs w:val="28"/>
          <w:lang w:val="kk-KZ"/>
        </w:rPr>
        <w:t>179 б.</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5. Детская практическая психология. Под ред. Т.Д.Марцинковской. М., 2003 – 75 б</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lang w:eastAsia="ru-RU"/>
        </w:rPr>
      </w:pPr>
      <w:bookmarkStart w:id="21" w:name="_Toc434915889"/>
      <w:r>
        <w:rPr>
          <w:rFonts w:cs="Times New Roman"/>
          <w:szCs w:val="28"/>
          <w:lang w:val="kk-KZ" w:eastAsia="ru-RU"/>
        </w:rPr>
        <w:lastRenderedPageBreak/>
        <w:t>Аудиовиз</w:t>
      </w:r>
      <w:r w:rsidRPr="00AD5A20">
        <w:rPr>
          <w:rFonts w:cs="Times New Roman"/>
          <w:szCs w:val="28"/>
          <w:lang w:val="kk-KZ" w:eastAsia="ru-RU"/>
        </w:rPr>
        <w:t>уальное обеспечение процесса формирования профессионально</w:t>
      </w:r>
      <w:r w:rsidRPr="00AD5A20">
        <w:rPr>
          <w:rFonts w:cs="Times New Roman"/>
          <w:szCs w:val="28"/>
          <w:lang w:eastAsia="ru-RU"/>
        </w:rPr>
        <w:t>- коммуникативной компетентности студентов</w:t>
      </w:r>
      <w:bookmarkEnd w:id="21"/>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Кострова Л.Ю.</w:t>
      </w:r>
    </w:p>
    <w:p w:rsidR="005C0401" w:rsidRPr="00AD5A20" w:rsidRDefault="005C0401" w:rsidP="004A6B58">
      <w:pPr>
        <w:tabs>
          <w:tab w:val="center" w:pos="4819"/>
          <w:tab w:val="right" w:pos="9071"/>
        </w:tabs>
        <w:spacing w:after="0" w:line="420" w:lineRule="exact"/>
        <w:ind w:firstLine="709"/>
        <w:rPr>
          <w:rFonts w:ascii="Times New Roman" w:hAnsi="Times New Roman"/>
          <w:sz w:val="28"/>
          <w:szCs w:val="28"/>
          <w:lang w:eastAsia="ru-RU"/>
        </w:rPr>
      </w:pPr>
      <w:r w:rsidRPr="00AD5A20">
        <w:rPr>
          <w:rFonts w:ascii="Times New Roman" w:hAnsi="Times New Roman"/>
          <w:sz w:val="28"/>
          <w:szCs w:val="28"/>
          <w:lang w:eastAsia="ru-RU"/>
        </w:rPr>
        <w:tab/>
        <w:t>Костанайский педагогический колледж, г. Костанай</w:t>
      </w:r>
      <w:r w:rsidRPr="00AD5A20">
        <w:rPr>
          <w:rFonts w:ascii="Times New Roman" w:hAnsi="Times New Roman"/>
          <w:sz w:val="28"/>
          <w:szCs w:val="28"/>
          <w:lang w:eastAsia="ru-RU"/>
        </w:rPr>
        <w:tab/>
      </w:r>
    </w:p>
    <w:p w:rsidR="005C0401" w:rsidRPr="00AD5A20" w:rsidRDefault="005C0401" w:rsidP="004A6B58">
      <w:pPr>
        <w:tabs>
          <w:tab w:val="center" w:pos="4819"/>
          <w:tab w:val="right" w:pos="9071"/>
        </w:tabs>
        <w:spacing w:after="0" w:line="420" w:lineRule="exact"/>
        <w:ind w:firstLine="709"/>
        <w:rPr>
          <w:rFonts w:ascii="Times New Roman" w:hAnsi="Times New Roman"/>
          <w:sz w:val="28"/>
          <w:szCs w:val="28"/>
          <w:lang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Современный этап развития образования в стране в условиях его модернизации ставит перед профессиональным образованием новые задачи, одной из которых является формирование коммуникативной компетенции будущего специалиста, особенно будущего воспитателя. Коммуникативная компетентность будущего воспитателя – это способность и реальная готовность студента к общению адекватно целям, сферам и ситуациям общения, готовность к речевому взаимодействию и взаимопониманию.</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Формирование коммуникативной компетентности опирается на знание специфики общения в той или иной ситуации, особенностей реализации различных видов речевой деятельности и освоение опыта коммуникативно-творческой деятельности в профессионально значимой коммуникативной ситуации. При этом мы используем различные технологии. Одной из продуктивных технологий является моделирование на практических занятиях типичных коммуникативных ситуаций. Эффективным средством, обеспечивающим процесс формирования коммуникативной компетентности являются аудиовизуальные технологии.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Использование аудиовизуальных технологий при формировании коммуникативной компетентности студентов носит разнообразный характер. Можно выделить несколько типовых ситуаций их использования.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Во-первых, аудиовизуальные технологии используются на этапе знакомства со спецификой определенной коммуникативной ситуации. Показать особенности типовой коммуникативной ситуации можно только путем демонстрации видеозаписей, содержащих такие коммуникативные ситуации. Таким образом студенты могут познакомиться с особенностями речевого поведения человека в определенной коммуникативной ситуации.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На этом этапе могут быть использованы видеофрагменты кинофильмов, видеозаписи различных публичных мероприятий, </w:t>
      </w:r>
      <w:r w:rsidRPr="00AD5A20">
        <w:rPr>
          <w:rFonts w:ascii="Times New Roman" w:hAnsi="Times New Roman"/>
          <w:sz w:val="28"/>
          <w:szCs w:val="28"/>
          <w:lang w:eastAsia="ru-RU"/>
        </w:rPr>
        <w:lastRenderedPageBreak/>
        <w:t>видеофрагменты документальных фильмов, телевизионных передач, а также видеозаписи, снятые специально для занятий по формированию коммуникативной компетентности студентов. Для анализа предлагаются как записи, условно называемыми образцовыми, т. е. записи показывающие, каким должно быть речевое поведение, так и негативные записи, в которых участники общения допускают ошибки в процессе общения, что делает речевую коммуникацию неэффективной.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ходе рассмотрения коммуникативной ситуации студенты анализируют внешние и внутренние обстоятельства данной ситуации, характеризуют коммуникантов по выполняемой социальной и ситуативной роли, а также занимаемой ими социальной позиции, определяют речевую интенцию для каждого участника общения. При анализе коммуникативной ситуации подробным образом исследуется речевое поведение участников общения, стратегия и тактика общения коммуникантов, определяется степень эффективности коммуникации для каждого общающегося. Если речевая коммуникация оказывается неэффективной, то студенты должны найти ошибки в процессе общения и предложить свой вариант их исправления.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Использование видеозаписей коммуникативных ситуаций позволяет осознать особенности поведения коммуникантов в типичных коммуникативных ситуациях, увидеть возможные барьеры общения и пути их преодоления.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Во-вторых, аудиовизуальные технологии используются на этапе освоения студентами опыта коммуникативно-творческой деятельности в профессионально значимой коммуникативной ситуации. Для того чтобы подобный опыт был освоен, необходимы активные методы обучения. На наш взгляд, моделирование коммуникативных ситуаций как активный метод обучения с привлечением аудиовизуальных технологий позволяет повысить эффективность процесса обучения. Моделирование и инсценирование типичных коммуникативных ситуаций дает возможность реально наблюдать, фиксировать, анализировать речевое поведение. Используя моделирование типичных коммуникативных ситуаций, мы ставим студента в условия реальных ситуаций общения. Это позволяет </w:t>
      </w:r>
      <w:r w:rsidRPr="00AD5A20">
        <w:rPr>
          <w:rFonts w:ascii="Times New Roman" w:hAnsi="Times New Roman"/>
          <w:sz w:val="28"/>
          <w:szCs w:val="28"/>
          <w:lang w:eastAsia="ru-RU"/>
        </w:rPr>
        <w:lastRenderedPageBreak/>
        <w:t xml:space="preserve">проследить, насколько студент владеет конкретными коммуникативными навыками, тактикой речевого поведения, риторическими стратегиями.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Типичной коммуникативной ситуацией мы считаем некую модель делового контакта, обусловленного его особенностями (содержанием, обстановкой), в котором реализуются речевые действия партнеров, направленные на достижение соглашения. Иначе говоря, в коммуникативной ситуации отражаются мотивы взаимодействия, цели речевых действий, условия протекания общения, социальные роли собеседников, а также неречевые действия, при помощи которых можно наиболее полно выразить отношение сторон к предмету разговора. Моделирование коммуникативных ситуаций предполагает рассмотрение всех составляющих ее компонентов: </w:t>
      </w:r>
    </w:p>
    <w:p w:rsidR="005C0401" w:rsidRPr="00AD5A20" w:rsidRDefault="005C0401" w:rsidP="00480C30">
      <w:pPr>
        <w:numPr>
          <w:ilvl w:val="0"/>
          <w:numId w:val="27"/>
        </w:numPr>
        <w:tabs>
          <w:tab w:val="clear" w:pos="720"/>
          <w:tab w:val="num" w:pos="851"/>
          <w:tab w:val="num" w:pos="1200"/>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компонентов, образующих “сцену действия”, или так называемый “внеличностный контекст” события: 1) тип и жанр события; 2) предмет общения; 3) обстановка (время и место общения и т.д.);</w:t>
      </w:r>
    </w:p>
    <w:p w:rsidR="005C0401" w:rsidRPr="00AD5A20" w:rsidRDefault="005C0401" w:rsidP="00480C30">
      <w:pPr>
        <w:numPr>
          <w:ilvl w:val="0"/>
          <w:numId w:val="27"/>
        </w:numPr>
        <w:tabs>
          <w:tab w:val="clear" w:pos="720"/>
          <w:tab w:val="num" w:pos="851"/>
          <w:tab w:val="num" w:pos="1200"/>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компонентов, характеризующих самих общающихся: 1) их социальные позиции (иерархия или равный статус и т.д.); 2) социальные роли (постоянные или переменные, симметричные или асимметричные); 3) правила и нормы, регулирующие отношения участников в данной социальной группе; 4) индивидуальные отношения между участниками общения;</w:t>
      </w:r>
    </w:p>
    <w:p w:rsidR="005C0401" w:rsidRPr="00AD5A20" w:rsidRDefault="005C0401" w:rsidP="00480C30">
      <w:pPr>
        <w:numPr>
          <w:ilvl w:val="0"/>
          <w:numId w:val="27"/>
        </w:numPr>
        <w:tabs>
          <w:tab w:val="clear" w:pos="720"/>
          <w:tab w:val="num" w:pos="851"/>
          <w:tab w:val="num" w:pos="1200"/>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компонентов, характеризующих внутренние реакции партнеров по общению: 1) мотивация общения – внутреннее, субъективно-личностное побуждение к общению; 2) понимание цели - коммуникативного намерения (интенции) участников общения. </w:t>
      </w:r>
    </w:p>
    <w:p w:rsidR="005C0401" w:rsidRPr="00AD5A20" w:rsidRDefault="005C0401" w:rsidP="004A6B58">
      <w:pPr>
        <w:tabs>
          <w:tab w:val="num" w:pos="851"/>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Студенты знакомятся с этими компонентами, распределяют социальные роли, разрабатывают для своей роли индивидуальную тактику, обеспечивающую эффективность коммуникации.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На практическом занятии студенты моделируют коммуникативную ситуацию. Они становятся носителями определенных социальных ролей, вынуждены действовать в условиях специально структурированной ситуации общения, учитывая внутренние реакции участников, выбирать стратегию и тактику для получения необходимого результата. А использование при этом аудиовизуальных технологий дает возможность </w:t>
      </w:r>
      <w:r w:rsidRPr="00AD5A20">
        <w:rPr>
          <w:rFonts w:ascii="Times New Roman" w:hAnsi="Times New Roman"/>
          <w:sz w:val="28"/>
          <w:szCs w:val="28"/>
          <w:lang w:eastAsia="ru-RU"/>
        </w:rPr>
        <w:lastRenderedPageBreak/>
        <w:t>студентам оценить чужое и свое собственное речевое поведение. Обязательный анализ каждого речевого поступка в рассматриваемой ситуации является важным этапом и условием этой работы.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Использование аудиовизуальной технологии заставляет участников коммуникативной ситуации очень ответственно подходить к отведенным им ролям, ведь ошибки, недочеты они исправить не могут. Видеокамера при записи коммуникативной ситуации не останавливается и фиксирует все происходящее без купюр.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Каждая записанная коммуникативная ситуация просматривается на занятии и анализируется с точки зрения эффективности речевой коммуникации и достижения поставленных целей, выбранной тактики речевого общения, характера речевого поведения студентов. Анализ проводится в форме свободного обсуждения, в котором принимают участие все студенты. Возможны разные варианты проведения обсуждения. В одном случае студенты отвечают на отдельные вопросы плана анализа коммуникативной ситуации. В другом случае один из студентов проводит развернутый анализ, а другие лишь дополняют его, высказывая собственное мнение. В конце обсуждения выступает преподаватель, который подводит итог. Такой подход позволяет самим студентам увидеть ошибки, допущенные ими в процессе общения и наметить пути их исправления.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Таким образом, аудиовизуальное обеспечение формирования коммуникативной компетентности студентов позволяет сделать занятия более интересными, эффективными и достичь коммуникативный результат. </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Литература</w:t>
      </w:r>
    </w:p>
    <w:p w:rsidR="005C0401" w:rsidRPr="00AD5A20" w:rsidRDefault="005C0401" w:rsidP="00480C30">
      <w:pPr>
        <w:pStyle w:val="a5"/>
        <w:numPr>
          <w:ilvl w:val="0"/>
          <w:numId w:val="28"/>
        </w:numPr>
        <w:tabs>
          <w:tab w:val="left" w:pos="851"/>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Волкова Т.Н. Основы профориентологии. Учебное пособие.– Шуя, 2005.</w:t>
      </w:r>
    </w:p>
    <w:p w:rsidR="005C0401" w:rsidRPr="00AD5A20" w:rsidRDefault="005C0401" w:rsidP="00480C30">
      <w:pPr>
        <w:pStyle w:val="a5"/>
        <w:numPr>
          <w:ilvl w:val="0"/>
          <w:numId w:val="28"/>
        </w:numPr>
        <w:tabs>
          <w:tab w:val="left" w:pos="851"/>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Равен Дж. Компетентность в современном обществе: выявление, развитие и реализация.М.:Когито-Центр, 2002.</w:t>
      </w:r>
    </w:p>
    <w:p w:rsidR="005C0401" w:rsidRPr="00AD5A20" w:rsidRDefault="005C0401" w:rsidP="00480C30">
      <w:pPr>
        <w:pStyle w:val="a5"/>
        <w:numPr>
          <w:ilvl w:val="0"/>
          <w:numId w:val="28"/>
        </w:numPr>
        <w:tabs>
          <w:tab w:val="left" w:pos="851"/>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Материалы Международной научно-методической конференции «Продуктивные технологии образовательного процесса в подготовке специалистов». Н-Новгород – 2008.</w:t>
      </w:r>
    </w:p>
    <w:p w:rsidR="005C0401" w:rsidRPr="00AD5A20" w:rsidRDefault="005C0401" w:rsidP="00480C30">
      <w:pPr>
        <w:pStyle w:val="a5"/>
        <w:numPr>
          <w:ilvl w:val="0"/>
          <w:numId w:val="28"/>
        </w:numPr>
        <w:tabs>
          <w:tab w:val="left" w:pos="851"/>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Байденко В.И. Выявление состава компетенций выпускников вузов как необходимый этап проектирования ГОС ВПО нового поколения: Методическое пособие. – М.: Исследовательский центр проблем качества подготовки специалистов, 2006. – 55 с. </w:t>
      </w:r>
    </w:p>
    <w:p w:rsidR="005C0401" w:rsidRPr="00AD5A20" w:rsidRDefault="005C0401" w:rsidP="004A6B58">
      <w:pPr>
        <w:tabs>
          <w:tab w:val="left" w:pos="851"/>
        </w:tabs>
        <w:spacing w:after="0" w:line="420" w:lineRule="exact"/>
        <w:ind w:firstLine="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lang w:val="kk-KZ"/>
        </w:rPr>
      </w:pPr>
      <w:bookmarkStart w:id="22" w:name="_Toc434915890"/>
      <w:r w:rsidRPr="00AD5A20">
        <w:rPr>
          <w:rFonts w:cs="Times New Roman"/>
          <w:szCs w:val="28"/>
          <w:lang w:val="kk-KZ"/>
        </w:rPr>
        <w:t>Студенттердің танымдық –шағармашылық қабілеттерін дамыту құралы интерактивті тәсілдер іспеттес</w:t>
      </w:r>
      <w:bookmarkEnd w:id="22"/>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Абдиханова К.О.</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қаласы,Қостанай педагогикалық колледжі</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bCs/>
          <w:sz w:val="28"/>
          <w:szCs w:val="28"/>
          <w:lang w:val="kk-KZ"/>
        </w:rPr>
      </w:pPr>
      <w:r w:rsidRPr="00AD5A20">
        <w:rPr>
          <w:rFonts w:ascii="Times New Roman" w:hAnsi="Times New Roman"/>
          <w:bCs/>
          <w:sz w:val="28"/>
          <w:szCs w:val="28"/>
          <w:lang w:val="kk-KZ"/>
        </w:rPr>
        <w:t xml:space="preserve"> «Білім беру реформасы табысының басты өлшемі-тиісті білім мен білік алған еліміздің кез-келген азаматы елінде қажетке жарайтын маман болатындай деңгейге көтерілу болып табылады.» Н.Ә.Назарбаев.</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Тұғырлы білімдері мен кәсіби біліктерін оңтайлы сабақтастыра отырып, кәсіби міндеттерін шығармашылықпен шеше білетін жаңа тұрпатты маман даярлау үрдісін студенттердің дербес іс-әрекетінсіз елестету және оны жүзеге асыру мүмкін емес.[1] Сондықтан кәсіптік білім саласында студенттерді кәсіби даярлау үрдісін жаңаша сипатта қарастырып, олардың шығармашылық дербестік сапаларын дамыту негізінде меңгерген білімдері мен білік, дағдыларын өзгермелі өмір жағдайында, болашақ кәсіби іс-әрекетінде шығармашылықпен қолдана білуге үйрету маңызды міндет.</w:t>
      </w:r>
      <w:r w:rsidRPr="00AD5A20">
        <w:rPr>
          <w:rStyle w:val="apple-converted-space"/>
          <w:rFonts w:ascii="Times New Roman" w:hAnsi="Times New Roman"/>
          <w:sz w:val="28"/>
          <w:szCs w:val="28"/>
          <w:shd w:val="clear" w:color="auto" w:fill="FFFFFF"/>
          <w:lang w:val="kk-KZ"/>
        </w:rPr>
        <w:t xml:space="preserve"> </w:t>
      </w:r>
      <w:r w:rsidRPr="00AD5A20">
        <w:rPr>
          <w:rFonts w:ascii="Times New Roman" w:hAnsi="Times New Roman"/>
          <w:sz w:val="28"/>
          <w:szCs w:val="28"/>
          <w:shd w:val="clear" w:color="auto" w:fill="FFFFFF"/>
          <w:lang w:val="kk-KZ"/>
        </w:rPr>
        <w:t>Оқытудың әдістерін таңдау көптеген факторлармен білім берудің маңызды мақсаттарымен, оқу курсының ерекшеліктерімен, сабақтың мақсатымен, студенттердің мүмкіндігімен, қолда бар оқу құралдары және уақытпен, мұғалімді мойындауымен, олар пайдаланатын дидактикалық жүйенің ерекшеліктерімен анықталады.</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«Келер ұрпақ алдында зор жауапкершілік жүгін арқалап келеміз» деген Елбасы Н.Ә.Назарбаевтың сөзі ұстаз қауымына үлкен тапсырыстарды артып отыр. [1]Еліміздің болашағы көркейіп, өркениетті елдер қатарына қосылуы, бүгінгі ұрпақ бейнесімен көрінеді. Дүниежүзілік озық тәжірибелерге сүйеніп, жаңа типті оқыту, яғни әр баланың табиғи қабілетін дамыту үшін қолайлы жағдайлар жасай отырып, оны жан-жақты дамыту керек. [2]</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lastRenderedPageBreak/>
        <w:t>Қазір білім беру саласында түрлі технологиялар енгізілуде, бірақ олардың ішінде қажеттілігін таңдап, сабақтың әр кезеңінде тиімді қолдану - басты талап. Мәселе технологияларды кеңінен пайдалану емес, мәселе – тұлғаны нәтижеге бағыттайтын білім беруде. Сондықтан кәсіптік білім беруде,психология және педагогика пәнін оқытуда көрнекілік әдісі мен техникалық құралдарды тиімді пайдалана білу, мұғалім алдында тұрған бірден- бір міндет.. Енді осы өз тәжірибемде қолданып жүрген интерактивті оқыту сөзіне анықтама беріп өтсем;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оқыту әдісі» Бұл әдістің негізгі қағидасы – педагогикалық қарым-қатынас пен қарым-қатынас диалогі арқылы жеке тұлғаны қалыптастырып дамыту.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b/>
          <w:sz w:val="28"/>
          <w:szCs w:val="28"/>
          <w:lang w:val="kk-KZ"/>
        </w:rPr>
        <w:t>Интерактивті оқыту</w:t>
      </w:r>
      <w:r w:rsidRPr="00AD5A20">
        <w:rPr>
          <w:rFonts w:ascii="Times New Roman" w:hAnsi="Times New Roman"/>
          <w:sz w:val="28"/>
          <w:szCs w:val="28"/>
          <w:lang w:val="kk-KZ"/>
        </w:rPr>
        <w:t xml:space="preserve"> – бұл, ең алдымен студент пен мұғалімнің қарым-қатынасы тікелей жүзеге асатын сұхбаттасып оқыту болып табылады.</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Интерактивті оқытудың мәнісі – барлық оқушы таным үрдісімен қамтылады, олар өздерінің білетін және ойлайтын нәрселері арқылы түсінуге және қарсы әсер етуге мүмкіндік алады. Таным үрдісінде, оқу материалын игеруде, оқушылардың біріккен әрекеттері мынаны білдіреді: әр оқушы өзіне тән еңбегін сіңіреді, білім, идея, әрекет ету тәсілдерімен алмасу үздіксіз жүреді. Сонымен қатар, бұл үрдіс мейірімділік пен өзара бір-біріне қолдау көрсету аясында болады. [4]</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Интерактивті әдіс қолдану кезінде мыналар ескерілуі керек:</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-тұлғаның еркіндігі мен құқықтары сақталуы;</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-тұлғаның өзін көрсете алуына жағдай жасау;</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-педагогикалық қолдау көрсету.</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Интерактивті әдістерге мыналар жатады:проблемалық шығарма әдістері, презентациялар, пікірталастар, топпен жұмыс, «миға шабуыл» әдісі, сын тұрғысынан ойлау әдісі, зерттеулер, іскерлік ойындар, рөлдік ойындар, «инсерт» әдісі, сахналау, тест сынағы әдісі, дебат, т.б.</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әдіске сондай-ақ әр түрлі көмекші құралдарды: тақта, кітаптар, бейне материалдар, слайдтар, флипчартттар, постерлер, компьютерлер және т.б. пайдалана отырып,таныстырулар жатады.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Мысал ретінде өзім өткізген бір сабақтан үзінді ұсынамын. «Ойын іс-әрекеті-мектеп жасына дейінгі балалардың өмірінде жетекші іс-әрекет» </w:t>
      </w:r>
      <w:r w:rsidRPr="00AD5A20">
        <w:rPr>
          <w:rFonts w:ascii="Times New Roman" w:hAnsi="Times New Roman"/>
          <w:sz w:val="28"/>
          <w:szCs w:val="28"/>
          <w:lang w:val="kk-KZ"/>
        </w:rPr>
        <w:lastRenderedPageBreak/>
        <w:t xml:space="preserve">тақырыбы бойынша өткен сабақта осы әдісті қолдандым. </w:t>
      </w:r>
      <w:r w:rsidRPr="00AD5A20">
        <w:rPr>
          <w:rFonts w:ascii="Times New Roman" w:hAnsi="Times New Roman"/>
          <w:sz w:val="28"/>
          <w:szCs w:val="28"/>
          <w:shd w:val="clear" w:color="auto" w:fill="FFFFFF"/>
          <w:lang w:val="kk-KZ"/>
        </w:rPr>
        <w:t>Студенттерге</w:t>
      </w:r>
      <w:r w:rsidRPr="00AD5A20">
        <w:rPr>
          <w:rFonts w:ascii="Times New Roman" w:hAnsi="Times New Roman"/>
          <w:sz w:val="28"/>
          <w:szCs w:val="28"/>
          <w:lang w:val="kk-KZ"/>
        </w:rPr>
        <w:t xml:space="preserve"> берілген сұрақ: Ойын іс-әрекеті баланың қандай танымдық процестерін дамытуға ықпал етеді? Осы тақырып төңірегінде өздерінің ойларын айтуға ұсыныс жасадым. Барлық ой-пікірлерді қабылдап, жазып алдық.</w:t>
      </w:r>
      <w:r w:rsidRPr="00AD5A20">
        <w:rPr>
          <w:rFonts w:ascii="Times New Roman" w:hAnsi="Times New Roman"/>
          <w:sz w:val="28"/>
          <w:szCs w:val="28"/>
          <w:shd w:val="clear" w:color="auto" w:fill="FFFFFF"/>
          <w:lang w:val="kk-KZ"/>
        </w:rPr>
        <w:t xml:space="preserve"> Студенттердің</w:t>
      </w:r>
      <w:r w:rsidRPr="00AD5A20">
        <w:rPr>
          <w:rFonts w:ascii="Times New Roman" w:hAnsi="Times New Roman"/>
          <w:sz w:val="28"/>
          <w:szCs w:val="28"/>
          <w:lang w:val="kk-KZ"/>
        </w:rPr>
        <w:t xml:space="preserve"> арасында ойынның қазіргі кезде ғаламтор мен ауысқанын бала әсіресе мектеп жасына дейінгі балалардың ойынға қызықпай тек,ғаламтор,компьютермен уақыт өткізетіндерін бұл жаһандану процесінің ықпалы екенін алға тартқандар болды.Дегенмен </w:t>
      </w:r>
      <w:r w:rsidRPr="00AD5A20">
        <w:rPr>
          <w:rFonts w:ascii="Times New Roman" w:hAnsi="Times New Roman"/>
          <w:sz w:val="28"/>
          <w:szCs w:val="28"/>
          <w:shd w:val="clear" w:color="auto" w:fill="FFFFFF"/>
          <w:lang w:val="kk-KZ"/>
        </w:rPr>
        <w:t>студенттерді</w:t>
      </w:r>
      <w:r w:rsidRPr="00AD5A20">
        <w:rPr>
          <w:rFonts w:ascii="Times New Roman" w:hAnsi="Times New Roman"/>
          <w:sz w:val="28"/>
          <w:szCs w:val="28"/>
          <w:lang w:val="kk-KZ"/>
        </w:rPr>
        <w:t xml:space="preserve">ң басым көпшілігі ойынның педагогикалық,психологиялық әсері туралы әсерлі ойларымен бөлісті.- ойынның бала дамуына тұлғалық өсуіне тәрбиелік,дамытушылық әсерін ашып, осы тұжырымдаманы ұсынды. Ереже бойынша барлық идеялар мен талқылаулар айтылып біткен соң, берілген тапсырма қайта еске салынды.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Бұдан соң жазып алынған пікірлер оқылды. Осы пікірлер бойынша қандай қорытынды жасауға болатынын сұрап, бұл әдіс бойынша жұмысты аяқтадым. </w:t>
      </w:r>
      <w:r w:rsidRPr="00AD5A20">
        <w:rPr>
          <w:rFonts w:ascii="Times New Roman" w:hAnsi="Times New Roman"/>
          <w:sz w:val="28"/>
          <w:szCs w:val="28"/>
          <w:shd w:val="clear" w:color="auto" w:fill="FFFFFF"/>
          <w:lang w:val="kk-KZ"/>
        </w:rPr>
        <w:t>Студенттер</w:t>
      </w:r>
      <w:r w:rsidRPr="00AD5A20">
        <w:rPr>
          <w:rFonts w:ascii="Times New Roman" w:hAnsi="Times New Roman"/>
          <w:sz w:val="28"/>
          <w:szCs w:val="28"/>
          <w:lang w:val="kk-KZ"/>
        </w:rPr>
        <w:t xml:space="preserve"> «Ойын баланың өмірінде жетекші рол алады» деген қорытындыға келді.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оқыту технологиясының мүмкіндіктері өте көп. Әр ұстаз өз бетінше топпен жұмыстың жаңа тәсілдерін ойлап таба алады. </w:t>
      </w:r>
      <w:r w:rsidRPr="00AD5A20">
        <w:rPr>
          <w:rFonts w:ascii="Times New Roman" w:hAnsi="Times New Roman"/>
          <w:sz w:val="28"/>
          <w:szCs w:val="28"/>
          <w:shd w:val="clear" w:color="auto" w:fill="FFFFFF"/>
          <w:lang w:val="kk-KZ"/>
        </w:rPr>
        <w:t>Студенттер</w:t>
      </w:r>
      <w:r w:rsidRPr="00AD5A20">
        <w:rPr>
          <w:rFonts w:ascii="Times New Roman" w:hAnsi="Times New Roman"/>
          <w:sz w:val="28"/>
          <w:szCs w:val="28"/>
          <w:lang w:val="kk-KZ"/>
        </w:rPr>
        <w:t xml:space="preserve"> бір-біріне сұрақ қойып және оған жауап беруді үйрететін, жұптасып жұмыс істеу әдісін сабақтарда жиі қолданамын. Бірін-бірі тексереді. Бұл әдіс </w:t>
      </w:r>
      <w:r w:rsidRPr="00AD5A20">
        <w:rPr>
          <w:rFonts w:ascii="Times New Roman" w:hAnsi="Times New Roman"/>
          <w:sz w:val="28"/>
          <w:szCs w:val="28"/>
          <w:shd w:val="clear" w:color="auto" w:fill="FFFFFF"/>
          <w:lang w:val="kk-KZ"/>
        </w:rPr>
        <w:t>студенттердің</w:t>
      </w:r>
      <w:r w:rsidRPr="00AD5A20">
        <w:rPr>
          <w:rFonts w:ascii="Times New Roman" w:hAnsi="Times New Roman"/>
          <w:sz w:val="28"/>
          <w:szCs w:val="28"/>
          <w:lang w:val="kk-KZ"/>
        </w:rPr>
        <w:t xml:space="preserve"> арнаулы пәнді үйренуге деген ынтасын арттырады деген қорытындыға келдім.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Келесі психология және педагогика сабағында өте жиі қолданатын әдістерімнің бірі; Рөлдік ойын - бұл өмірлік жағдайлардың белгілі бір мінез-құлық немесе эмоционалдық жақтарын меңгеру ниетінде алдын-ала бөлінген рөлдер арқылы қатысушы топтардың сахналап ойнауы. Мысалы:</w:t>
      </w:r>
      <w:r w:rsidRPr="00AD5A20">
        <w:rPr>
          <w:rFonts w:ascii="Times New Roman" w:hAnsi="Times New Roman"/>
          <w:b/>
          <w:sz w:val="28"/>
          <w:szCs w:val="28"/>
          <w:lang w:val="kk-KZ"/>
        </w:rPr>
        <w:t xml:space="preserve"> </w:t>
      </w:r>
      <w:r w:rsidRPr="00AD5A20">
        <w:rPr>
          <w:rFonts w:ascii="Times New Roman" w:hAnsi="Times New Roman"/>
          <w:sz w:val="28"/>
          <w:szCs w:val="28"/>
          <w:lang w:val="kk-KZ"/>
        </w:rPr>
        <w:t xml:space="preserve">2-курста Баланың өмірге келген алғашқы жылындағы психиканың дамуы» атты тақырыпты өткен кезде,топтан бірнеше студенттерге рөлдері ұсынылып,олар таңдаған рөлдің мақсаты айтылды.Мысалы: бұл сабақта балалар психологы,ата-ана,тәрбиешілер,медбике педагогикалық кеңеске шақырылады.Осы рөлдерге таңдалған студенттер алдын-ала осы тақырып бойынша материал іріктеп,өз бағыттары бойынша ізденіп педагогикалық кеңес ретінде дайындалған сабақта қорғайды.Педагогиканы оқыту </w:t>
      </w:r>
      <w:r w:rsidRPr="00AD5A20">
        <w:rPr>
          <w:rFonts w:ascii="Times New Roman" w:hAnsi="Times New Roman"/>
          <w:sz w:val="28"/>
          <w:szCs w:val="28"/>
          <w:lang w:val="kk-KZ"/>
        </w:rPr>
        <w:lastRenderedPageBreak/>
        <w:t>барысында осындағы тақырыпқа байланысты төмендегі сабақ үлгісін ұсынамын;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Рөлдік ойын. «Ұйымдастырылған оқу-қызметі»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Мақсаты: балабақшада оқытудың жалпыға ортақ түрі ретінде ұйымдастырылған оқу –қызметін зерттеу және оны талдау, балалардың үстінен қарап тұратын педагог тұрғысынан көзқарасты көрсету.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Рөлдер: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Тәрбиеші, балалар, меңгеруші, әдіскер.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Көрнекті құралдар: балалардың аты жазылған қағаздар.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Даярлық: Жетекші ойын басталардан бұрын оған қатысатын топты ойынның тақырыбымен, мақсатымен таныстырады, рөлдерді бөлісуге көмектеседі.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Үйге тапсырма: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Тәрбиешіге-ұйымдастырылған оқу-қызметінің технологиялық картасының үлгісін жасау.Ал, әдіскер мен меңгеруші ұйымдастырылған оқу-қызметін талдау сұрақтарын дайындау ұсынылады.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Қорытынды пікір сайыс:</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Пікірсайысты жетекші бүкіл топпен жүргізеді. Алдымен балалар рөлдерінде ойнағандар пікір айтады.Содан соң ұйымдастырылған оқу-қызметін бақылап отырғандар өз пікірін білдіреді.[3]</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Шағын топтармен жұмыс жасау әсіресе тақырып бойынша дәрістік бірнеше тақырыпты қарастырған кезде өте тиімді.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Шағын дәрістер теориялық материалды ұсынудың тиімді түрі болып табылады. Бұл әсіресе кәсіби білім беруде психологияның және педагогиканың теориялық мазмұнын ашуда қолайлы.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Жаңа технологияны меңгеру мұғалімнің зияткерлік, кәсіптік, адамгершілік, рухани азаматтылық, адами келбетінің қалыптасуына игі әсерін тигізеді, өзін-өзі дамытып, оқу үрдісін тиімді ұйымдастыруына көмектеседі. [4]</w:t>
      </w:r>
    </w:p>
    <w:p w:rsidR="005C0401" w:rsidRPr="00AD5A20" w:rsidRDefault="005C0401" w:rsidP="004A6B58">
      <w:pPr>
        <w:spacing w:after="0" w:line="420" w:lineRule="exact"/>
        <w:ind w:firstLine="709"/>
        <w:jc w:val="both"/>
        <w:rPr>
          <w:rFonts w:ascii="Times New Roman" w:hAnsi="Times New Roman"/>
          <w:bCs/>
          <w:sz w:val="28"/>
          <w:szCs w:val="28"/>
          <w:lang w:val="kk-KZ"/>
        </w:rPr>
      </w:pPr>
      <w:r w:rsidRPr="00AD5A20">
        <w:rPr>
          <w:rFonts w:ascii="Times New Roman" w:hAnsi="Times New Roman"/>
          <w:bCs/>
          <w:sz w:val="28"/>
          <w:szCs w:val="28"/>
          <w:lang w:val="kk-KZ"/>
        </w:rPr>
        <w:t xml:space="preserve">Ұлы педагог М.Жұмабаев: «Баланы тәрбиелеу қылу – тұрмыс майданында ақылмен, әдіспен күресе білетін адам шығару деген сөз. Қалса өзін, асса барлық адам баласын әділ жолмен өрге сүйрейтін ер шығару деген сөз. Тұрмыста түйінді мәселелерді тез шеше білетін, тұрмыстың тұңғиық теңізін қалын қайратымен шеше білетін, адалдық жолға құрбан </w:t>
      </w:r>
      <w:r w:rsidRPr="00AD5A20">
        <w:rPr>
          <w:rFonts w:ascii="Times New Roman" w:hAnsi="Times New Roman"/>
          <w:bCs/>
          <w:sz w:val="28"/>
          <w:szCs w:val="28"/>
          <w:lang w:val="kk-KZ"/>
        </w:rPr>
        <w:lastRenderedPageBreak/>
        <w:t>бола білетін, қысқасы адамзат дүниесінің керек бір мүшесі бола алатын төрт жағы түгел адам етіп шығару. Бала мұндай адам қыла алу үшін тәрбиені бар күшін, бар білімін жұмсап, жалықпай, шаршамай үйрете білуі керек» деген болатын. Олай болса, кәсіби ұйымдарда еңбек ететін ұстаздар алдында тұрған бірден-бір мақсат алған білімдерін пайдаға асыратын, қабілетті жеке тұлғалық құндылықтарды бойына сіңірген өз істерінің білгірін тәрбиелеу.</w:t>
      </w:r>
    </w:p>
    <w:p w:rsidR="005C0401" w:rsidRPr="00AD5A20" w:rsidRDefault="005C0401" w:rsidP="004A6B58">
      <w:pPr>
        <w:spacing w:after="0" w:line="420" w:lineRule="exact"/>
        <w:ind w:firstLine="709"/>
        <w:jc w:val="both"/>
        <w:rPr>
          <w:rFonts w:ascii="Times New Roman" w:hAnsi="Times New Roman"/>
          <w:bCs/>
          <w:sz w:val="28"/>
          <w:szCs w:val="28"/>
          <w:lang w:val="kk-KZ"/>
        </w:rPr>
      </w:pPr>
    </w:p>
    <w:p w:rsidR="005C0401" w:rsidRPr="00AD5A20" w:rsidRDefault="005C0401" w:rsidP="004A6B58">
      <w:pPr>
        <w:spacing w:after="0" w:line="420" w:lineRule="exact"/>
        <w:ind w:firstLine="709"/>
        <w:jc w:val="both"/>
        <w:rPr>
          <w:rFonts w:ascii="Times New Roman" w:hAnsi="Times New Roman"/>
          <w:bCs/>
          <w:sz w:val="28"/>
          <w:szCs w:val="28"/>
          <w:lang w:val="kk-KZ"/>
        </w:rPr>
      </w:pPr>
      <w:r w:rsidRPr="00AD5A20">
        <w:rPr>
          <w:rFonts w:ascii="Times New Roman" w:hAnsi="Times New Roman"/>
          <w:bCs/>
          <w:sz w:val="28"/>
          <w:szCs w:val="28"/>
          <w:lang w:val="kk-KZ"/>
        </w:rPr>
        <w:t xml:space="preserve"> Пайдаланылған әдебиеттер</w:t>
      </w:r>
    </w:p>
    <w:p w:rsidR="005C0401" w:rsidRPr="00AD5A20" w:rsidRDefault="005C0401" w:rsidP="00480C30">
      <w:pPr>
        <w:numPr>
          <w:ilvl w:val="0"/>
          <w:numId w:val="29"/>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/«Қазақстан өз дамуындағы жаңа серпіліс жасау қарсаңында ».</w:t>
      </w:r>
      <w:r w:rsidRPr="00AD5A20">
        <w:rPr>
          <w:rStyle w:val="apple-converted-space"/>
          <w:rFonts w:ascii="Times New Roman" w:hAnsi="Times New Roman"/>
          <w:sz w:val="28"/>
          <w:szCs w:val="28"/>
          <w:lang w:val="kk-KZ"/>
        </w:rPr>
        <w:t xml:space="preserve"> </w:t>
      </w:r>
      <w:r w:rsidRPr="00AD5A20">
        <w:rPr>
          <w:rFonts w:ascii="Times New Roman" w:hAnsi="Times New Roman"/>
          <w:sz w:val="28"/>
          <w:szCs w:val="28"/>
          <w:lang w:val="kk-KZ"/>
        </w:rPr>
        <w:t>Ел президентінің</w:t>
      </w:r>
      <w:r w:rsidRPr="00AD5A20">
        <w:rPr>
          <w:rStyle w:val="apple-converted-space"/>
          <w:rFonts w:ascii="Times New Roman" w:hAnsi="Times New Roman"/>
          <w:sz w:val="28"/>
          <w:szCs w:val="28"/>
          <w:lang w:val="kk-KZ"/>
        </w:rPr>
        <w:t xml:space="preserve"> </w:t>
      </w:r>
      <w:r w:rsidRPr="00AD5A20">
        <w:rPr>
          <w:rFonts w:ascii="Times New Roman" w:hAnsi="Times New Roman"/>
          <w:sz w:val="28"/>
          <w:szCs w:val="28"/>
          <w:lang w:val="kk-KZ"/>
        </w:rPr>
        <w:t>халыққа жолдауы, Астана – 2006 ж.</w:t>
      </w:r>
    </w:p>
    <w:p w:rsidR="005C0401" w:rsidRPr="00AD5A20" w:rsidRDefault="005C0401" w:rsidP="00480C30">
      <w:pPr>
        <w:numPr>
          <w:ilvl w:val="0"/>
          <w:numId w:val="29"/>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 Н.Ә. Назарбаев «Жаңа әлемдегі жаңа Қазақстан» (Ел президентінің халыққа жолдауы) 2007 ж.</w:t>
      </w:r>
    </w:p>
    <w:p w:rsidR="005C0401" w:rsidRPr="00AD5A20" w:rsidRDefault="005C0401" w:rsidP="00480C30">
      <w:pPr>
        <w:numPr>
          <w:ilvl w:val="0"/>
          <w:numId w:val="29"/>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Жұмабекова Ф.Н. «Мектепке дейінгі педагогика» оқу құралы. Астана: Фолиант 2008ж</w:t>
      </w:r>
    </w:p>
    <w:p w:rsidR="005C0401" w:rsidRPr="00AD5A20" w:rsidRDefault="005C0401" w:rsidP="00480C30">
      <w:pPr>
        <w:numPr>
          <w:ilvl w:val="0"/>
          <w:numId w:val="29"/>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 xml:space="preserve">Мұхамбетжанова С.Т., Мелдебекова М.Т. Педагогтардың ақпараттық – коммуникациялық технологияларды қолдану бойынша құзырлылықтарын қалыптастыру әдістемесі. </w:t>
      </w:r>
      <w:r w:rsidRPr="00AD5A20">
        <w:rPr>
          <w:rFonts w:ascii="Times New Roman" w:hAnsi="Times New Roman"/>
          <w:sz w:val="28"/>
          <w:szCs w:val="28"/>
          <w:shd w:val="clear" w:color="auto" w:fill="FFFFFF"/>
        </w:rPr>
        <w:t>Алматы: ЖШС «Дайыр Баспа», 2010 ж.</w:t>
      </w:r>
    </w:p>
    <w:p w:rsidR="005C0401" w:rsidRPr="00AD5A20" w:rsidRDefault="005C0401" w:rsidP="004A6B58">
      <w:pPr>
        <w:pStyle w:val="a6"/>
        <w:spacing w:before="0" w:beforeAutospacing="0" w:after="0" w:afterAutospacing="0" w:line="420" w:lineRule="exact"/>
        <w:ind w:firstLine="709"/>
        <w:jc w:val="both"/>
        <w:rPr>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r w:rsidRPr="00AD5A20">
        <w:rPr>
          <w:rFonts w:cs="Times New Roman"/>
          <w:szCs w:val="28"/>
          <w:lang w:val="kk-KZ"/>
        </w:rPr>
        <w:t xml:space="preserve"> </w:t>
      </w:r>
      <w:bookmarkStart w:id="23" w:name="_Toc434915891"/>
      <w:r w:rsidRPr="00AD5A20">
        <w:rPr>
          <w:rFonts w:cs="Times New Roman"/>
          <w:szCs w:val="28"/>
          <w:lang w:val="kk-KZ"/>
        </w:rPr>
        <w:t>Баланың балабақшаға бейімделуі</w:t>
      </w:r>
      <w:bookmarkEnd w:id="23"/>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Сарбасова Г.К.</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 № 13 бөбекжай-бақшасы</w:t>
      </w:r>
    </w:p>
    <w:p w:rsidR="005C0401" w:rsidRPr="00AD5A20" w:rsidRDefault="005C0401" w:rsidP="004A6B58">
      <w:pPr>
        <w:spacing w:after="0" w:line="420" w:lineRule="exact"/>
        <w:ind w:firstLine="709"/>
        <w:jc w:val="both"/>
        <w:rPr>
          <w:rStyle w:val="af1"/>
          <w:rFonts w:ascii="Times New Roman" w:hAnsi="Times New Roman"/>
          <w:i w:val="0"/>
          <w:color w:val="auto"/>
          <w:sz w:val="28"/>
          <w:szCs w:val="28"/>
          <w:lang w:val="kk-KZ"/>
        </w:rPr>
      </w:pPr>
    </w:p>
    <w:p w:rsidR="005C0401" w:rsidRPr="00AD5A20" w:rsidRDefault="005C0401" w:rsidP="004A6B58">
      <w:pPr>
        <w:spacing w:after="0" w:line="420" w:lineRule="exact"/>
        <w:ind w:firstLine="709"/>
        <w:jc w:val="both"/>
        <w:rPr>
          <w:rStyle w:val="af1"/>
          <w:rFonts w:ascii="Times New Roman" w:hAnsi="Times New Roman"/>
          <w:i w:val="0"/>
          <w:color w:val="auto"/>
          <w:sz w:val="28"/>
          <w:szCs w:val="28"/>
          <w:lang w:val="kk-KZ"/>
        </w:rPr>
      </w:pPr>
      <w:r w:rsidRPr="00AD5A20">
        <w:rPr>
          <w:rStyle w:val="af1"/>
          <w:rFonts w:ascii="Times New Roman" w:hAnsi="Times New Roman"/>
          <w:i w:val="0"/>
          <w:color w:val="auto"/>
          <w:sz w:val="28"/>
          <w:szCs w:val="28"/>
          <w:lang w:val="kk-KZ"/>
        </w:rPr>
        <w:t xml:space="preserve">«Балалық шақ - адам өміріндегі ең маңызды шағы, болашаққа дайындығы емес, нағыз, жарқын, қайталанбас өмір. </w:t>
      </w:r>
    </w:p>
    <w:p w:rsidR="005C0401" w:rsidRPr="00AD5A20" w:rsidRDefault="005C0401" w:rsidP="004A6B58">
      <w:pPr>
        <w:spacing w:after="0" w:line="420" w:lineRule="exact"/>
        <w:ind w:firstLine="709"/>
        <w:jc w:val="both"/>
        <w:rPr>
          <w:rStyle w:val="af1"/>
          <w:rFonts w:ascii="Times New Roman" w:hAnsi="Times New Roman"/>
          <w:i w:val="0"/>
          <w:color w:val="auto"/>
          <w:sz w:val="28"/>
          <w:szCs w:val="28"/>
          <w:lang w:val="kk-KZ"/>
        </w:rPr>
      </w:pPr>
      <w:r w:rsidRPr="00AD5A20">
        <w:rPr>
          <w:rStyle w:val="af1"/>
          <w:rFonts w:ascii="Times New Roman" w:hAnsi="Times New Roman"/>
          <w:i w:val="0"/>
          <w:color w:val="auto"/>
          <w:sz w:val="28"/>
          <w:szCs w:val="28"/>
          <w:lang w:val="kk-KZ"/>
        </w:rPr>
        <w:t xml:space="preserve">Осы шақта қолынан кім жетектегені, қоршаған ортадан жүрегі мен санасына не қонғанын - осы деңгейге қарап шешуге және </w:t>
      </w:r>
    </w:p>
    <w:p w:rsidR="005C0401" w:rsidRPr="00AD5A20" w:rsidRDefault="005C0401" w:rsidP="004A6B58">
      <w:pPr>
        <w:spacing w:after="0" w:line="420" w:lineRule="exact"/>
        <w:ind w:firstLine="709"/>
        <w:jc w:val="both"/>
        <w:rPr>
          <w:rStyle w:val="af1"/>
          <w:rFonts w:ascii="Times New Roman" w:hAnsi="Times New Roman"/>
          <w:i w:val="0"/>
          <w:color w:val="auto"/>
          <w:sz w:val="28"/>
          <w:szCs w:val="28"/>
          <w:lang w:val="kk-KZ"/>
        </w:rPr>
      </w:pPr>
      <w:r w:rsidRPr="00AD5A20">
        <w:rPr>
          <w:rStyle w:val="af1"/>
          <w:rFonts w:ascii="Times New Roman" w:hAnsi="Times New Roman"/>
          <w:i w:val="0"/>
          <w:color w:val="auto"/>
          <w:sz w:val="28"/>
          <w:szCs w:val="28"/>
          <w:lang w:val="kk-KZ"/>
        </w:rPr>
        <w:t>бүгінгі сәби қандай адам болатыны байқалады».</w:t>
      </w:r>
    </w:p>
    <w:p w:rsidR="005C0401" w:rsidRPr="00AD5A20" w:rsidRDefault="005C0401" w:rsidP="004A6B58">
      <w:pPr>
        <w:spacing w:after="0" w:line="420" w:lineRule="exact"/>
        <w:ind w:firstLine="709"/>
        <w:jc w:val="both"/>
        <w:rPr>
          <w:rStyle w:val="af1"/>
          <w:rFonts w:ascii="Times New Roman" w:hAnsi="Times New Roman"/>
          <w:i w:val="0"/>
          <w:color w:val="auto"/>
          <w:sz w:val="28"/>
          <w:szCs w:val="28"/>
          <w:lang w:val="kk-KZ"/>
        </w:rPr>
      </w:pPr>
      <w:r w:rsidRPr="00AD5A20">
        <w:rPr>
          <w:rStyle w:val="af1"/>
          <w:rFonts w:ascii="Times New Roman" w:hAnsi="Times New Roman"/>
          <w:i w:val="0"/>
          <w:color w:val="auto"/>
          <w:sz w:val="28"/>
          <w:szCs w:val="28"/>
          <w:lang w:val="kk-KZ"/>
        </w:rPr>
        <w:t xml:space="preserve"> В.А. Сухомлинский.</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Style w:val="af1"/>
          <w:rFonts w:ascii="Times New Roman" w:hAnsi="Times New Roman"/>
          <w:b w:val="0"/>
          <w:i w:val="0"/>
          <w:color w:val="auto"/>
          <w:sz w:val="28"/>
          <w:szCs w:val="28"/>
          <w:lang w:val="kk-KZ"/>
        </w:rPr>
        <w:t>Бейімделу</w:t>
      </w:r>
      <w:r w:rsidRPr="00AD5A20">
        <w:rPr>
          <w:rStyle w:val="af1"/>
          <w:rFonts w:ascii="Times New Roman" w:hAnsi="Times New Roman"/>
          <w:color w:val="auto"/>
          <w:sz w:val="28"/>
          <w:szCs w:val="28"/>
          <w:lang w:val="kk-KZ"/>
        </w:rPr>
        <w:t xml:space="preserve"> </w:t>
      </w:r>
      <w:r w:rsidRPr="00AD5A20">
        <w:rPr>
          <w:rFonts w:ascii="Times New Roman" w:hAnsi="Times New Roman"/>
          <w:sz w:val="28"/>
          <w:szCs w:val="28"/>
          <w:lang w:val="kk-KZ"/>
        </w:rPr>
        <w:t xml:space="preserve">– қоршаған орта жағдайына үйрену. Балалар үшін балабақшаға келу бастапқы кезеңде өте қиын .Бейімделу прцессін жеңілдету үшін, бұл кезеңде балаға ерекше көңіл бөлген маңызды. Бала </w:t>
      </w:r>
      <w:r w:rsidRPr="00AD5A20">
        <w:rPr>
          <w:rFonts w:ascii="Times New Roman" w:hAnsi="Times New Roman"/>
          <w:sz w:val="28"/>
          <w:szCs w:val="28"/>
          <w:lang w:val="kk-KZ"/>
        </w:rPr>
        <w:lastRenderedPageBreak/>
        <w:t xml:space="preserve">отбасында қаншалықты балабақшаға дайындалған болса, соншалықты бйімделу кезеңінен тез және қолайлы өтеді. </w:t>
      </w:r>
    </w:p>
    <w:p w:rsidR="005C0401" w:rsidRPr="00AD5A20" w:rsidRDefault="005C0401" w:rsidP="004A6B58">
      <w:pPr>
        <w:spacing w:after="0" w:line="420" w:lineRule="exact"/>
        <w:ind w:firstLine="709"/>
        <w:jc w:val="both"/>
        <w:rPr>
          <w:rFonts w:ascii="Times New Roman" w:hAnsi="Times New Roman"/>
          <w:b/>
          <w:i/>
          <w:sz w:val="28"/>
          <w:szCs w:val="28"/>
          <w:lang w:val="kk-KZ"/>
        </w:rPr>
      </w:pPr>
      <w:r w:rsidRPr="00AD5A20">
        <w:rPr>
          <w:rFonts w:ascii="Times New Roman" w:hAnsi="Times New Roman"/>
          <w:b/>
          <w:i/>
          <w:sz w:val="28"/>
          <w:szCs w:val="28"/>
          <w:lang w:val="kk-KZ"/>
        </w:rPr>
        <w:t xml:space="preserve">- Баланың әлеуметтенуі қашан қайта басталады?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Әрине бірінші отбасында және балабақшаға келгенде. Балабақша таныс емес үлкен адамдармен, балалармен танысады, мінез-құлық ережелері мен нормаларын меңгереді. </w:t>
      </w:r>
    </w:p>
    <w:p w:rsidR="005C0401" w:rsidRPr="00AD5A20" w:rsidRDefault="005C0401" w:rsidP="004A6B58">
      <w:pPr>
        <w:spacing w:after="0" w:line="420" w:lineRule="exact"/>
        <w:ind w:firstLine="709"/>
        <w:jc w:val="both"/>
        <w:rPr>
          <w:rFonts w:ascii="Times New Roman" w:hAnsi="Times New Roman"/>
          <w:b/>
          <w:i/>
          <w:sz w:val="28"/>
          <w:szCs w:val="28"/>
          <w:lang w:val="kk-KZ"/>
        </w:rPr>
      </w:pPr>
      <w:r w:rsidRPr="00AD5A20">
        <w:rPr>
          <w:rFonts w:ascii="Times New Roman" w:hAnsi="Times New Roman"/>
          <w:b/>
          <w:i/>
          <w:sz w:val="28"/>
          <w:szCs w:val="28"/>
          <w:lang w:val="kk-KZ"/>
        </w:rPr>
        <w:t xml:space="preserve">- Жаңа жағдайға бала қалай үйренеді?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Өкінішке орай балабақшаға бейімделу көбінесе қиын және ауыр өтеді. Бала тамақ ішпейді, ұйықтамайды, балалармен және үлкен адамдармен араласудан бас тартады да, қоршаған ортаға деген қызығушылығы төмендейді, ойыншықтарды ойынға қатыстырмайды. Баланың балабақшаға қиын бейімделу себептері: басқа адамға бұрын қалып көрмегендіктен, дәретке өзі отырып үйренбегендіктен, кейбір тағамдарды жеу дағдысы жоқ, мысалы қызылша, орамжапырақ, қатты тамақты шайнап үйренбеген (құрттайнан) балабақшаға келген алғашқы күндері бала 2 сағатқа қалу керек. Көбінесе ата-аналар жұмыс тәртібін айтып, баланы күні бойы балабақшаға қалдырады. Осының нәтижесінде күрделі және созылмалы мәселелер пайда болады.</w:t>
      </w:r>
    </w:p>
    <w:p w:rsidR="005C0401" w:rsidRPr="00AD5A20" w:rsidRDefault="005C0401" w:rsidP="004A6B58">
      <w:pPr>
        <w:spacing w:after="0" w:line="420" w:lineRule="exact"/>
        <w:ind w:firstLine="709"/>
        <w:jc w:val="both"/>
        <w:rPr>
          <w:rFonts w:ascii="Times New Roman" w:hAnsi="Times New Roman"/>
          <w:b/>
          <w:i/>
          <w:sz w:val="28"/>
          <w:szCs w:val="28"/>
          <w:lang w:val="kk-KZ"/>
        </w:rPr>
      </w:pPr>
      <w:r w:rsidRPr="00AD5A20">
        <w:rPr>
          <w:rFonts w:ascii="Times New Roman" w:hAnsi="Times New Roman"/>
          <w:b/>
          <w:i/>
          <w:sz w:val="28"/>
          <w:szCs w:val="28"/>
          <w:lang w:val="kk-KZ"/>
        </w:rPr>
        <w:t>- Балаңызбен үйде сөйлесесіз бе? Оны мақтайсыз ба, оны жақсы көретініңіз туралы айттыңыз ба?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Ата-аналардың балаға эмоционалдық әсері көбінесе жағдайды қиындатады. Әр отбасында бейімделудің үш түрі бар, жеңіл түрі - баланың мінез-құлығы 10-15 күнде қалпына келеді. Орташа ауырлық бейімделу - 1 айдың ішінде, ауыр бейімделу - 2 айдан 6 айға дейін өтеді.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Қобалжулары қатты ата-аналардың балалары да балабақшаға қиын бейімделеді, өйткені ата-ананың қобалжуын көріп, баланың қорқынышы ұлғая бастайды. Осы кезде ата-ана балаға көмек беруі керек.</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Егер сіздің балаңыз көпшіл, өз жақындарыңызбен бірге бөтен адамдарды жақтырмаса, ойын кезінде өздігімен ойнай білсе, мінезі ашық өз құрдастарымен мейірімді болса балабақшаға келген күннен бастап ақ, үйреніп кететініне сеніңіз. Баланың балақшаға барлық бейімделу уақытында психологпен балабақшаның медико - педагогикалық қызметі бақылауға 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Көптеген балалар балабақшаға 2 жастан бастап бара бастайды. Кейбіреулері үшін үй жағдайынан басқа ортаға ауысу, таныс адамдармен, ойыншығымен қалысып келесі бір ортаға тез үйренісіп жатса, ал басқалары үшін үлкен күйзеліс. Мінез құлқындағы өзгеріс, денсаулығындағы кедергілермен көңіл күйінің болмауы одан әрі күйбеленшілікке, жүйке жүйесінің бұзылуына әкеліп соғады. Кез келген балаға алғашқы рет балабақшаға бару - үлкен күйзеліс. Бұған дайын баланың өзі жаңа ортаға үйрену барысында күйзеліске ұшырайды:</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әрине қасында өзі үйренген жақындарының болмауы; </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әрқашан қолдайтын ата-ананың жанынан табылмауы; </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мүлдем бұрын көрмеген балалардың болуы; </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танымайтын ересектерді көруі және оларды тыңдау; </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өздеріне жат ыдыстан тамақтануы; </w:t>
      </w:r>
    </w:p>
    <w:p w:rsidR="005C0401" w:rsidRPr="00AD5A20" w:rsidRDefault="005C0401" w:rsidP="00480C30">
      <w:pPr>
        <w:pStyle w:val="a5"/>
        <w:numPr>
          <w:ilvl w:val="0"/>
          <w:numId w:val="30"/>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үйренбеген төсекке жатуы.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2-3 жастағы нәресте ойыншықпен ойнауға, басқа баламен тіл табысуға немесе түсінуге, қалағанын сұрауға, ойын жеткізуге, сезімін білдіруге қауқарсыз. Бөгде адамдардан қорқатын да балалар кездеседі.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Тәрбиешілер үшін де топқа жаңа балалардың келуі - үлкен сын. Осы кезде балалардың арасында дұрыс көзқарас, достыққа негізделген берік орта қалыптастыру керек. Одан кейінгі талаптар, оқу үрдісі, жеке басына қызмет көрсету тағы басқасы толықтырылып отыратындықтан, бала ортаға тез бейімделеді.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Ата-анамен жұмыс баласын балабақшаға әкелместен бұрын басталуы қажет. Баласын тіркеу барысында ата-ана балабақша тәртібімен, баласына сол ортаға үйренуіне қандай көмек көрсету керектігінен хабардар болуы 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Кейбір балабақшаларда психолог, аға тәрбиеші ата-аналармен әңгіме жүргізеді, кейбір кезде медбике, дәрігер немесе сол топтың тәрбиешісі сол іспен айналысады. Ал кейбір жерде қабырға газеттеріндегі ақпаратпен шектеледі, әрине ол жеткіліксіз.</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Ата-аналар мен тәрбиешілер бейімделу кезеңінің ұзақтығы мен әсерін, әртүрлі жағдайлармен алдын ала танысулары керек.</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Ата-аналарда өз тараптарынан балаларының жаңа өзгерістерге икемделуін, ортада өзін ұстау ерекшеліктерін айтуы қажет. Егер баланы ерте бастан күн тәртібіне үйреткен болса, өздігінен әжетханаға сұрана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алатын болса, ұнтақталмаған немесе әртекті тағамға дайын болса, ойыншықтармен ойнай алатын болса, басқа балалармен тіл табыса алатын болса, тәрбиешіге сенімді болса, онда бейімделу кезеңінен жеңіл өтетіні анық. Ал егер керісінше бала бұл жағдайларға дайындалмаған болса, кейбір жағдайда жүйке жүйесінде олқылықтар болған болса, онда өкінішке орай, ондай баланың жаңа ортаға бейімделу үрдісі қиындай түседі.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Топ тәрбиешісі біріншіден балабақшаға келе бастаған балалардың психикалық дамуымен және физикалық деңгейі жағынан өздерінің қабілеті бойынша, әртүрлі болатынын кездестіре бастайды. Кейбір балалар 2 жас шамасында келеді және өздігінен жүре алмайды, астар киеді, өздігінен тамақтана алмайды және ойнауды білмейді, басқа балалардан жатырқайды, сонымен қатар анасын үнемі сағынады. Енді біреуі 3 жаста келеді және не нәрсеге болсын икемді, бірақ балалар ортасына қалыптаспаған, итеріп және ұрып жіберуі де мүмкін. Осыған байланысты белгілі бір қысқа мерзімде барлығын, не болып жатқанын және олардан не талап етілетінін ұғатын бір деңгейдегі топты жинақтау 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Белгілі болып отырғандай, біріншіден өз құбылыстарымен және үлкендерімен қарым қатынасқа еркін түсе алатын, өз бетімен және басқа балалармен ойнай алатын балалар тез бейімделеді. Баланың бірінші күннен балабақшаға келгенінен бастап, тәрбиеші ең бірінші балалар үшін психикалық және физикалық жағдайын жасауға, үйренген ортасынан (әрқайсысында әртүрлі) қоғамдық ортаға (балаларына бірдей) қалыптасу кезіндегі қиындықтарды жеңілдетуге тиіс. Бұл іс-әрекеттер алғашқы айда балардың жаңа ортаға бейімделуіндегі туғызатын мәселелерді анықтауға мүмкіндік береді. Балабақшаға енді бара бастаған, ерте жастан және мектеп жасына дейінгі балаларға бір жағынан, әрқайсысына жеке, атымен атап: «Балжан, қолымызды жуайық», екіншіден баланың топта жүргенін есіне сала отырып, «балалар» т.с.с «Балалар енді барлығымыз дастарханға жайғасайық!» Балжан, сен мында отыр; Досжан, сен мында отыр» деп қарата айта отырып, олардың назрын аудару қажет. Балаларға үйреншікті емес іс әрекеттерді айтып түсіндіру керек. Бірнеше рет қайталай отырып: </w:t>
      </w:r>
      <w:r w:rsidRPr="00AD5A20">
        <w:rPr>
          <w:rFonts w:ascii="Times New Roman" w:hAnsi="Times New Roman"/>
          <w:sz w:val="28"/>
          <w:szCs w:val="28"/>
          <w:lang w:val="kk-KZ"/>
        </w:rPr>
        <w:lastRenderedPageBreak/>
        <w:t>«Барлығымыз қазір киінеміз, өз сөремізге барамыз - бұл бізде Арсеннің сөресі, ал мынау – Асқардың сөресі, ал мынау сенікі. Ал сен Назым, жарайсың өз сөреңді тауып алдың».</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Егер балалар тәрбиешіні түсіне алатын болса - оларды үйде үйретпеген немесе олар жасап үйренбеген іс-әрекеттерге баулу жеңілдік туғызады. Әрине, біріншіден басты маңыздылықты әрқайсысына жекелей назар аудару керектігін есте сақтау қажет, кім неге қабілетті, кімде қандай қиындықтар (Гүлім өз қонжығынсыз ұйықтай алмайды). Бір мезгілде тәрбиеші балалардың бір біріне назар аударып, есімдерін есте сақтап қалуына және тәрбиешіге де солай айтқызуына жеткізу қажет.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Көптеген балабақшаларға ата-аналар бірінші аптасында толық емес күнде балаларын әкеледі, шамалы уақытқа, одан кейін уақыт созыла келе өз еркімен қалдыруға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Алғашқы кездерде тәрбиеші баланың ата анасынан балаға қол орамал, майлықтарын алып жүруді талап етуі керек. Қосымша ауыстыратын ішкі киімдерімен, керек жағдайда астарларында дайындаған жөн. Тәрбиеші мен тәрбиеші көмекшісіне балалардың алғашқы бейімделу кезеңіндегі әр түрлі жас ерекшеліктерімен, жеке бас ерекшеліктерін ескере отырып, ұйықтау кезіндегі, тамақтану барысындағы, гигиеналық тазалыққа үйрету кезінде қиындықтарды есепке алу керек. Егер бала нашар тамақтанса, оны күшпен тамақтандыра алмайсын, тіпті өз тамағын толық жеуге күштеу, осы жаста оның ашуын жиелетеді. Егер ұйықтамаса, онда оған ойыншық беріп онымен отырып, тыныштандырып, ұйықтамауға рұқсат беріп бірақ көзін жұмып, тыныш жатуын қалыптастыру қажет. Балалардың кейбіреулерінің дәретке барып отыруын қадағалаған да жөн. Бұл жағдайларды оларға далада да естеріне түсіріп отырған дұрыс. Мұндай ескертулер бір ай бойы жалғасуы мүмкін және ұзақ мерзімде балабақшада болмаған жағдайда (ауырып қалуына байланысты) қайтадан ескертуі мүмкін.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Осындай мәселелердің болмауы тікелей ата-анамен тәрбиешілердің бірігіп, баланы жаңа ортаға дұрыс бағыттауының нәтижесінде болмақ, егер әрине баланың (психикалық,физикалық) дамуы тұрқты, қалыпты дамыған болса.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Балабақша - баланың «жаңа өмірге» деген алғашқы қадамы, себебі енді анасы тәулігіне 24 сағат бойы қасында болмайды және мұнда оны күткен өзі құралпылас балалардан, бала күтушілер мен тәрбиешілерден тұратын үлкен жаңа ұжым бар. Балабақшаға бейімделу кезеңі әр балада әр алуан сипатта өтеді. Қалай болғанда да, ата-анасынан 6-8 сағатқа ажыраудың өзі балаға ғана қиын емес, оның анасы үшін де күйзелісті жағдай. Тәрбиешілер қаншалықты қамқор болса да, олардың ешқайсысы ана махаббаты мен оның айрықша ықыласына бөлендіре алмайды, себебі тәрбиешілер «екінші ата-ана» әрі орта есеппен 15-25 балаға ортақ. Кез келген ана мұны жақсы түсінеді, әйтсе де баланы өмір бойы жанында ұстау мүмкін емес, өйткені ол өмірдің жаңа сатыларымен танысып, жаңа дағдылар, өмірлік тәжірибе жинақтауы тиіс. Балабақшаға бейімделу кезеңі бала мен анаға аса ауыр тимеуі үшін, баланың да, оның ата-анасының да балабақшаны ұнатуына көмектесетін қарапайым ережелерді басшылыққа алған жөн:</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Баланың қарым-қатынас ортасын ұлғайту, баланы құрбылырымен және үлкендермен қатынас орнатуға дағдыландыру;</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Баланы қарапайым өзін-өзі күту дағдыларына үйрету, өз бетімен стөлге отыру, тамақ ішу, қасықпен қолдану, киінуге, жуынуға белсенді қатысу т.с.с;</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Өз бетімен жасаған әрекеттерін мадақтау;</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Баланы балабақша күн тәртібіне біртіндеп үйрету. Алғашқы күндері баланы бірнеше сағатқа ғана қалдырып, түске дейін, серуен кезінде алып кетесіз. Бірте-бірте бұл уақыт аралығын ұлғайтып, түскі астан кейін, түскі ұйқыдан кейін, бесін астан кейін әкетуіңізге болады. Егер ешқандай шиеленістер болмаса, онда 1-2 аптадан соң қалыпты күн тәртібіне көшуге болады;</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Ешқашан баланы балабақшамен немесе тәрбиешімен қорқытпау. Балабақшаның кейіпін жағымды етіп жасаған маңызды, оның қуанышты сәттеріне басым назар аударыңыз. Бірақ, баланы керемет рақат өмірге дәмелендірмеңіз, баламен адал, таза болыңыз;</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Балаға ойыншықтарды талқылауға көмектесу: олармен қалай қолдануды, сюжеттік көріністі, ортақ әрекеттерді көрсету, баланы ортақ ойындарға қатыстыру;</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Басқа адамға бет бұруға, ойыншықтармен бөлісуге, жылағанды аяуға т.б. үйрету;</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Тәрбиешімен қарым-қатынаста болу. Баланың әлдеқандай дағдылары немесе кейбір азық-түліктерге аллергиясы жайлы ескертуді ұмытпаңыз. Баланың жетістіктеріне шынайы қызығушылық таңытыңыз;</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Жағдаяттардың бірі – таңертең баланың ата-анасынан жылап қалуы. Сіз балаға, оны тек бірнеше сағатқа ғана қалдыратыңызды және солай болу керек екенін түсіндіріп, жақсы көретіңізді айтып, белгілі бір уақытта мінтетті түрде алып кетем деп айтқаңыңыз жөн. «Қоштасу көрінісін» созбаңыз. Ата-ана кеткеннен соң, бала бірнеше минуттан кейін тынышталады. Бала жыламай, тыныш қоштасқан күндері, оны мақтауға ұмытпаңыз;</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Балабақшаға бейімделу кезенінен бала ғана емес, ата-ана да өтеді. Ең алдымен, өзіңізді «кіңәлімін» деп есептемеңіз. Баланы балабақшаға беру мәселесіне өте қатты уайымдайтын болсаңыз, бала оны «сезіп», сізбен қоштасарда қиналады. Баланың көз жасына қарамай кеткенініз үшін, өзіңізді құбыжықтай сезінбеңіз;</w:t>
      </w:r>
    </w:p>
    <w:p w:rsidR="005C0401" w:rsidRPr="00AD5A20" w:rsidRDefault="005C0401" w:rsidP="00480C30">
      <w:pPr>
        <w:pStyle w:val="a5"/>
        <w:numPr>
          <w:ilvl w:val="0"/>
          <w:numId w:val="3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Баламен әрқашан әңгімелесу. Бақшада қандай жақсы сәттер болғаның, не үйренгенің, кіммен ойнағаның, не істеу қиын болғаның сұрап, білген жөн. Баламен қаншалықты жақын сөйлессеңіз, қарым-қатынасыңыз да соншалықты жылы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Әр балада бейімделу әр түрлі өтіп жатады, бірақ балалар жаңа әлеуметтік ортаға бейімделетіні айғақ, бұл өмірдің заңдылығы екені шарт. Мектепке дейінгі жастағы балаларды тәрбиелеу мен оқытуда қолданылатын сергіту сәттері: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Ұзын құлақ сұр қоян, Отыр аппақ, ақ қоян,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Естіп қалып сыбдырды. Неткен сап сақ бұл қоян.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Ойлы қырлы жерлермен, Құлақтары делеңдеп,</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Ытқып-ытқып секірді. Әр дыбысқа елеңдеп.</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Оңға-оңға түзу тұр,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Солға-солға түзу тұр.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Алға бір қадам, Күн болып жайнайық,</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Артқа бір қадам, Су болып ағайық.</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Жоғары төмен қарайық, Терең-терең дем алып</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Орнымызды табайық. Жүгіріп-жүгіріп алайық және де т.б. көптеген сергіту сәттері, жаттығулары балаларды балабақшаға бейімдеу кезеңінде өткізіледі.</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658CF" w:rsidP="004A6B58">
      <w:pPr>
        <w:spacing w:after="0"/>
        <w:ind w:firstLine="709"/>
        <w:jc w:val="both"/>
        <w:rPr>
          <w:rFonts w:ascii="Times New Roman" w:hAnsi="Times New Roman"/>
          <w:sz w:val="28"/>
          <w:szCs w:val="28"/>
          <w:lang w:val="kk-KZ"/>
        </w:rPr>
      </w:pPr>
      <w:r>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5" o:spid="_x0000_i1026" type="#_x0000_t75" style="width:180pt;height:100pt;visibility:visible">
            <v:imagedata r:id="rId10" o:title=""/>
          </v:shape>
        </w:pict>
      </w:r>
    </w:p>
    <w:p w:rsidR="005C0401" w:rsidRPr="00AD5A20" w:rsidRDefault="005658CF" w:rsidP="004A6B58">
      <w:pPr>
        <w:spacing w:after="0"/>
        <w:ind w:firstLine="709"/>
        <w:jc w:val="both"/>
        <w:rPr>
          <w:rFonts w:ascii="Times New Roman" w:hAnsi="Times New Roman"/>
          <w:sz w:val="28"/>
          <w:szCs w:val="28"/>
          <w:lang w:val="kk-KZ"/>
        </w:rPr>
      </w:pPr>
      <w:r>
        <w:rPr>
          <w:rFonts w:ascii="Times New Roman" w:hAnsi="Times New Roman"/>
          <w:noProof/>
          <w:sz w:val="28"/>
          <w:szCs w:val="28"/>
          <w:lang w:eastAsia="ru-RU"/>
        </w:rPr>
        <w:pict>
          <v:shape id="Рисунок 24" o:spid="_x0000_i1027" type="#_x0000_t75" style="width:236pt;height:128pt;visibility:visible">
            <v:imagedata r:id="rId11" o:title=""/>
          </v:shape>
        </w:pic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b/>
          <w:sz w:val="28"/>
          <w:szCs w:val="28"/>
          <w:lang w:val="kk-KZ"/>
        </w:rPr>
      </w:pPr>
      <w:r w:rsidRPr="00AD5A20">
        <w:rPr>
          <w:rFonts w:ascii="Times New Roman" w:hAnsi="Times New Roman"/>
          <w:b/>
          <w:sz w:val="28"/>
          <w:szCs w:val="28"/>
          <w:lang w:val="kk-KZ"/>
        </w:rPr>
        <w:t>Қолданылған әдебиеттер тізімі:</w:t>
      </w:r>
    </w:p>
    <w:p w:rsidR="005C0401" w:rsidRPr="00AD5A20" w:rsidRDefault="005C0401" w:rsidP="00480C30">
      <w:pPr>
        <w:pStyle w:val="a5"/>
        <w:numPr>
          <w:ilvl w:val="0"/>
          <w:numId w:val="32"/>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Бүркітбаева Ә. Мектепке дейінгі және кіші мектеп оқушыларының эмоционалдық өрісінің дамуындағы қиындықтар. // Жантану мәселелері. 4/2011. - 23 бет.</w:t>
      </w:r>
    </w:p>
    <w:p w:rsidR="005C0401" w:rsidRPr="00AD5A20" w:rsidRDefault="005C0401" w:rsidP="00480C30">
      <w:pPr>
        <w:pStyle w:val="a5"/>
        <w:numPr>
          <w:ilvl w:val="0"/>
          <w:numId w:val="32"/>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В.С. Мухина. Мектеп жасына дейінгі балалар психологиясы. Алматы, 1986.</w:t>
      </w:r>
    </w:p>
    <w:p w:rsidR="005C0401" w:rsidRPr="00AD5A20" w:rsidRDefault="005C0401" w:rsidP="00480C30">
      <w:pPr>
        <w:pStyle w:val="a5"/>
        <w:numPr>
          <w:ilvl w:val="0"/>
          <w:numId w:val="32"/>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Г.М. Молдахметова, А.К. Нурова. «Мектепке дейінгі балалардың психологиялық-педагогикалық диагностикасы»: оқу-әдістемелік құрал. - Қостанай: ҚМПИ. - 2012.</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24" w:name="_Toc434915892"/>
      <w:r w:rsidRPr="00AD5A20">
        <w:rPr>
          <w:rFonts w:cs="Times New Roman"/>
          <w:szCs w:val="28"/>
          <w:lang w:val="kk-KZ"/>
        </w:rPr>
        <w:t>Мектепке дейінгі ұйымдастырудың мамандарын даярлауда жаңа инновациялық әдістерді қолдану бәсекеге қабілетті тұлға тәрбиелеу құралы</w:t>
      </w:r>
      <w:bookmarkEnd w:id="24"/>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Рахпанова Б. Г.</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Костанай қаласы, Қостанай педагогикалық колледжі</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tabs>
          <w:tab w:val="left" w:pos="709"/>
        </w:tabs>
        <w:spacing w:after="0" w:line="420" w:lineRule="exact"/>
        <w:ind w:firstLine="709"/>
        <w:jc w:val="both"/>
        <w:rPr>
          <w:rFonts w:ascii="Times New Roman" w:hAnsi="Times New Roman"/>
          <w:b/>
          <w:sz w:val="28"/>
          <w:szCs w:val="28"/>
          <w:lang w:val="kk-KZ"/>
        </w:rPr>
      </w:pPr>
      <w:r w:rsidRPr="00AD5A20">
        <w:rPr>
          <w:rFonts w:ascii="Times New Roman" w:hAnsi="Times New Roman"/>
          <w:sz w:val="28"/>
          <w:szCs w:val="28"/>
          <w:lang w:val="kk-KZ"/>
        </w:rPr>
        <w:t xml:space="preserve">Ел президенті Н.Ә.Назарбаев «Болашақтың іргесін бірге қалаймыз» атты Қазақстан халқына Жолдауында «Біз білім беруді жаңғыртуды одан </w:t>
      </w:r>
      <w:r w:rsidRPr="00AD5A20">
        <w:rPr>
          <w:rFonts w:ascii="Times New Roman" w:hAnsi="Times New Roman"/>
          <w:sz w:val="28"/>
          <w:szCs w:val="28"/>
          <w:lang w:val="kk-KZ"/>
        </w:rPr>
        <w:lastRenderedPageBreak/>
        <w:t>әрі жалғастыруға тиіспіз. Бүгінде оқу орындарында жаңа инновациялық технологиялармен қамтамасыз ету жалғасуда. «Өмір бойы білім алу» әрбір қазақстандықтың жеке кредосына айналуы тиіс» делінген болатын. Міне, әр адам, әр ұстаз осы пікірді берік ұстанып, ұдайы өзін-өзі дамытуға, үнемі ізденіс үстінде болуға, жас буынға өмірдің мәнін түсініп, оқу мен білімді ұғынуға атсалысуы қажет.</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Инновациялық оқу жұмысы оқу процесіне нәтижелі білім алуға бейімдейтін, жаңа технологияларды орынды енгізумен тұжырымдалады. </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Инновациялық тәсіл оқу процесіне – тіршілік және әрекет етудің даму динамикасы ерекшелігіне, дистанциялық оқудың өзгешелігіне және жеке тұлғалардың, қоғамның және мемлекеттің талаптары мен әлеуметтік пайдалы білім алуына, сеніміне, мінез-құлықтың сапасы мен өзгешелігіне, тәлім тәжірибесі мен қатынасына негізделген жаңалық енгізуге бағыттайды.</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инновациялық технология туралы айтатын болсақ, технология грек сөзінен, яғни өнерпаздық, шеберлік, іскерлік деген ұғымды білдіреді.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«Инновация» ұғымының өзі педагогикада жаңалық, жаңа әдіс, жаңа жоба түсінігімен қолданылып жүрген ұғым. Ал қазір сол ұғым үлкен шығармашылық ізденіске ұласып, заман ағымына қарай жаңғырған әдіс-тәсілдермен, жаңа технологиялармен толығуда.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Инновациялық білім – қарастырылатын білімде бәсекелік артықшылықты қамтамасыз ететін әмбебап білім, олар «ойын ережесін» өзгертуге мүмкіндік береді. Бұл оқытушының инновациялық даярлығын қалыптастырады. Яғни оқытушы тұлғасының жеке-дара ерекшеліктері, құндылық бағдары, сондай-ақ оқытушының интеллектуалды кәсіби іс-әрекетінің ерекшеліктері, оның өз іс-әрекетін талдауы, педагогикалық рефлексия. Оқытушының инновациялық іс-әрекетке қатысу принципі де жүзеге аспақ: инновациялық технологиялар бойынша білімі, меңгеруі, енгізуі, оны пайдалануы.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Орыс педагогі К.Д.Ушинский айтқандай, «Қазіргі заман талабына сай, әр мұғалім, өз білімін жетілдіріп, ескі бірсарынды сабақтардан гөрі, жаңа талапқа сай инновациялық технологияларды өз сабақтарында </w:t>
      </w:r>
      <w:r w:rsidRPr="00AD5A20">
        <w:rPr>
          <w:rFonts w:ascii="Times New Roman" w:hAnsi="Times New Roman"/>
          <w:sz w:val="28"/>
          <w:szCs w:val="28"/>
          <w:lang w:val="kk-KZ"/>
        </w:rPr>
        <w:lastRenderedPageBreak/>
        <w:t xml:space="preserve">күнделікті пайдаланса, сабақ тартымды да, мәнді, қонымды, тиімді болары сөзсіз».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Негізгі әдістемелік инновациялар бүгінгі таңда оқытудың интерактивті әдістерін қолданумен байланысты. «Интерактив» сөзі бізге ағылшын тілінің «interact» деген сөзінен келген. «Іnter»- бұл «өзара», «act» - әрекет ету дегенді білдіреді.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сөзі - өзара әрекет ету бейімділігін білдіреді немесе әңгімелесу, әлде кіммен (адаммен) не болмаса әлде немен (мысалы, компьютермен) сұхбаттасу режимінде болады. Демек, интерактивті оқыту – бұл, ең алдымен, сұхбаттасып оқыту, оның барысында оқытушы мен оқушының өзара әрекет етуі жүзеге асырылады.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оқытудың мәні мынада - оқу процесі іс жүзінде барлық оқушы таным үрдісіне тартылатындай болып ұйымдастырылуы тиіс, олардың осыған байланысты не біледі, нені ойлайтынын түсінуге және рефлекстеуге мүмкіндігі болуы тиіс. Таным процесінде оқушылардың біріккен іс-әрекеті, әркім өзінің жеке-дара үлесін қосатын, оқу материалдарын меңгеруді білдіреді. Білімдерімен, идеяларымен, іс-әрекет тәсілдерімен алмасу жүргізіледі. Және де бұл мейірімділік пен өзара бір-біріне қолдау көрсету аясында болады. Ол тек қана жаңа білім алуға мүмкіндік беріп қоймайды, сонымен қатар таным әрекетінің өзін де дамытады. Оны қызметтестік пен кооперацияның әлде қайда жоғары нысандарына ауыстырады.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Интерактивті сабақ барысында әр түрлі көмекші құралдарды пайдалана отырып: интерактивті тақта, электронды оқулықтар, бейне материалдар, аудио материалдар, компьютерлер және т.т.с таныстырулар жатады.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Инновациялық оқытудың бүгінгі таңдағы тағы бір әдісі – электрондық оқулық пайдалану. Білім беру жүйесінде электронды оқулықтарды пайдаланып, үлкен табыстарға жетуге болады. Электронды оқулықтарды пайдалану барысында оқушы екі жақты білім алады: біріншісі-пәндік білім, екіншісі-компьютерлік білім. Сабақ барысында электронды оқулықтарды пайдалану оқушының өз бетінше шығармашылық жұмыс жасауына, теориялық білімін практикамен ұштастыруына мүмкіндік береді. Электронды оқулықта оқу </w:t>
      </w:r>
      <w:r w:rsidRPr="00AD5A20">
        <w:rPr>
          <w:rFonts w:ascii="Times New Roman" w:hAnsi="Times New Roman"/>
          <w:sz w:val="28"/>
          <w:szCs w:val="28"/>
          <w:lang w:val="kk-KZ"/>
        </w:rPr>
        <w:lastRenderedPageBreak/>
        <w:t xml:space="preserve">технологиялары жинақталған. Мысалы: ойын арқылы оқыту, блокты оқыту, тірек- сигналдар арқылы оқыту.Электронды оқулық арқылы білім алушы көптеген қосымша материал ала алады, осы алған мәліметтерін компьютерден көргендіктен есінде жақсы сақтайды, өз бетінше жұмыс жасау қабілеті қалыптасады. Осылайша жас ұрпақты оқытуда инновацияны пайдалану – шығармашылық жетістіктің негізгі көзі. </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Бүгінгі таңда жеке тұлғаны емес, оның даму процесін басқару қажеттігі айқындалып отыр. Қазіргі кезде егемен елімізде білім берудің жаңа жүйесі жасалып,әлемдік білім беру кеңістігіне енгізу бағыт алуда.Бұл оқу- тәрбие үрдісіндегі елеулі өзгерістерге байланысты болып отыр.Себебі, білім беру талабы өзгерді, білім берудің мазмұны жаңарып,жаңа көзқарас, жаңаша қарым- қатынас пайда болуда.Келер ұрпаққа қоғам талабына сай тәрбие мен білім беруде педагогтардың инновациялық іс –әрекетінің ғылыми –педагогикалық негіздерін меңгеру маңызды мәселелердің бірі.</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жас ұрпақты саналы да сапалы білім алуының бірден – бір шарты оқу орындарындағы білім беру процесіне жаңа инновациялық технологияларды енгізу екені сөзсіз түсінікті.</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Білім беру саласы қызметкерлерінің алдына қойылып отырған міндеттердің бірі – оқытудың әдіс тәсілдерін үнемі жетілдіріп отыру және қазіргі заманғы педагогикалық технологияларды меңгеру. Қазіргі таңда оқытушылар инновациялық және интерактивтік әдістемелерін сабақ барысында пайдалана отырып сабақтың сапалы әрі қызықты өтуіне ықпалын тигізуде. Бұндай технологиялардың бір жақсы жері оқушылардың сабаққа деген белсенділігі артып, қызығушылықтарын танытады.Мен Қостанай педагогикалық колледжінде балалар әдебиеті, мәнерлеп оқу мен тіл дамыту пәнінен дәріс беремін. Мен үшін әр дәріс пен практикалық сабақтарды өткізуге иллюстрациялық түсіндірмелі оқытуды пайдаланамын. Өз сабақтарымда әсіресе: тіл дамыту пәнінен түрлі флирчатта логикалық ойлану, табу іздену тапсырмаларын қолдансам, ал балалар әдебиеті мен мәнерлеп оқу сабағынан түрлі тест, кесте, сызба, сөз жұмбақ және шағын шығармаларды тыңдау арқылы мәнерлеп оқу әдістерін үйретуге қалыптастырамын.Кәсіптік оқу орындарында инновациялық технологиялар бүгінгі білім беру кеңістігінде ауадай қажет. Жаңару оқытушының қажымас ізденімпаздығы мен шығармашылық </w:t>
      </w:r>
      <w:r w:rsidRPr="00AD5A20">
        <w:rPr>
          <w:rFonts w:ascii="Times New Roman" w:hAnsi="Times New Roman"/>
          <w:sz w:val="28"/>
          <w:szCs w:val="28"/>
          <w:lang w:val="kk-KZ"/>
        </w:rPr>
        <w:lastRenderedPageBreak/>
        <w:t>жемісімен келмек. Сондықтан да әрбір оқушының қабілетіне қарай білім беруді, оны дербестікке, ізденімпаздыққа, шығармашылыққа тәрбиелеуді жүзеге асыратын жаңартылған педагогикалық технологияны меңгеруге үлкен бетбұрыс жасалып отыр. Өйткені мемлекеттік білім стандарты деңгейінде оқу үрдісін ұйымдастыру жаңа педагогикалық технологияны ендіруді міндеттейді,- дейді педагогтар.</w:t>
      </w:r>
    </w:p>
    <w:p w:rsidR="005C0401" w:rsidRPr="00AD5A20" w:rsidRDefault="005C0401" w:rsidP="004A6B58">
      <w:pPr>
        <w:tabs>
          <w:tab w:val="left" w:pos="709"/>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Ғылым мен техниканың жедел дамыған, ақпараттық мәліметтер ағыны күшейген заманда ақыл-ой мүмкіндігін қалыптастырып, адамның қабілетін, талантын дамыту білім беру мекемелерінің басты міндеті болып отыр.Осыған орай мен </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b/>
          <w:sz w:val="28"/>
          <w:szCs w:val="28"/>
          <w:lang w:val="kk-KZ"/>
        </w:rPr>
      </w:pPr>
      <w:r w:rsidRPr="00AD5A20">
        <w:rPr>
          <w:b/>
          <w:sz w:val="28"/>
          <w:szCs w:val="28"/>
          <w:lang w:val="kk-KZ"/>
        </w:rPr>
        <w:t>Білім беру жүйесіндегі инновациялық технологиялар:</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Жобалаутехнологиясы;</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Саралапдаралапоқыту;</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Дамытаоқытутехнологиясы;</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Модульдікоқытутехнологиясы;</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Сын тұрғысынанойлаудыдамыту;</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Сатылайкомплекстіталдау;</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VTS бағдарламасы;</w:t>
      </w:r>
    </w:p>
    <w:p w:rsidR="005C0401" w:rsidRPr="00AD5A20" w:rsidRDefault="005C0401" w:rsidP="004A6B58">
      <w:pPr>
        <w:pStyle w:val="a6"/>
        <w:shd w:val="clear" w:color="auto" w:fill="FFFFFF"/>
        <w:tabs>
          <w:tab w:val="left" w:pos="709"/>
        </w:tabs>
        <w:spacing w:before="0" w:beforeAutospacing="0" w:after="0" w:afterAutospacing="0" w:line="420" w:lineRule="exact"/>
        <w:ind w:firstLine="709"/>
        <w:jc w:val="both"/>
        <w:rPr>
          <w:sz w:val="28"/>
          <w:szCs w:val="28"/>
          <w:lang w:val="kk-KZ"/>
        </w:rPr>
      </w:pPr>
      <w:r w:rsidRPr="00AD5A20">
        <w:rPr>
          <w:sz w:val="28"/>
          <w:szCs w:val="28"/>
          <w:lang w:val="kk-KZ"/>
        </w:rPr>
        <w:t>• Деңгейлепоқытутехнологиясы;</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білім беру жүйесінің мақсаты - бәсекеге қабілетті маман дайындау. Ізденімпаз ұстаздың шығармашылығындағы ерекше тұс – оның сабақты түрлендіріп, студенттің жүрегіне жол таба білуі. Ұстаз атана білу, оны қадіртұту, қастерлеу, арындай таза ұстау – әр оқытушының борышы. Ол өз кәсібін, өз пәнін, барлық шәкіртін шексіз сүйетін адам. Нарық жағдайындағы оқытушыға қойылатын талаптар : бәсекеге қабілеттілігі, білім беру сапасының жоғары болуы, кәсіби шеберлігі, әдістемелік жұмыстағы шеберлігі.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Нәтижеге бағытталған білім моделі мен басқарудың жаңа парадигмасы аясында жекелеген ұғымдар мен нормаларды және тиімді педагогикалық технологияларды меңгеру үшін оқытушылардың кәсіби мәдениетін дамытуға бағытталған оқу қажеттіліктері туындап отыр.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Біліктілікті арттыру жүйесінде оқытушылардың оқу қажеттіліктері нақты білімнің мәнін түсінуге, соның нәтижесінде өзіндік іс-әрекетке енуге </w:t>
      </w:r>
      <w:r w:rsidRPr="00AD5A20">
        <w:rPr>
          <w:rFonts w:ascii="Times New Roman" w:hAnsi="Times New Roman"/>
          <w:sz w:val="28"/>
          <w:szCs w:val="28"/>
          <w:lang w:val="kk-KZ"/>
        </w:rPr>
        <w:lastRenderedPageBreak/>
        <w:t xml:space="preserve">және жеке өміріндегі тәжірибені жетілдіру мақсаттарына байланысты қалыптасады.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кезде инновациялық технологиялар қатарының өсіп, білім саласында жан-жақты ізденістің өркен жайып жатқандығын көзі ашық, көкірегі ояу жанға ажырату қиын емес.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Оқыту технологиясы оқытушының эмпирикалық-инновацияларын ескере отырып, оқыту үрдісін, дұрыс ұтымды басқаруды қарастырады. Оған өзара бір-бірімен байланысты екі үрдіс енеді: білім алушының іс-әрекетін ұйымдастыру және оның тұлғасын дамытудағы жоғары нәтижелерге қол жеткізуге бағытталған іс-әрекеттерді бақылау. Бұл үрдістер өзара үздіксіз әрекетте болады. Осындай нәтижеге бағытталған білім белгілі бір жемісін беретіндігі анық. Оқытушы нәтижесі – білім берген шәкіртінің өмірден бүгінгі күн талабына сай орын табуы мен алған білімін өмірде пайдалана білу.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Оқытушының кәсіби құзыреттілігі төмендегідей критерилерді қамту қажет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-Пәндік (қалыптасқан пәндік біліктілік, өз кәсіби қызметінің мәселелерін шеше алуы);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-Бақылау –талдау (оқытылатын пән бойынша бақылау және талдау мәселелерін шеше алуы);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-Ұйымдастырушылық (білім алушының өз бетімен жұмыс істеуін ұйымдастыруда кездесетін мәселелерді шеше алуы);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-Диагностикалық (білім алушылардың даму нәтижелерін зерттеуді ұйымдастыру мен жүргізу мәселелерін шеше алуы)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Білім алушыларды пәндік олимпиадаға және жоба байқауларына дайындау;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-Білім беру ұйымдарында интерактивті режимдегі іс-шараларды өткізуді, барлық деңгейдегі қашықтықтан оқыту технологиясын әзірлеуді және өндіруді кеңінен тәжірибеден өткізу;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-Кәсібилікті, педагогикалық шеберлік пен шығармашылықты дамытуға бағытталған үздіксіз білім алу жұмыстарын жалғастыру; </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-Қазақстанда патриотизмге, азаматтыққа тәрбиелеу, білім алушыларды жалпы ұлттық және жалпы азаматтық құндылықтарға тарту бойынша жұмыстарды жалғастыру.</w:t>
      </w:r>
    </w:p>
    <w:p w:rsidR="005C0401" w:rsidRPr="00AD5A20" w:rsidRDefault="005C0401" w:rsidP="004A6B58">
      <w:pPr>
        <w:pStyle w:val="a7"/>
        <w:tabs>
          <w:tab w:val="left" w:pos="709"/>
        </w:tabs>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Қорыта келе:Білімнің жаңа қырлары ашылып, қоғамның алға жылжып, ақпараттық-коммуникациялық технологиялардың қарқынды дамыған тұсында жастарымыздың теріс ағымға ілесіп, оң-солын танымай, жаман жолға түсуіне тосқауыл бола білуіміз керек. Яғни, қазіргі заманауи технологиялардың тиімдісін ала біліп, қажеттілікке жарату, білім мен ғылымды өз дәрежесінде меңгертуді басты жолға қойсақ, сонда ғана біздің еліміздің болашағы білімді де жақсы маман иесі болатынына сенемін.</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Қолданылған әдебиеттер: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Нағымжанова Қ.М. Бастауыш сынып мұғалімнің оқу процесіндегі инновациялық іс-әрекеті. - Өскемен: Медиа–Альянс, 2004.</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Асанов Н. Университеттік білім беру жүйесіндегі оқу үрдісін басқарудың педагогикалық негіздері. – Педагогика ғылымдарының докторы ғылыми дәрежесін алу үшін дайындалған диссертацияның авторефераты, Алматы, 2004.</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3. Бейсенбаева А.А. Пәнаралық байланыс негізінде оқу процесін ұйымдастыру (оқу құралы). - Алматы, РБК, 1995.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4. </w:t>
      </w:r>
      <w:r w:rsidRPr="00AD5A20">
        <w:rPr>
          <w:rFonts w:ascii="Times New Roman" w:hAnsi="Times New Roman"/>
          <w:sz w:val="28"/>
          <w:szCs w:val="28"/>
          <w:lang w:val="kk-KZ"/>
        </w:rPr>
        <w:t>«Қазақстан кәсіпкері» №4 2006ж 12-13 бет</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5. Непрерывное образование: состояние, проблемы и перспективы. - Алматы, РБК им. Алтынсарина, 2000.</w:t>
      </w:r>
    </w:p>
    <w:p w:rsidR="005C0401" w:rsidRPr="00AD5A20" w:rsidRDefault="005C0401" w:rsidP="004A6B58">
      <w:pPr>
        <w:spacing w:after="0" w:line="420" w:lineRule="exact"/>
        <w:ind w:firstLine="709"/>
        <w:jc w:val="both"/>
        <w:rPr>
          <w:rFonts w:ascii="Times New Roman" w:hAnsi="Times New Roman"/>
          <w:b/>
          <w:sz w:val="28"/>
          <w:szCs w:val="28"/>
          <w:lang w:val="kk-KZ"/>
        </w:rPr>
      </w:pPr>
      <w:bookmarkStart w:id="25" w:name="_Toc195000070"/>
    </w:p>
    <w:p w:rsidR="005C0401" w:rsidRPr="00AD5A20" w:rsidRDefault="005C0401" w:rsidP="004A6B58">
      <w:pPr>
        <w:pStyle w:val="1"/>
        <w:spacing w:before="0" w:after="0" w:line="420" w:lineRule="exact"/>
        <w:ind w:firstLine="709"/>
        <w:rPr>
          <w:rFonts w:cs="Times New Roman"/>
          <w:kern w:val="24"/>
          <w:szCs w:val="28"/>
        </w:rPr>
      </w:pPr>
      <w:bookmarkStart w:id="26" w:name="_Toc434915893"/>
      <w:r w:rsidRPr="00AD5A20">
        <w:rPr>
          <w:rFonts w:cs="Times New Roman"/>
          <w:szCs w:val="28"/>
          <w:lang w:val="kk-KZ"/>
        </w:rPr>
        <w:t>Проектная деятельность как форма организации самостоятельной работы студентов при изучении дошкольной педагогики</w:t>
      </w:r>
      <w:bookmarkEnd w:id="25"/>
      <w:bookmarkEnd w:id="26"/>
    </w:p>
    <w:p w:rsidR="005C0401" w:rsidRPr="00AD5A20" w:rsidRDefault="005C0401" w:rsidP="004A6B58">
      <w:pPr>
        <w:spacing w:after="0" w:line="420" w:lineRule="exact"/>
        <w:ind w:firstLine="709"/>
        <w:jc w:val="center"/>
        <w:rPr>
          <w:rFonts w:ascii="Times New Roman" w:hAnsi="Times New Roman"/>
          <w:kern w:val="24"/>
          <w:sz w:val="28"/>
          <w:szCs w:val="28"/>
        </w:rPr>
      </w:pPr>
      <w:r w:rsidRPr="00AD5A20">
        <w:rPr>
          <w:rFonts w:ascii="Times New Roman" w:hAnsi="Times New Roman"/>
          <w:kern w:val="24"/>
          <w:sz w:val="28"/>
          <w:szCs w:val="28"/>
        </w:rPr>
        <w:t>Лойко В.А.</w:t>
      </w:r>
    </w:p>
    <w:p w:rsidR="005C0401" w:rsidRPr="00AD5A20" w:rsidRDefault="005C0401" w:rsidP="004A6B58">
      <w:pPr>
        <w:spacing w:after="0" w:line="420" w:lineRule="exact"/>
        <w:ind w:firstLine="709"/>
        <w:jc w:val="center"/>
        <w:rPr>
          <w:rFonts w:ascii="Times New Roman" w:hAnsi="Times New Roman"/>
          <w:kern w:val="24"/>
          <w:sz w:val="28"/>
          <w:szCs w:val="28"/>
        </w:rPr>
      </w:pPr>
      <w:r w:rsidRPr="00AD5A20">
        <w:rPr>
          <w:rFonts w:ascii="Times New Roman" w:hAnsi="Times New Roman"/>
          <w:kern w:val="24"/>
          <w:sz w:val="28"/>
          <w:szCs w:val="28"/>
        </w:rPr>
        <w:t>Костанайский педагогический колледж, г.Костанай</w:t>
      </w:r>
    </w:p>
    <w:p w:rsidR="005C0401"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Стремительный экономический рост Казахстана за последние годы определяет принципиально новые требования общества к образованию, в частности к подготовке специалистов в системе профессионально-технического образования.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rStyle w:val="s0"/>
          <w:sz w:val="28"/>
          <w:szCs w:val="28"/>
        </w:rPr>
        <w:t xml:space="preserve">Как отметил Лидер Нации Н. Назарбаев: «Сегодня важно взглянуть на образовательные процессы как можно шире. Каждому человеку надо привить умение делать, умение учиться, умение жить вместе в </w:t>
      </w:r>
      <w:r w:rsidRPr="00AD5A20">
        <w:rPr>
          <w:rStyle w:val="s0"/>
          <w:sz w:val="28"/>
          <w:szCs w:val="28"/>
        </w:rPr>
        <w:lastRenderedPageBreak/>
        <w:t xml:space="preserve">современном мире, поэтому первостепенная задача современной системы образования - это подготовка людей, обладающих критическим мышлением и способных ориентироваться в информационных потоках». </w:t>
      </w:r>
      <w:r w:rsidRPr="00AD5A20">
        <w:rPr>
          <w:sz w:val="28"/>
          <w:szCs w:val="28"/>
        </w:rPr>
        <w:t xml:space="preserve">Критерием успешности для будущего специалиста становится не столько результативность в изучении учебных предметов, сколько отношение человека к возможностям собственного познания, приобретение личностного и профессионального опыта в процессе обучения нестандартными средствами, выработка у студентов стремления и умения самостоятельно добывать и использовать новые знания.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Решение этой задачи вряд ли возможно только путем передачи знаний в готовом виде от преподавателя к студенту. Необходимо перевести студента из пассивного потребителя знаний в активного их творца, умеющего сформулировать проблему, проанализировать пути ее решения, найти оптимальный результат и доказать его правильность, поэтому следует признать, что основой образовательного процесса должна стать самостоятельная работа студентов.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Организация самостоятельной работы представляет единство трех взаимосвязанных форм: аудиторная самостоятельная работа, которая осуществляется под непосредственным руководством преподавателя; внеаудиторная самостоятельная работа; творческая, в том числе научно-исследовательская работа. Активная самостоятельная работа студентов возможна только при наличии серьезной и устойчивой мотивации. Самый сильный мотивирующий фактор - подготовка к дальнейшей эффективной профессиональной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Наиболее перспективным для решения данной задачи является, на наш взгляд, метод проектов. В основу метода проектов положена идея о направленности учебно-познавательной деятельности студента на результат, который получается при решении той или иной практически или теоретически значимой проблемы. Наиболее распространёнными видами проектов являются: </w:t>
      </w:r>
    </w:p>
    <w:p w:rsidR="005C0401" w:rsidRPr="00AD5A20" w:rsidRDefault="005C0401" w:rsidP="00480C30">
      <w:pPr>
        <w:numPr>
          <w:ilvl w:val="0"/>
          <w:numId w:val="33"/>
        </w:numPr>
        <w:tabs>
          <w:tab w:val="clear" w:pos="720"/>
          <w:tab w:val="num"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Исследовательский проект полностью подчинен логике исследования и имеет структуру, приближенную или полностью совпадающую с подлинным научным исследованием. </w:t>
      </w:r>
    </w:p>
    <w:p w:rsidR="005C0401" w:rsidRPr="00AD5A20" w:rsidRDefault="005C0401" w:rsidP="00480C30">
      <w:pPr>
        <w:pStyle w:val="c5"/>
        <w:numPr>
          <w:ilvl w:val="0"/>
          <w:numId w:val="33"/>
        </w:numPr>
        <w:tabs>
          <w:tab w:val="clear" w:pos="720"/>
          <w:tab w:val="num" w:pos="1134"/>
        </w:tabs>
        <w:spacing w:before="0" w:beforeAutospacing="0" w:after="0" w:afterAutospacing="0" w:line="420" w:lineRule="exact"/>
        <w:ind w:left="0" w:firstLine="709"/>
        <w:jc w:val="both"/>
        <w:rPr>
          <w:sz w:val="28"/>
          <w:szCs w:val="28"/>
        </w:rPr>
      </w:pPr>
      <w:r w:rsidRPr="00AD5A20">
        <w:rPr>
          <w:sz w:val="28"/>
          <w:szCs w:val="28"/>
        </w:rPr>
        <w:lastRenderedPageBreak/>
        <w:t xml:space="preserve">Информационный проект направлен на сбор информации о каком-либо объекте, явлении, ее анализ и обобщение фактов, предназначенных для широкой аудитории. </w:t>
      </w:r>
    </w:p>
    <w:p w:rsidR="005C0401" w:rsidRPr="00AD5A20" w:rsidRDefault="005C0401" w:rsidP="00480C30">
      <w:pPr>
        <w:numPr>
          <w:ilvl w:val="0"/>
          <w:numId w:val="33"/>
        </w:numPr>
        <w:tabs>
          <w:tab w:val="clear" w:pos="720"/>
          <w:tab w:val="num"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Практико-ориентированный проект отличает четко обозначенный с самого начала результат деятельности, ориентированный на социальные интересы самих участников. </w:t>
      </w:r>
    </w:p>
    <w:p w:rsidR="005C0401" w:rsidRPr="00AD5A20" w:rsidRDefault="005C0401" w:rsidP="00480C30">
      <w:pPr>
        <w:numPr>
          <w:ilvl w:val="0"/>
          <w:numId w:val="33"/>
        </w:numPr>
        <w:tabs>
          <w:tab w:val="clear" w:pos="720"/>
          <w:tab w:val="num"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Творческие проекты не имеют детально проработанной структуры совместной деятельности участников, вначале она только намечается и далее развивается, подчиняясь жанру конечного результата. </w:t>
      </w:r>
    </w:p>
    <w:p w:rsidR="005C0401" w:rsidRPr="00AD5A20" w:rsidRDefault="005C0401" w:rsidP="00480C30">
      <w:pPr>
        <w:pStyle w:val="a6"/>
        <w:numPr>
          <w:ilvl w:val="0"/>
          <w:numId w:val="33"/>
        </w:numPr>
        <w:tabs>
          <w:tab w:val="clear" w:pos="720"/>
          <w:tab w:val="num" w:pos="1134"/>
        </w:tabs>
        <w:spacing w:before="0" w:beforeAutospacing="0" w:after="0" w:afterAutospacing="0" w:line="420" w:lineRule="exact"/>
        <w:ind w:left="0" w:firstLine="709"/>
        <w:jc w:val="both"/>
        <w:rPr>
          <w:sz w:val="28"/>
          <w:szCs w:val="28"/>
        </w:rPr>
      </w:pPr>
      <w:r w:rsidRPr="00AD5A20">
        <w:rPr>
          <w:sz w:val="28"/>
          <w:szCs w:val="28"/>
        </w:rPr>
        <w:t xml:space="preserve">Ролевые, игровые проекты имеют особую структуру, которая только намечается и остается открытой до завершения работы. Участники принимают на себя определенные роли, обусловленные характером и содержанием проекта.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Профессор Е. С. Полат определил метод проекта как совокупность приёмов, действий студентов в их определённой последовательности для решения проблемы, лично значимой для студентов и оформленной в виде некоего конечного продукта. Исходя из этого, методика работы над проектом, независимо от его типа, имеет практически одинаковую структуру. Выполнение работы начинается с п</w:t>
      </w:r>
      <w:r w:rsidRPr="00AD5A20">
        <w:rPr>
          <w:bCs/>
          <w:sz w:val="28"/>
          <w:szCs w:val="28"/>
        </w:rPr>
        <w:t xml:space="preserve">одготовки: </w:t>
      </w:r>
      <w:r w:rsidRPr="00AD5A20">
        <w:rPr>
          <w:sz w:val="28"/>
          <w:szCs w:val="28"/>
        </w:rPr>
        <w:t xml:space="preserve">выбор темы проекта, определение цели и содержания проекта, формирование творческих групп, определение форм выражения итогов проектной деятельности. На этом этапе осуществляется поиск проблем и рабочей группы. Во время подготовки к проектной деятельности используются традиционные методы (рассказ, объяснение, демонстрацию готовых проектов), знакомство с проектами других студентов. Для определения проблемы можно использовать коллективную форму работы и нетрадиционные методы, например, метод тренинга, «мозговой атаки», т.к. данный вид работы активизирует познавательную и мыслительную деятельность студентов. При распределении ролей и определении содержания деятельности учитывается объем знаний студентов, их умение работать с различными источниками информации и анализировать данный материал, применять его к конкретной ситуации и делать выводы.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 xml:space="preserve">Этап принятия решения — это </w:t>
      </w:r>
      <w:r w:rsidRPr="00AD5A20">
        <w:rPr>
          <w:rFonts w:ascii="Times New Roman" w:hAnsi="Times New Roman"/>
          <w:sz w:val="28"/>
          <w:szCs w:val="28"/>
        </w:rPr>
        <w:t xml:space="preserve">сбор и уточнение информации, её обработка, осмысление и предоставление участникам проектной группы, </w:t>
      </w:r>
      <w:r w:rsidRPr="00AD5A20">
        <w:rPr>
          <w:rFonts w:ascii="Times New Roman" w:hAnsi="Times New Roman"/>
          <w:sz w:val="28"/>
          <w:szCs w:val="28"/>
        </w:rPr>
        <w:lastRenderedPageBreak/>
        <w:t xml:space="preserve">обсуждение различных гипотез, выбор оптимального варианта, уточнение плана деятельности.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этапе осуществления проекта используются исследовательские методы. Студенты проводят беседы, наблюдения, мониторинг, обрабатывают полученную информацию, формулируют задачи и определяют задание для себя или каждому члену проектной группы, если это коллективный проект, происходит поиск альтернатив и выбора оптимального варианта решения проблемы.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bCs/>
          <w:sz w:val="28"/>
          <w:szCs w:val="28"/>
        </w:rPr>
        <w:t xml:space="preserve">Работа над проектом завершается презентацией — </w:t>
      </w:r>
      <w:r w:rsidRPr="00AD5A20">
        <w:rPr>
          <w:rFonts w:ascii="Times New Roman" w:hAnsi="Times New Roman"/>
          <w:sz w:val="28"/>
          <w:szCs w:val="28"/>
        </w:rPr>
        <w:t xml:space="preserve">защитой проекта. Формы защиты могут быть самыми разными: творческими, научными, деловыми презентациями.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рамках проектной деятельности позиция педагога приобретает качественно новую направленность — вместо преподавателя как носителя информации, транслирующего культуру, проектное обучение ведет консультант, который использует свои способности для того, чтобы инициировать, развивать, сопровождать и помогать самостоятельно формировать собственные способы учебы каждому студенту.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В рамках самостоятельной работы студентов при изучении дошкольной педагогики организую работу над разными видами студенческих проектов. При выборе типа проекта учитываю содержание модулей курса и уровень сформированности умений и навыков студентов.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rPr>
        <w:t xml:space="preserve">На 1 курсе, когда происходит знакомство с предметом, приобретаются первые знания, использую информационные проекты. Работа над информационным проектом является в большей степени краткосрочной. Её основные педагогические цели можно сформулировать следующим образом: научить студентов проводить планомерную работу по изучению материала: сбор информации, систематизация материала и качественное его представление; формирование у студентов навыка оформления работы с учетом методических требований; формирование способности качественного представления и защиты своей работы. Результатом проекта может быть статья, реферат, доклад, видео, презентация. Традиционно работаем над проектами: </w:t>
      </w:r>
      <w:r w:rsidRPr="00AD5A20">
        <w:rPr>
          <w:sz w:val="28"/>
          <w:szCs w:val="28"/>
          <w:lang w:val="kk-KZ"/>
        </w:rPr>
        <w:t xml:space="preserve">«Предметно-развивающая среда детского сада», «Системы образования стран Запада», </w:t>
      </w:r>
      <w:r w:rsidRPr="00AD5A20">
        <w:rPr>
          <w:sz w:val="28"/>
          <w:szCs w:val="28"/>
          <w:lang w:val="kk-KZ"/>
        </w:rPr>
        <w:lastRenderedPageBreak/>
        <w:t xml:space="preserve">«Взгляды педагогов прошлого на дошкольное воспитание детей», «Адаптация детей младшего дошкольного возраста к детскому саду».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На 2 курсе наряду с информационными проектами использую творческие и практико—ориентированные проекты. Творческие проекты </w:t>
      </w:r>
      <w:r w:rsidRPr="00AD5A20">
        <w:rPr>
          <w:sz w:val="28"/>
          <w:szCs w:val="28"/>
        </w:rPr>
        <w:t xml:space="preserve">требуют продуманной структуры в виде сценария развлечения для детей, программы праздника, альбома для ознакомления детей с трудом взрослых, сборника потешек для режимных процессов, картотеки игр для детей и прочее. </w:t>
      </w:r>
      <w:r w:rsidRPr="00AD5A20">
        <w:rPr>
          <w:sz w:val="28"/>
          <w:szCs w:val="28"/>
          <w:lang w:val="kk-KZ"/>
        </w:rPr>
        <w:t xml:space="preserve">Практико—ориентированные проекты </w:t>
      </w:r>
      <w:r w:rsidRPr="00AD5A20">
        <w:rPr>
          <w:sz w:val="28"/>
          <w:szCs w:val="28"/>
        </w:rPr>
        <w:t xml:space="preserve">отличаются четко обозначенным с самого начала результатом деятельности проекта, ориентированного на социальные интересы самих участников. Это может быть «Проект сюжетно—ролевой игры», «Проект этической беседы», «Проект ознакомления детей с Родиной», </w:t>
      </w:r>
      <w:r w:rsidRPr="00AD5A20">
        <w:rPr>
          <w:sz w:val="28"/>
          <w:szCs w:val="28"/>
          <w:lang w:val="kk-KZ"/>
        </w:rPr>
        <w:t>«Дизайн и содержание уголков самостоятельной художественной деятельности в детском саду».</w:t>
      </w:r>
    </w:p>
    <w:p w:rsidR="005C0401" w:rsidRPr="00AD5A20" w:rsidRDefault="005C0401" w:rsidP="004A6B58">
      <w:pPr>
        <w:suppressAutoHyphen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На 3 курсе при выборе вида проекта отдаю предпочтение ролевым и исследовательским проектам. Защита ролевых проектов «Педагогический совет в детском саду», «Родительское собрание» проходит в форме деловых игр и позволяет студентам показать свои умения в решении педагогических ситуаций и возможность </w:t>
      </w:r>
      <w:r w:rsidRPr="00AD5A20">
        <w:rPr>
          <w:rFonts w:ascii="Times New Roman" w:hAnsi="Times New Roman"/>
          <w:sz w:val="28"/>
          <w:szCs w:val="28"/>
        </w:rPr>
        <w:t>имитировать социальные и деловые отношения между партнёрами.</w:t>
      </w:r>
    </w:p>
    <w:p w:rsidR="005C0401" w:rsidRPr="00AD5A20" w:rsidRDefault="005C0401" w:rsidP="004A6B58">
      <w:pPr>
        <w:suppressAutoHyphens/>
        <w:spacing w:after="0" w:line="420" w:lineRule="exact"/>
        <w:ind w:firstLine="709"/>
        <w:jc w:val="both"/>
        <w:rPr>
          <w:rFonts w:ascii="Times New Roman" w:hAnsi="Times New Roman"/>
          <w:sz w:val="28"/>
          <w:szCs w:val="28"/>
        </w:rPr>
      </w:pPr>
      <w:r w:rsidRPr="00AD5A20">
        <w:rPr>
          <w:rFonts w:ascii="Times New Roman" w:hAnsi="Times New Roman"/>
          <w:sz w:val="28"/>
          <w:szCs w:val="28"/>
        </w:rPr>
        <w:t>Исследовательские проекты, как наиболее сложный и длительный вид проекта, использую на этапах завершения изучения курса дошкольной педагогики. В прошедшем учебном году студенты 3 курса выполнили и защитили 2 исследовательских проекта по темам «Мои права» и «Частный детский сад инновационного типа». Результатом работы над проектами явилась: презентация проекта на научно – практической конференции научного студенческого общества, презентация проекта на городской научно – практической конференции, защита проекта на государственном экзамене.</w:t>
      </w:r>
    </w:p>
    <w:p w:rsidR="005C0401" w:rsidRPr="00AD5A20" w:rsidRDefault="005C0401" w:rsidP="004A6B58">
      <w:pPr>
        <w:pStyle w:val="a6"/>
        <w:tabs>
          <w:tab w:val="left" w:pos="993"/>
        </w:tabs>
        <w:spacing w:before="0" w:beforeAutospacing="0" w:after="0" w:afterAutospacing="0" w:line="420" w:lineRule="exact"/>
        <w:ind w:firstLine="709"/>
        <w:jc w:val="both"/>
        <w:rPr>
          <w:sz w:val="28"/>
          <w:szCs w:val="28"/>
        </w:rPr>
      </w:pPr>
      <w:r w:rsidRPr="00AD5A20">
        <w:rPr>
          <w:sz w:val="28"/>
          <w:szCs w:val="28"/>
        </w:rPr>
        <w:t>Наблюдения за ходом и результатами самостоятельной работы студентов в процессе выполнения проектов показали следующее:</w:t>
      </w:r>
    </w:p>
    <w:p w:rsidR="005C0401" w:rsidRPr="00AD5A20" w:rsidRDefault="005C0401" w:rsidP="00480C30">
      <w:pPr>
        <w:pStyle w:val="a6"/>
        <w:numPr>
          <w:ilvl w:val="0"/>
          <w:numId w:val="35"/>
        </w:numPr>
        <w:tabs>
          <w:tab w:val="clear" w:pos="720"/>
          <w:tab w:val="num" w:pos="360"/>
          <w:tab w:val="left" w:pos="993"/>
        </w:tabs>
        <w:spacing w:before="0" w:beforeAutospacing="0" w:after="0" w:afterAutospacing="0" w:line="420" w:lineRule="exact"/>
        <w:ind w:left="0" w:firstLine="709"/>
        <w:jc w:val="both"/>
        <w:rPr>
          <w:sz w:val="28"/>
          <w:szCs w:val="28"/>
        </w:rPr>
      </w:pPr>
      <w:r w:rsidRPr="00AD5A20">
        <w:rPr>
          <w:sz w:val="28"/>
          <w:szCs w:val="28"/>
        </w:rPr>
        <w:t>студенты демонстрируют высокую степень заинтересованности в результате работы, творческий подход к реализации задач;</w:t>
      </w:r>
    </w:p>
    <w:p w:rsidR="005C0401" w:rsidRPr="00AD5A20" w:rsidRDefault="005C0401" w:rsidP="00480C30">
      <w:pPr>
        <w:pStyle w:val="a6"/>
        <w:numPr>
          <w:ilvl w:val="0"/>
          <w:numId w:val="35"/>
        </w:numPr>
        <w:tabs>
          <w:tab w:val="clear" w:pos="720"/>
          <w:tab w:val="num" w:pos="360"/>
          <w:tab w:val="left" w:pos="993"/>
        </w:tabs>
        <w:spacing w:before="0" w:beforeAutospacing="0" w:after="0" w:afterAutospacing="0" w:line="420" w:lineRule="exact"/>
        <w:ind w:left="0" w:firstLine="709"/>
        <w:jc w:val="both"/>
        <w:rPr>
          <w:sz w:val="28"/>
          <w:szCs w:val="28"/>
        </w:rPr>
      </w:pPr>
      <w:r w:rsidRPr="00AD5A20">
        <w:rPr>
          <w:sz w:val="28"/>
          <w:szCs w:val="28"/>
        </w:rPr>
        <w:t>знания студентов, приобретенные в процессе работы над проектом, отличаются глубиной и систематичностью;</w:t>
      </w:r>
    </w:p>
    <w:p w:rsidR="005C0401" w:rsidRPr="00AD5A20" w:rsidRDefault="005C0401" w:rsidP="00480C30">
      <w:pPr>
        <w:pStyle w:val="a6"/>
        <w:numPr>
          <w:ilvl w:val="0"/>
          <w:numId w:val="35"/>
        </w:numPr>
        <w:tabs>
          <w:tab w:val="clear" w:pos="720"/>
          <w:tab w:val="num" w:pos="360"/>
          <w:tab w:val="left" w:pos="993"/>
        </w:tabs>
        <w:spacing w:before="0" w:beforeAutospacing="0" w:after="0" w:afterAutospacing="0" w:line="420" w:lineRule="exact"/>
        <w:ind w:left="0" w:firstLine="709"/>
        <w:jc w:val="both"/>
        <w:rPr>
          <w:sz w:val="28"/>
          <w:szCs w:val="28"/>
        </w:rPr>
      </w:pPr>
      <w:r w:rsidRPr="00AD5A20">
        <w:rPr>
          <w:sz w:val="28"/>
          <w:szCs w:val="28"/>
        </w:rPr>
        <w:lastRenderedPageBreak/>
        <w:t xml:space="preserve"> по отзывам студентов, оценка самостоятельного труда при защите проектов на государственном экзамене оказывается более адекватной, чем на традиционном экзамене.</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литературы:</w:t>
      </w:r>
    </w:p>
    <w:p w:rsidR="005C0401" w:rsidRPr="00AD5A20" w:rsidRDefault="005C0401" w:rsidP="00480C30">
      <w:pPr>
        <w:numPr>
          <w:ilvl w:val="0"/>
          <w:numId w:val="34"/>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Сергеев И.С. Как организовать проектную деятельность учащихся: Практическое пособие для работников общеобразовательных учреждений. – 3-е изд., испр. и доп. – М.: АРКТИ, 2006. – 80с.</w:t>
      </w:r>
    </w:p>
    <w:p w:rsidR="005C0401" w:rsidRPr="00AD5A20" w:rsidRDefault="005C0401" w:rsidP="00480C30">
      <w:pPr>
        <w:numPr>
          <w:ilvl w:val="0"/>
          <w:numId w:val="34"/>
        </w:numPr>
        <w:tabs>
          <w:tab w:val="clear" w:pos="720"/>
          <w:tab w:val="num" w:pos="993"/>
        </w:tabs>
        <w:spacing w:after="0" w:line="420" w:lineRule="exact"/>
        <w:ind w:left="0" w:firstLine="709"/>
        <w:jc w:val="both"/>
        <w:rPr>
          <w:rFonts w:ascii="Times New Roman" w:hAnsi="Times New Roman"/>
          <w:spacing w:val="1"/>
          <w:sz w:val="28"/>
          <w:szCs w:val="28"/>
        </w:rPr>
      </w:pPr>
      <w:r w:rsidRPr="00AD5A20">
        <w:rPr>
          <w:rFonts w:ascii="Times New Roman" w:hAnsi="Times New Roman"/>
          <w:sz w:val="28"/>
          <w:szCs w:val="28"/>
        </w:rPr>
        <w:t>Тарасова Н.В. Сущность и технология применения метода проектов в системе среднего профессионального обучения: Учебно – методическое пособие для повышения квалификации работников профессионального образования. –М., 2006. -48с.</w:t>
      </w:r>
    </w:p>
    <w:p w:rsidR="005C0401" w:rsidRPr="00AD5A20" w:rsidRDefault="005C0401" w:rsidP="00480C30">
      <w:pPr>
        <w:pStyle w:val="22"/>
        <w:numPr>
          <w:ilvl w:val="0"/>
          <w:numId w:val="34"/>
        </w:numPr>
        <w:shd w:val="clear" w:color="auto" w:fill="FFFFFF"/>
        <w:tabs>
          <w:tab w:val="clear" w:pos="720"/>
          <w:tab w:val="num" w:pos="993"/>
        </w:tabs>
        <w:spacing w:after="0" w:line="420" w:lineRule="exact"/>
        <w:ind w:left="0" w:firstLine="709"/>
        <w:jc w:val="both"/>
        <w:rPr>
          <w:rFonts w:ascii="Times New Roman" w:hAnsi="Times New Roman"/>
          <w:kern w:val="2"/>
          <w:sz w:val="28"/>
          <w:szCs w:val="28"/>
        </w:rPr>
      </w:pPr>
      <w:r w:rsidRPr="00AD5A20">
        <w:rPr>
          <w:rFonts w:ascii="Times New Roman" w:hAnsi="Times New Roman"/>
          <w:bCs/>
          <w:spacing w:val="2"/>
          <w:sz w:val="28"/>
          <w:szCs w:val="28"/>
        </w:rPr>
        <w:t>Научно-исследовательская и творческая деятельность студентов.</w:t>
      </w:r>
      <w:r w:rsidRPr="00AD5A20">
        <w:rPr>
          <w:rFonts w:ascii="Times New Roman" w:hAnsi="Times New Roman"/>
          <w:spacing w:val="1"/>
          <w:sz w:val="28"/>
          <w:szCs w:val="28"/>
        </w:rPr>
        <w:t xml:space="preserve"> А.Грецова, П.Г.Плеханова, Е.Г.Лебедева СПО №12 — 2008 г</w:t>
      </w:r>
      <w:r w:rsidRPr="00AD5A20">
        <w:rPr>
          <w:rFonts w:ascii="Times New Roman" w:hAnsi="Times New Roman"/>
          <w:bCs/>
          <w:w w:val="98"/>
          <w:sz w:val="28"/>
          <w:szCs w:val="28"/>
        </w:rPr>
        <w:t xml:space="preserve"> </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27" w:name="_Toc434915894"/>
      <w:r w:rsidRPr="00AD5A20">
        <w:rPr>
          <w:rFonts w:cs="Times New Roman"/>
          <w:szCs w:val="28"/>
          <w:lang w:val="kk-KZ"/>
        </w:rPr>
        <w:t>Арнайы пәндері сабақтарында іскерлік ойындарды қолдану арқылы мектепке дейінгі тәрбие және оқыту мамандығының оқушыларның кәсіби дағдыларын дамыту</w:t>
      </w:r>
      <w:bookmarkEnd w:id="27"/>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Жайлибаева Ж.А.</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гуманитарлық колледжі , Қостанай қаласы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Еңбек және білім саласында қатар жүретін ойын – бұл адамзаттың ең негізгі қызметінің түрі, біздің өміріміздің қызықты феномені.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Іскерлік ойынының тарихына тоқталсақ, бұрынғы КСРО-да 30-шы жылдары пайда болған. Олардың аттары мен нысандары қазіргілерге қарағанда шамалы өзгешелеу, ал бірақ-та концепцияларының негізі бір.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ойынның алғашқы авторы – ленинградтық жас экономист, М. М. Бирштейн. Ол 1932 жылы баспа машиналарын шығаруымен айналысатын Ленинградтық зауытта, сонаң 1936 жылы «Қызыл тігінші» атты Ленинградтық фабрикада, ойын эксперименттерінің сериясын ұйымдастырған және оларды «өндірістік сынақты ұйымдастыру» деп атады</w:t>
      </w:r>
      <w:r w:rsidRPr="00AD5A20">
        <w:rPr>
          <w:rFonts w:ascii="Times New Roman" w:hAnsi="Times New Roman"/>
          <w:sz w:val="28"/>
          <w:szCs w:val="28"/>
          <w:vertAlign w:val="superscript"/>
          <w:lang w:val="kk-KZ"/>
        </w:rPr>
        <w:t>[1]</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50-ші жылдары іскерлік ойындар АҚШ-қа да жетті. Ондағы іскерлік ойындар экономист студенттерін, немесе фирмалардың болашақ басшыларын оқытуда қолданылды.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Біртіндеп имитациялық ойындар психологтар мен әлеуметтанушыларда қызығушылық таныта бастады. Жастарды әлеуметтік ортамен таныстыру ойын түрінде жүргізеле басталды.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Іскерлік ойын (Business Game, Management Game) – имитация, үлгілеу, ойын түрінде нақты педагогикалық ситуацияларды жеңіл түрде жаңғырту. Іскерлік ойында әр қатысушы ойын тәртібін ескере отырып адамдардың өмірдегі іс-әрекетіне тиісті өз рөлін ойнайды. Іскерлік ойындар экономикалық тәртіптің мөлшерін анықтау, экономикалық шешімдерді қабылдау үрдістерін игеру, экономика мен бизнесті тәжірибелік оқыту құралы мен әдістемесі ретінде қолданылады.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Теориялық мәліметке сүйенсек, сабақты жүргізудегі ойындардың сан алуан түрлері болады. Мысалы, аз уақытта ойналып аяқталатын ойындар эксперименттік жаттығулар деп аталады. Олар әдетте, лекция оқу барысында немесе әр-түрлі зерттеулерді жүргізген кезде иллюстрация ретінде қолданылады</w:t>
      </w:r>
      <w:r w:rsidRPr="00AD5A20">
        <w:rPr>
          <w:rFonts w:ascii="Times New Roman" w:hAnsi="Times New Roman"/>
          <w:sz w:val="28"/>
          <w:szCs w:val="28"/>
          <w:vertAlign w:val="superscript"/>
          <w:lang w:val="kk-KZ"/>
        </w:rPr>
        <w:t>[2]</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Компьютерлік іскерлік ойындар - бұл компьютер көмегімен жүргізілетін ойындар. Бұл тиісті ереже тәртіппен шынайы, нақты ситуацияларға жақын, математикалық модель негізінде құрастырылған үрдісті сипаттайтын оқыту-тренингтік комьютерлік жүйе.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қарым-қатынастың толық ұйымдастырушылығын сонымен қатар стратегияны таңдауды үлгілік ойындар, кәсіпкерлік ойындар деп аталады.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Оқушылар іскерлік ойындарға қатысу барысында теориялық материалдарды нәтижелі игереді. Ойын арқылы оқушыларды оқытып қана қоймай, сонымен қатар ол білім алушылардың теориялық білімдерін бақылауға мүмкіндік береді.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ойындар оқу жоспарына сәйкес практикалық сағатын есепке ала отырып, педагогикалық пәндердің лекция курстарын құрастыру әдістемесіне және топтағы студенттер санына негізделіп жасалынады</w:t>
      </w:r>
      <w:r w:rsidRPr="00AD5A20">
        <w:rPr>
          <w:rFonts w:ascii="Times New Roman" w:hAnsi="Times New Roman"/>
          <w:sz w:val="28"/>
          <w:szCs w:val="28"/>
          <w:vertAlign w:val="superscript"/>
          <w:lang w:val="kk-KZ"/>
        </w:rPr>
        <w:t>[3]</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Оқыту үрдісі нәтижесінде, іскерлік ойындарды пайдалану мүмкіндігін - білім алушыларға теориялық материалдарды түсіндіргеннен </w:t>
      </w:r>
      <w:r w:rsidRPr="00AD5A20">
        <w:rPr>
          <w:rFonts w:ascii="Times New Roman" w:hAnsi="Times New Roman"/>
          <w:sz w:val="28"/>
          <w:szCs w:val="28"/>
          <w:lang w:val="kk-KZ"/>
        </w:rPr>
        <w:lastRenderedPageBreak/>
        <w:t xml:space="preserve">кейін, сонымен қатар түсіндіргенге дейін де қолдануға болатындығы анықталды. </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ойындарды дайындаудың жалпы әдістемесі төмендегідей:</w:t>
      </w:r>
    </w:p>
    <w:p w:rsidR="005C0401" w:rsidRPr="00AD5A20" w:rsidRDefault="005C0401" w:rsidP="00480C30">
      <w:pPr>
        <w:pStyle w:val="a5"/>
        <w:numPr>
          <w:ilvl w:val="0"/>
          <w:numId w:val="36"/>
        </w:numPr>
        <w:tabs>
          <w:tab w:val="left" w:pos="851"/>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Ойынның сценарийін дайындау кезінде топтың барлық оқушыларының қатысуын қадағалау;</w:t>
      </w:r>
    </w:p>
    <w:p w:rsidR="005C0401" w:rsidRPr="00AD5A20" w:rsidRDefault="005C0401" w:rsidP="00480C30">
      <w:pPr>
        <w:pStyle w:val="a5"/>
        <w:numPr>
          <w:ilvl w:val="0"/>
          <w:numId w:val="36"/>
        </w:numPr>
        <w:tabs>
          <w:tab w:val="left" w:pos="851"/>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Ойынның динамикалық сипаты. Оқушылардың теориялық білімді игерудегі қызығушылығын арттыру.</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Іскерлік ойындарды жүргізу барысында оқушылар активтік және пассивтік рөлдерді ойнай алады. Соңғы жағдайда кейбір оқушылар бақылау-есептік функцияларын орындап, ойынның нәтижесін шығару үшін ақпараттық база құрастыра отырып, байқаушы рөлін ойнайды.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Оқытушының рөлі іскерлік ойындарды жүргізу барысында келесідей:</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Тақырып таңдау және ойынның мақсатын анықтау;</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ойынның сценарийін және «әрекеттегі» тұлғалар тізімін әзірлеу;</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Әр қатысушының «рөлін» сипаттау;</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Қажетті реквезиттерді дайындау: мысалы, секундомер немесе құмсағат, зерттеу картасы, фирма, өндіріс, серіктес туралы мәлімет беру т.б;</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Ойынның сценарийімен таныстыру және топ арасында рөлдерді үлестіру;</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ойынды жүргізу барысында оның жүргізілу тәртібін қадағалау (темпін ұлғайту немесе баяулату, байқаушының қызметін байқау т.б);</w:t>
      </w:r>
    </w:p>
    <w:p w:rsidR="005C0401" w:rsidRPr="00AD5A20" w:rsidRDefault="005C0401" w:rsidP="00480C30">
      <w:pPr>
        <w:pStyle w:val="a5"/>
        <w:numPr>
          <w:ilvl w:val="0"/>
          <w:numId w:val="37"/>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Ойынның соңында қорытынды жасау, барлық оң және теріс сәттерін анықтау, әр қатысушының немесе бөлінген топ бойынша рейтингін айқындау.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Айта кететін жай, рөлдерді үлестіру барысында оқытушы әр қатысушының жеке ерекшелігін ескеруі кажет, бірақ тәжірибеде көрсеткендей, ойынға қатысушылар әр кезеңде рөлдерін алмастырып отырса, ойын тиімді және қызықты өтеді. Іскерлік ойындарда рөлдерді жеребе тарту арқылы да үлестіруге болады. Бұл жағдайда оқытушының </w:t>
      </w:r>
      <w:r w:rsidRPr="00AD5A20">
        <w:rPr>
          <w:rFonts w:ascii="Times New Roman" w:hAnsi="Times New Roman"/>
          <w:sz w:val="28"/>
          <w:szCs w:val="28"/>
          <w:lang w:val="kk-KZ"/>
        </w:rPr>
        <w:lastRenderedPageBreak/>
        <w:t>мақсаты, ойынға қатысушының бір рөлді бірнеше рет ойнамауын қадағалау</w:t>
      </w:r>
      <w:r w:rsidRPr="00AD5A20">
        <w:rPr>
          <w:rFonts w:ascii="Times New Roman" w:hAnsi="Times New Roman"/>
          <w:sz w:val="28"/>
          <w:szCs w:val="28"/>
          <w:vertAlign w:val="superscript"/>
          <w:lang w:val="kk-KZ"/>
        </w:rPr>
        <w:t>[4]</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Ойын үрдісінде нақты ситуацияларда жеткіліксіз болатын уақыт пен ауқымды кеңістікті еркін ұстануға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Өз тәжірибемде арнайы курс бойынша енгізілген «Мамандықпен танысу» пәнінде «Өз іс-тәжірбиенді баста және жетілдір» атты іскерлік ойынды педагогикалық топтарда қолданып, жүргіземін.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Бұл ойын Халықаралық Еңбек ұйымының «Өз іс-тәжірбиенді баста және жетілдір» атты бағдарламасының негізгі компоненті және оқыту инструменті болып саналады. Жоғарыда аталған ойын арқылы болашақ мамандардың өз мамандықтарына деген сүйіспеншіліктерін артырады. Сонымен қатар, болашақ мамандар үшін дағдыларын қалыптастырып, ал «әрекеттегі» мамандықтың жетілдіру жолдарын ашып көрсетуге мүмкіндік береді. Ойын, мамандықты бастау және жүргізуде туындайтын әр түрлі шынайы ситуацияларды түсінуге бағыт береді.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 арқылы оқушылар өздерінің ойларын ортаға салып, келешекте өз іскерліктерін дұрыс бағытта бастай алады, кейін шағын іс-шараларын нақты жүзеге асыруға бет алудағы қажетті іскерлік пен дағдыларын қалыптастыра алады</w:t>
      </w:r>
      <w:r w:rsidRPr="00AD5A20">
        <w:rPr>
          <w:rFonts w:ascii="Times New Roman" w:hAnsi="Times New Roman"/>
          <w:sz w:val="28"/>
          <w:szCs w:val="28"/>
          <w:vertAlign w:val="superscript"/>
          <w:lang w:val="kk-KZ"/>
        </w:rPr>
        <w:t>[5]</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«Өз іс-тәжірбиенді баста және жетілдір»атты іскерлік ойын барысында оқушылар өз ой-өрістері мен дағдыларын қалыптастыратын келесі сұрақтарға жауап бере алады:</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Өз іс-әрекетін жоспарлау және оны басқару</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Шағын топтарды басқару</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 xml:space="preserve">Оқытудың технологияларын қолдану </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 xml:space="preserve">Біліктіліктерін арттыру </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 xml:space="preserve">Ата-аналармен жақсы қарым-қатынас орнату </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 xml:space="preserve">Балалармен іс-әркеттер ұйымдастыру </w:t>
      </w:r>
    </w:p>
    <w:p w:rsidR="005C0401" w:rsidRPr="00AD5A20" w:rsidRDefault="005C0401" w:rsidP="00480C30">
      <w:pPr>
        <w:pStyle w:val="Default"/>
        <w:numPr>
          <w:ilvl w:val="0"/>
          <w:numId w:val="40"/>
        </w:numPr>
        <w:spacing w:line="420" w:lineRule="exact"/>
        <w:ind w:left="0" w:firstLine="709"/>
        <w:jc w:val="both"/>
        <w:rPr>
          <w:rFonts w:ascii="Times New Roman" w:hAnsi="Times New Roman" w:cs="Times New Roman"/>
          <w:color w:val="auto"/>
          <w:sz w:val="28"/>
          <w:szCs w:val="28"/>
          <w:lang w:val="kk-KZ"/>
        </w:rPr>
      </w:pPr>
      <w:r w:rsidRPr="00AD5A20">
        <w:rPr>
          <w:rFonts w:ascii="Times New Roman" w:hAnsi="Times New Roman" w:cs="Times New Roman"/>
          <w:color w:val="auto"/>
          <w:sz w:val="28"/>
          <w:szCs w:val="28"/>
          <w:lang w:val="kk-KZ"/>
        </w:rPr>
        <w:t xml:space="preserve">Логикалық ойлау қабілетерін дамыту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Жоғарыдағы аталмыш ойын жас мамандарды алға басуға бағытталған оқыту курстарының бір бөлігі болып саналады.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Қорытындылай келе іскерлік ойын бір-бірінен ажырамас 7 элементтен тұрады:</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Оқу немесе оқыту</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Өндірістік</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Ғылыми-зерттеулік</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Логикалық</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Психологиялық</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Әлеуметтік </w:t>
      </w:r>
    </w:p>
    <w:p w:rsidR="005C0401" w:rsidRPr="00AD5A20" w:rsidRDefault="005C0401" w:rsidP="00480C30">
      <w:pPr>
        <w:pStyle w:val="a5"/>
        <w:numPr>
          <w:ilvl w:val="0"/>
          <w:numId w:val="3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Интегралдық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Іскерлік ойын арқылы көптеген салаларда келесі мәселелерді шешуге мүмкіндік болады: </w:t>
      </w:r>
    </w:p>
    <w:p w:rsidR="005C0401" w:rsidRPr="00AD5A20" w:rsidRDefault="005C0401" w:rsidP="00480C30">
      <w:pPr>
        <w:pStyle w:val="a5"/>
        <w:numPr>
          <w:ilvl w:val="0"/>
          <w:numId w:val="39"/>
        </w:numPr>
        <w:tabs>
          <w:tab w:val="left" w:pos="1276"/>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Білім, мәдениет тағы да басқа салаларда мәліметтерді дайындау, сынау және ең тиімді басқару жүйесін таңдау;</w:t>
      </w:r>
    </w:p>
    <w:p w:rsidR="005C0401" w:rsidRPr="00AD5A20" w:rsidRDefault="005C0401" w:rsidP="00480C30">
      <w:pPr>
        <w:pStyle w:val="a5"/>
        <w:numPr>
          <w:ilvl w:val="0"/>
          <w:numId w:val="39"/>
        </w:numPr>
        <w:tabs>
          <w:tab w:val="left" w:pos="1276"/>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 Басқарушы, басқа мамандарды аттестациялау және таңдау;</w:t>
      </w:r>
    </w:p>
    <w:p w:rsidR="005C0401" w:rsidRPr="00AD5A20" w:rsidRDefault="005C0401" w:rsidP="00480C30">
      <w:pPr>
        <w:pStyle w:val="a5"/>
        <w:numPr>
          <w:ilvl w:val="0"/>
          <w:numId w:val="39"/>
        </w:numPr>
        <w:tabs>
          <w:tab w:val="left" w:pos="1276"/>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Жақсы қарым-қатынас, тез тіл табысу, ынтымақтастыққа келу, қызметтес болу;</w:t>
      </w:r>
    </w:p>
    <w:p w:rsidR="005C0401" w:rsidRPr="00AD5A20" w:rsidRDefault="005C0401" w:rsidP="00480C30">
      <w:pPr>
        <w:pStyle w:val="a5"/>
        <w:numPr>
          <w:ilvl w:val="0"/>
          <w:numId w:val="39"/>
        </w:numPr>
        <w:tabs>
          <w:tab w:val="left" w:pos="1276"/>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Жаңаша ойлауға бет бұру;</w:t>
      </w:r>
    </w:p>
    <w:p w:rsidR="005C0401" w:rsidRPr="00AD5A20" w:rsidRDefault="005C0401" w:rsidP="00480C30">
      <w:pPr>
        <w:pStyle w:val="a5"/>
        <w:numPr>
          <w:ilvl w:val="0"/>
          <w:numId w:val="39"/>
        </w:numPr>
        <w:tabs>
          <w:tab w:val="left" w:pos="1276"/>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Әр түрлі педагогикалық мәселелерді шешу.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 арқылы алған білімді нығайту мен оларды тәжірибеде пайдалануымен қатар, оқушылардың іскерлігі мен дағдыларын қалыптастыруға мүмкіншілік береді.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Жұмысқа орналасқан «жаңа» қызметкер іскерлік ойын арқылы сол ортаға тез бейімделеді, ұйымдастыру-педагогикалық мәселелерді шешу іскерлігі қалыптасады.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Іскерлік ойындарды қолдану жылдары бойы олардың тақырыптары Үкімет жоспарына негізделіп қойылған мәселелермен сәйкес, басқару құрылымның өзгеруімен техникалық прогресске, ғылыми экономикаға байланысты өзгеріп отырады.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Іскерлік ойындар қажеттілікке, талапқа сәйкес пайда болды және сұраныста болып та келеді.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уақытта елімізде және ТМД елдерінде болып жатқан глобальдық реформаларға байланысты іскерлік ойындар нарықтық экономикаға, табиғаттық ресурстарды тиімді пайдалану, экономикалық проблемаларды, әлеуметтік психологиялық, құқықтық сұрақтарға жауап беретін тақырыптарға сәйкес өзгеріп отырады және ұдайы қолданыста болып отыр.</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Қолданылған әдебиеттер тізімі:</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Бельчиков Я. М., Бирштейн М. М. Деловые игры. – Рига: Авотс, 1989.</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В. Я. Платов. Деловые игры: Разработка, организация, проведение: Учебник. – М.: Профиздат, 1991.</w:t>
      </w:r>
    </w:p>
    <w:p w:rsidR="005C0401" w:rsidRPr="00AD5A20" w:rsidRDefault="005C0401" w:rsidP="00480C30">
      <w:pPr>
        <w:pStyle w:val="Default"/>
        <w:numPr>
          <w:ilvl w:val="0"/>
          <w:numId w:val="41"/>
        </w:numPr>
        <w:tabs>
          <w:tab w:val="left" w:pos="993"/>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bCs/>
          <w:color w:val="auto"/>
          <w:sz w:val="28"/>
          <w:szCs w:val="28"/>
        </w:rPr>
        <w:t>Деловая игра и Пособие для преподавателя</w:t>
      </w:r>
      <w:r w:rsidRPr="00AD5A20">
        <w:rPr>
          <w:rFonts w:ascii="Times New Roman" w:hAnsi="Times New Roman" w:cs="Times New Roman"/>
          <w:bCs/>
          <w:color w:val="auto"/>
          <w:sz w:val="28"/>
          <w:szCs w:val="28"/>
          <w:lang w:val="kk-KZ"/>
        </w:rPr>
        <w:t xml:space="preserve"> /практическое руководство для малого бизнеса/. </w:t>
      </w:r>
      <w:r w:rsidRPr="00AD5A20">
        <w:rPr>
          <w:rFonts w:ascii="Times New Roman" w:hAnsi="Times New Roman" w:cs="Times New Roman"/>
          <w:color w:val="auto"/>
          <w:sz w:val="28"/>
          <w:szCs w:val="28"/>
        </w:rPr>
        <w:t>Женева, Международное Бюро Труда</w:t>
      </w:r>
      <w:r w:rsidRPr="00AD5A20">
        <w:rPr>
          <w:rFonts w:ascii="Times New Roman" w:hAnsi="Times New Roman" w:cs="Times New Roman"/>
          <w:color w:val="auto"/>
          <w:sz w:val="28"/>
          <w:szCs w:val="28"/>
          <w:lang w:val="kk-KZ"/>
        </w:rPr>
        <w:t>. 1999.</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Кавтарадзе Д. Н. Обучение и игра: введение в активные методы обучения /Моск.психолого-соц.ин-т. – М.:Флинта, 1998. </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Максимовская М. В. Специфика тренинга в инновационной игре. - Сб. Активные методы обучения.</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Петровская Л. А. Теоретические и методические проблемы социально-психологического тренинга. – М.: МГУ. 1982.</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w:t>
      </w:r>
      <w:r w:rsidRPr="00AD5A20">
        <w:rPr>
          <w:rFonts w:ascii="Times New Roman" w:hAnsi="Times New Roman"/>
          <w:sz w:val="28"/>
          <w:szCs w:val="28"/>
        </w:rPr>
        <w:t>особие для преподавателя</w:t>
      </w:r>
      <w:r w:rsidRPr="00AD5A20">
        <w:rPr>
          <w:rFonts w:ascii="Times New Roman" w:hAnsi="Times New Roman"/>
          <w:sz w:val="28"/>
          <w:szCs w:val="28"/>
          <w:lang w:val="kk-KZ"/>
        </w:rPr>
        <w:t xml:space="preserve"> «Н</w:t>
      </w:r>
      <w:r w:rsidRPr="00AD5A20">
        <w:rPr>
          <w:rFonts w:ascii="Times New Roman" w:hAnsi="Times New Roman"/>
          <w:sz w:val="28"/>
          <w:szCs w:val="28"/>
        </w:rPr>
        <w:t>ачни и Совершенствуй Свой Бизнес</w:t>
      </w:r>
      <w:r w:rsidRPr="00AD5A20">
        <w:rPr>
          <w:rFonts w:ascii="Times New Roman" w:hAnsi="Times New Roman"/>
          <w:sz w:val="28"/>
          <w:szCs w:val="28"/>
          <w:lang w:val="kk-KZ"/>
        </w:rPr>
        <w:t xml:space="preserve">». </w:t>
      </w:r>
      <w:r w:rsidRPr="00AD5A20">
        <w:rPr>
          <w:rFonts w:ascii="Times New Roman" w:hAnsi="Times New Roman"/>
          <w:sz w:val="28"/>
          <w:szCs w:val="28"/>
        </w:rPr>
        <w:t>Международное Бюро Труда</w:t>
      </w:r>
      <w:r w:rsidRPr="00AD5A20">
        <w:rPr>
          <w:rFonts w:ascii="Times New Roman" w:hAnsi="Times New Roman"/>
          <w:sz w:val="28"/>
          <w:szCs w:val="28"/>
          <w:lang w:val="kk-KZ"/>
        </w:rPr>
        <w:t xml:space="preserve">, </w:t>
      </w:r>
      <w:r w:rsidRPr="00AD5A20">
        <w:rPr>
          <w:rFonts w:ascii="Times New Roman" w:hAnsi="Times New Roman"/>
          <w:sz w:val="28"/>
          <w:szCs w:val="28"/>
        </w:rPr>
        <w:t>Женева</w:t>
      </w:r>
      <w:r w:rsidRPr="00AD5A20">
        <w:rPr>
          <w:rFonts w:ascii="Times New Roman" w:hAnsi="Times New Roman"/>
          <w:sz w:val="28"/>
          <w:szCs w:val="28"/>
          <w:lang w:val="kk-KZ"/>
        </w:rPr>
        <w:t>. 1999.</w:t>
      </w:r>
    </w:p>
    <w:p w:rsidR="005C0401" w:rsidRPr="00AD5A20" w:rsidRDefault="005C0401" w:rsidP="00480C30">
      <w:pPr>
        <w:pStyle w:val="a5"/>
        <w:numPr>
          <w:ilvl w:val="0"/>
          <w:numId w:val="41"/>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Ю. В. Геронимус. Игра, модель, экономика. – М.: Знание, 1989. </w:t>
      </w:r>
    </w:p>
    <w:p w:rsidR="005C0401" w:rsidRPr="00AD5A20" w:rsidRDefault="005C0401" w:rsidP="004A6B58">
      <w:pPr>
        <w:pStyle w:val="Default"/>
        <w:spacing w:line="420" w:lineRule="exact"/>
        <w:ind w:firstLine="709"/>
        <w:jc w:val="both"/>
        <w:rPr>
          <w:rFonts w:ascii="Times New Roman" w:hAnsi="Times New Roman" w:cs="Times New Roman"/>
          <w:color w:val="auto"/>
          <w:sz w:val="28"/>
          <w:szCs w:val="28"/>
        </w:rPr>
      </w:pPr>
    </w:p>
    <w:p w:rsidR="005C0401" w:rsidRPr="00AD5A20" w:rsidRDefault="005C0401" w:rsidP="004A6B58">
      <w:pPr>
        <w:pStyle w:val="1"/>
        <w:spacing w:before="0" w:after="0" w:line="420" w:lineRule="exact"/>
        <w:ind w:firstLine="709"/>
        <w:rPr>
          <w:rFonts w:cs="Times New Roman"/>
          <w:szCs w:val="28"/>
          <w:shd w:val="clear" w:color="auto" w:fill="FFFFFF"/>
        </w:rPr>
      </w:pPr>
      <w:bookmarkStart w:id="28" w:name="_Toc434915895"/>
      <w:r w:rsidRPr="00AD5A20">
        <w:rPr>
          <w:rFonts w:cs="Times New Roman"/>
          <w:szCs w:val="28"/>
          <w:shd w:val="clear" w:color="auto" w:fill="FFFFFF"/>
        </w:rPr>
        <w:t>Подготовка будущих специалистов дошкольного образования к формированию элементов алгоритмической культуры у детей 5-6 лет</w:t>
      </w:r>
      <w:bookmarkEnd w:id="28"/>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rPr>
        <w:t>Бимендинова М.М.</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Костанайский гуманитарный колледж, г.Костанай</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Развитие современного социума сопровождается расширением масштабов познавательной деятельности, резким увеличением объёма информации, её форм, видов, источников и способов переработки. В обществе информация осознается как одна из важнейших универсальных категорий и составляющих культуры</w:t>
      </w:r>
      <w:r w:rsidRPr="00AD5A20">
        <w:rPr>
          <w:rFonts w:ascii="Times New Roman" w:hAnsi="Times New Roman"/>
          <w:sz w:val="28"/>
          <w:szCs w:val="28"/>
          <w:lang w:val="kk-KZ"/>
        </w:rPr>
        <w:t>.</w:t>
      </w:r>
      <w:r w:rsidRPr="00AD5A20">
        <w:rPr>
          <w:rFonts w:ascii="Times New Roman" w:hAnsi="Times New Roman"/>
          <w:sz w:val="28"/>
          <w:szCs w:val="28"/>
        </w:rPr>
        <w:t xml:space="preserve"> Эти процессы актуализируют трансформацию образовательной парадигмы, обусловленную формированием информационной культуры общества и личности</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Социальный заказ к системе образования заключается в формировании личности с качественноновыми познавательными способностями, новым типом мышления, способной оперировать сложными знаковыми системами и владеющей современными когнитивно-</w:t>
      </w:r>
      <w:r w:rsidRPr="00AD5A20">
        <w:rPr>
          <w:rFonts w:ascii="Times New Roman" w:hAnsi="Times New Roman"/>
          <w:sz w:val="28"/>
          <w:szCs w:val="28"/>
        </w:rPr>
        <w:lastRenderedPageBreak/>
        <w:t>информационными технологиями. Использование алгоритмов в качестве инструментов познания может способствовать повышению результативности учебной деятельности. Успешность выполнения этих задач возможно обеспечить развитием у субъектов образовательного процесса алгоритмической культуры, которая является частью более широкой культуры - информационной. В связи с этим остро встаёт проблема профессиональной подготовки педагога к формированию алгоритмической культуры личности учащихся</w:t>
      </w:r>
      <w:r w:rsidRPr="00AD5A20">
        <w:rPr>
          <w:rFonts w:ascii="Times New Roman" w:hAnsi="Times New Roman"/>
          <w:sz w:val="28"/>
          <w:szCs w:val="28"/>
          <w:vertAlign w:val="superscript"/>
        </w:rPr>
        <w:t>[1]</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Известно, что в старшем дошкольном возрасте имеются предпосылки для освоения элементов познавательной деятельности и способов оценки её результатов. Доказана возможность детей старшего дошкольного возраста усваивать общие способы алгоритмических действий, направленные на решение познавательных задач, и на этой основе формировать элементы алгоритмической культуры.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теории и практике педагогического образования проблема подготовки будущих специалистов дошкольного образования к формированию элементов алгоритмической культуры детей 5-6 лет не исследована комплексно и целостно. Неопределенность содержания подготовки будущего специалиста дошкольного образования к формированию элементов алгоритмической культуры у старших дошкольников связана со слабой разработанностью понятийного и диагностического аппарата, отсутствием отработанных программ, моделей технологии формирования готовности к этому виду профессиональной деятельности, а также инструментария для количественного и качественного измерения его уровня</w:t>
      </w:r>
      <w:r w:rsidRPr="00AD5A20">
        <w:rPr>
          <w:rFonts w:ascii="Times New Roman" w:hAnsi="Times New Roman"/>
          <w:sz w:val="28"/>
          <w:szCs w:val="28"/>
          <w:vertAlign w:val="superscript"/>
        </w:rPr>
        <w:t>[2]</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Анализ научной разработанности проблемы, связанной с подготовкой будущих специалистов дошкольного образования к формированию элементов алгоритмической культуры у детей 5-6 лет, позволяет, с одной стороны, сделать вывод о существовании определенных предпосылок реализации данного процесса, а с другой стороны, обнаруживает ряд существующих противоречий: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между объективной потребностью в формировании элементов алгоритмической культуры у старших дошкольников и недостаточной </w:t>
      </w:r>
      <w:r w:rsidRPr="00AD5A20">
        <w:rPr>
          <w:rFonts w:ascii="Times New Roman" w:hAnsi="Times New Roman"/>
          <w:sz w:val="28"/>
          <w:szCs w:val="28"/>
        </w:rPr>
        <w:lastRenderedPageBreak/>
        <w:t>разработанностью теоретических положений и практических рекомендаций в этой области;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между современными требованиями к готовности специалистов дошкольного образования к формированию элементов алгоритмической культуры у детей и недостаточным учётом этих требований в организации процесса их профессиональной подготовки;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между необходимостью развития у будущих специалистов дошкольного образования готовности к формированию элементов алгоритмической культуры у дошкольников и отсутствием в современной системе профессиональной подготовки теоретических разработок, раскрывающих сущность, содержание, технологическое обеспечение этого процесса</w:t>
      </w:r>
      <w:r w:rsidRPr="00AD5A20">
        <w:rPr>
          <w:rFonts w:ascii="Times New Roman" w:hAnsi="Times New Roman"/>
          <w:sz w:val="28"/>
          <w:szCs w:val="28"/>
          <w:vertAlign w:val="superscript"/>
        </w:rPr>
        <w:t>[3]</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ab/>
      </w:r>
      <w:r w:rsidRPr="00AD5A20">
        <w:rPr>
          <w:rFonts w:ascii="Times New Roman" w:hAnsi="Times New Roman"/>
          <w:sz w:val="28"/>
          <w:szCs w:val="28"/>
        </w:rPr>
        <w:t>Процесс подготовки будущих специалистов дошкольного образования к формированию элементов алгоритмической культуры у детей 5-6 лет станет более эффективным, если: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сущностные характеристики готовности будущего специалиста дошкольного образования к формированию элементов алгоритмической культуры у детей будут рассматриваться в контексте реализации целей его профессионально-педагогической подготовки;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-будет разработано и внедрено содержание технологического обеспечения процесса профессиональной подготовки будущих специалистов дошкольного образования к формированию элементов алгоритмической культуры у детей 5-6 лет, включающее педагогическую модель и технологию;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выявлены и апробированы организационно-педагогические условия процесса профессиональной подготовки будущих специалистов дошкольного образования к формированию элементов алгоритмической культуры у детей 5-6 лет;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будущий специалист дошкольного образования окажется включённым в практическую педагогическую деятельность по формированию элементов алгоритмической культуры у старших дошкольников</w:t>
      </w:r>
      <w:r w:rsidRPr="00AD5A20">
        <w:rPr>
          <w:rFonts w:ascii="Times New Roman" w:hAnsi="Times New Roman"/>
          <w:sz w:val="28"/>
          <w:szCs w:val="28"/>
          <w:vertAlign w:val="superscript"/>
        </w:rPr>
        <w:t>[4]</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ab/>
      </w:r>
      <w:r w:rsidRPr="00AD5A20">
        <w:rPr>
          <w:rFonts w:ascii="Times New Roman" w:hAnsi="Times New Roman"/>
          <w:sz w:val="28"/>
          <w:szCs w:val="28"/>
        </w:rPr>
        <w:t xml:space="preserve">Сущность готовности будущего специалиста дошкольного образования к работе по формированию элементов алгоритмической </w:t>
      </w:r>
      <w:r w:rsidRPr="00AD5A20">
        <w:rPr>
          <w:rFonts w:ascii="Times New Roman" w:hAnsi="Times New Roman"/>
          <w:sz w:val="28"/>
          <w:szCs w:val="28"/>
        </w:rPr>
        <w:lastRenderedPageBreak/>
        <w:t>культуры у детей 5-6 лет и определено её место в структуре информационной культуры этого специалиста;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определена специфика и педагогические возможности технологической составляющей готовности, включающей в себя совокупность алгоритмических знаний и умений и навыков организации развивающего педагогического взаимодействия;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установлено содержание структуры готовности будущего специалиста дошкольного образования к работе по формированию элементов алгоритмической культуры у детей 5-6 лет, представленное мотивационно-ценностным, когнитивным, практическим, оценочным, креативным, аффективным компонентами; уточнены связи и функции, обеспечивающие этот процесс;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разработано технологическое обеспечение процесса подготовки будущего специалиста дошкольного образования к работе по формированию элементов алгоритмической культуры у детей 5-6 лет, включающее концептуальную блочную модель и модульную педагогическую технологию содержащую теоретико-методологический, исследовательский, практико-деятельностный, диагностический модули;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выявлен и экспериментально проверен комплекс организационно-педагогических условий подготовки будущего специалиста дошкольного образования к работе по формированию элементов алгоритмической культуры у детей 5-6 лет.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Теоретическая значимость состоит: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 уточнении с позиций культурологического и семиотического подходов содержания понятий «готовность специалиста дошкольного образования к формированию элементов алгоритмической культуры», «элементы алгоритмической культуры дошкольника»;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 разработке теоретических подходов к определению готовности специалиста дошкольного образования к формированию элементов алгоритмической культуры как базовой составляющей общей их профессионально-педагогической культуры;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 классификации видов алгоритмических умений дошкольников и их характеристике;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в теоретическом обосновании процесса развития готовности специалиста дошкольного образования к формированию элементов алгоритмической культуры у дошкольников как компонента профессиональной подготовки будущего педагога;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 определении логики и содержательной базы взаимодействия учебных дисциплин, обеспечивающих направленность на многоуровневое развития готовности специалиста дошкольного образования к формированию элементов алгоритмической культуры у дошкольников;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 разработке концептуальных характеристик технологического обеспечения процесса подготовки будущего специалиста дошкольного образования к работе по формированию элементов алгоритмической культуры у дошкольников</w:t>
      </w:r>
      <w:r w:rsidRPr="00AD5A20">
        <w:rPr>
          <w:rFonts w:ascii="Times New Roman" w:hAnsi="Times New Roman"/>
          <w:sz w:val="28"/>
          <w:szCs w:val="28"/>
          <w:vertAlign w:val="superscript"/>
        </w:rPr>
        <w:t>[5]</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Алгоритмическая культура является частью общей культуры личности, представляет собой системное и динамическое образование, характеризующееся определенным уровнем развития алгоритмического мышления, осознанием общих компонентов алгоритмизации и проявляющееся в разнообразных формах алгоритмической деятельности, побуждаемой потребностно-мотивационной сферой.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Сущность и профессионально-педагогическую значимость готовности специалиста дошкольного образования к формированию элементов алгоритмической культуры у дошкольников раскрывают следующие структурные компоненты такого рода готовности: ценностно-мотивационный, когнитивный, практико-технологический, индивидуально-личностностный и творческий, которые соотносятся со структурой алгоритмической культуры, структурой профессиональной деятельности специалиста. Выделенные компоненты готовности отражают процессуальный аспект формирования этого качества и выполняют профессионально-развивающую, культурно-познавательную, рефлексивно-коррекционную функции.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 Технологическое обеспечение профессиональной подготовки будущих специалистов дошкольного образования к формированию элементов алгоритмической культуры у детей 5-6 лет представлено концептуальной моделью и модульной педагогической технологией. Модель позволяет представить два уровня системной организации </w:t>
      </w:r>
      <w:r w:rsidRPr="00AD5A20">
        <w:rPr>
          <w:rFonts w:ascii="Times New Roman" w:hAnsi="Times New Roman"/>
          <w:sz w:val="28"/>
          <w:szCs w:val="28"/>
        </w:rPr>
        <w:lastRenderedPageBreak/>
        <w:t>образовательного процесса - вертикальный и горизонтальный. Вертикальный показывает непрерывность, системность и целостность процесса развития готовности будущего специалиста посредством единой логики развития, определенной структуры и иерархии взаимосвязанных этапов его профессиональной подготовки. Горизонтальный выражает системную организацию внутри каждого этапа: целевую направленность, содержание образования, реализацию технологии, организационные и педагогические условия, способы диагностики промежуточных и конечных результатов.Педагогическая технология развития готовности будущего специалиста дошкольного образования к формированию элементов алгоритмической культуры у детей 5-6 лет построена на модульной основе и обеспечивает достижение высокого уровня профессионализма.</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 xml:space="preserve">4. </w:t>
      </w:r>
      <w:r w:rsidRPr="00AD5A20">
        <w:rPr>
          <w:rFonts w:ascii="Times New Roman" w:hAnsi="Times New Roman"/>
          <w:sz w:val="28"/>
          <w:szCs w:val="28"/>
        </w:rPr>
        <w:t>Ведущими условиями организации и функционирования целостного процесса развития готовности будущего специалиста дошкольного образования к формированию элементов алгоритмической культуры у старших дошкольников являются: его межпредметная организация; обогащение содержания профессиональной подготовки спецкурсами, расширяющими представления о проектировании развития алгоритмической культуры у детей; включение студента в практическую педагогическую деятельность в образовательной среде дошкольного учреждения по развитию элементов алгоритмической культуры у дошкольников</w:t>
      </w:r>
      <w:r w:rsidRPr="00AD5A20">
        <w:rPr>
          <w:rFonts w:ascii="Times New Roman" w:hAnsi="Times New Roman"/>
          <w:sz w:val="28"/>
          <w:szCs w:val="28"/>
          <w:vertAlign w:val="superscript"/>
        </w:rPr>
        <w:t>[12]</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Педагогическими условиями формирования готовности будущих специалистов дошкольного образования к формированию элементов алгоритмической культуры у детей 5-6 лет является совокупность факторов, влияющих на процесс подготовки, то есть педагогические возможности, содержание, формы, методы, педагогические ситуации, обстоятельства и приемы, которые получены в ходе отбора, конструирования, апробации и направлены на решение поставленных педагогических задач.</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Основным подходом к решению проблемы формирования готовности будущего специалиста дошкольного образования к формированию элементов алгоритмической культуры у детей 5-6 лет </w:t>
      </w:r>
      <w:r w:rsidRPr="00AD5A20">
        <w:rPr>
          <w:rFonts w:ascii="Times New Roman" w:hAnsi="Times New Roman"/>
          <w:sz w:val="28"/>
          <w:szCs w:val="28"/>
        </w:rPr>
        <w:lastRenderedPageBreak/>
        <w:t>является проектирование педагогической технологии профессиональной подготовки воспитателя к этому виду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Первой и наиболее значимой функцией технологии является реализация организационно-педагогических условий профессионального развития будущего специалиста дошкольного образования в сфере алгоритмизации</w:t>
      </w:r>
      <w:r w:rsidRPr="00AD5A20">
        <w:rPr>
          <w:rFonts w:ascii="Times New Roman" w:hAnsi="Times New Roman"/>
          <w:sz w:val="28"/>
          <w:szCs w:val="28"/>
          <w:vertAlign w:val="superscript"/>
        </w:rPr>
        <w:t>[7]</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Вторая функция технологии - развитие у студентов фундаментальных представлений об алгоритмической культуре в контексте основополагающих психолого-педагогических принципов.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Раскрытие педагогических основ процесса формирования готовности будущего специалиста дошкольного образования к формированию элементов алгоритмической культуры у детей 5-6 лет потребовало исследования дидактических особенностей реализации структурных компонентов экспериментальной педагогической технологии, модельных построений. Интегративное взаимодействие этих компонентов.</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tabs>
          <w:tab w:val="left" w:pos="993"/>
        </w:tabs>
        <w:spacing w:after="0" w:line="420" w:lineRule="exact"/>
        <w:ind w:firstLine="709"/>
        <w:rPr>
          <w:rFonts w:ascii="Times New Roman" w:hAnsi="Times New Roman"/>
          <w:sz w:val="28"/>
          <w:szCs w:val="28"/>
        </w:rPr>
      </w:pPr>
      <w:r w:rsidRPr="00AD5A20">
        <w:rPr>
          <w:rFonts w:ascii="Times New Roman" w:hAnsi="Times New Roman"/>
          <w:sz w:val="28"/>
          <w:szCs w:val="28"/>
        </w:rPr>
        <w:t>Список литературы:</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Абашина В.В. Профессиональная подготовка будущих педагогов к управлению математическим развитием детей дошкольного возраста. Дисс. .. канд. пед. наук. - Сургут, 1998. - 184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Абдуллина О.А. Проблемы формирования педагогических умений инавыков у будущих учителей / Проблемы профессиональной подготовки студентов педагогических вузов и университетов. - М., 1976. - 36-47.</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Абдуллина О.А., Загрязкина Н.Н. Педагогическая практика студентов:Учебное пособие. - 2-е изд. - М.: Просвещение, 1989. - 175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Большая Советская Энциклопедия. В 30-ти т. - М.: Советская энциклопедия, т. 23. - 1970. - 640с.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Гальперин П.Я. Формирование знаний и умений на основе теории и поэтапного усвоения умственных действий: Сб. статей. - М.: Из-во МГУ, 1968.- 135с.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Голицын Г.А., Петров В.М. Информация - поведение - творчество. - М.:Наука, 1991.-221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Голубева Т.Н. Педагогические условия подготовки воспитателя к формированию произвольности старшего дошкольника: Дис. канд. пед. наук, Калуга.- 239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Кулагина И.Ю.Возрастная психология (развитие ребенка от рождения до 17 лет): Учебное пособие.2-е изд.- М.: Изд-во УРАОД997.-176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Лаврентьев Г.В., Лаврентьева Н.Б. Слагаемые технологии модульного обучения. - Барнаул: АГУ, 1998. - 156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Ланда Л.Н. Алгоритмизация в обучении / Под ред. и вступит статьейБ.В. Гдедко - М.; Просвещ., 1966 - 523 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М.,1974.- 18с.</w:t>
      </w:r>
    </w:p>
    <w:p w:rsidR="005C0401" w:rsidRPr="00AD5A20" w:rsidRDefault="005C0401" w:rsidP="00480C30">
      <w:pPr>
        <w:pStyle w:val="a5"/>
        <w:numPr>
          <w:ilvl w:val="0"/>
          <w:numId w:val="4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Сериков В.В. Образование и личность. Теория и практика проектирования образовательных систем. - М.: Логос, 1999. - 272 с.</w:t>
      </w:r>
    </w:p>
    <w:p w:rsidR="005C0401" w:rsidRDefault="005C0401" w:rsidP="004A6B58">
      <w:pPr>
        <w:pStyle w:val="1"/>
        <w:spacing w:line="420" w:lineRule="exact"/>
        <w:rPr>
          <w:shd w:val="clear" w:color="auto" w:fill="FFFFFF"/>
          <w:lang w:val="kk-KZ"/>
        </w:rPr>
      </w:pPr>
    </w:p>
    <w:p w:rsidR="005C0401" w:rsidRPr="00AD5A20" w:rsidRDefault="005C0401" w:rsidP="004A6B58">
      <w:pPr>
        <w:pStyle w:val="1"/>
        <w:spacing w:line="420" w:lineRule="exact"/>
        <w:rPr>
          <w:shd w:val="clear" w:color="auto" w:fill="FFFFFF"/>
        </w:rPr>
      </w:pPr>
      <w:r w:rsidRPr="00AD5A20">
        <w:rPr>
          <w:shd w:val="clear" w:color="auto" w:fill="FFFFFF"/>
          <w:lang w:val="kk-KZ"/>
        </w:rPr>
        <w:t xml:space="preserve">Особенности внедрения </w:t>
      </w:r>
      <w:r w:rsidRPr="00AD5A20">
        <w:rPr>
          <w:shd w:val="clear" w:color="auto" w:fill="FFFFFF"/>
        </w:rPr>
        <w:t>проектной деятельности при обучении детей дошкольного возраста</w:t>
      </w:r>
    </w:p>
    <w:p w:rsidR="005C0401" w:rsidRPr="00AD5A20" w:rsidRDefault="005C0401" w:rsidP="004A6B58">
      <w:pPr>
        <w:spacing w:after="0" w:line="420" w:lineRule="exact"/>
        <w:ind w:firstLine="709"/>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Навознова А.А.</w:t>
      </w:r>
    </w:p>
    <w:p w:rsidR="005C0401" w:rsidRPr="00AD5A20" w:rsidRDefault="005C0401" w:rsidP="004A6B58">
      <w:pPr>
        <w:spacing w:after="0" w:line="420" w:lineRule="exact"/>
        <w:ind w:firstLine="709"/>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Рудненский социально-гуманитарный</w:t>
      </w:r>
      <w:r>
        <w:rPr>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колледж имени И.Алтынсарина</w:t>
      </w:r>
    </w:p>
    <w:p w:rsidR="005C0401" w:rsidRPr="00AD5A20" w:rsidRDefault="005C0401" w:rsidP="004A6B58">
      <w:pPr>
        <w:spacing w:after="0" w:line="420" w:lineRule="exact"/>
        <w:ind w:firstLine="709"/>
        <w:jc w:val="center"/>
        <w:rPr>
          <w:rFonts w:ascii="Times New Roman" w:hAnsi="Times New Roman"/>
          <w:sz w:val="28"/>
          <w:szCs w:val="28"/>
          <w:shd w:val="clear" w:color="auto" w:fill="FFFFFF"/>
        </w:rPr>
      </w:pPr>
    </w:p>
    <w:p w:rsidR="005C0401" w:rsidRPr="00AD5A20" w:rsidRDefault="005C0401" w:rsidP="004A6B58">
      <w:pPr>
        <w:spacing w:after="0" w:line="420" w:lineRule="exact"/>
        <w:ind w:firstLine="709"/>
        <w:jc w:val="both"/>
        <w:rPr>
          <w:rStyle w:val="apple-converted-space"/>
          <w:rFonts w:ascii="Times New Roman" w:hAnsi="Times New Roman"/>
          <w:sz w:val="28"/>
          <w:szCs w:val="28"/>
          <w:shd w:val="clear" w:color="auto" w:fill="FFFFFF"/>
        </w:rPr>
      </w:pPr>
      <w:r w:rsidRPr="00AD5A20">
        <w:rPr>
          <w:rFonts w:ascii="Times New Roman" w:hAnsi="Times New Roman"/>
          <w:sz w:val="28"/>
          <w:szCs w:val="28"/>
          <w:shd w:val="clear" w:color="auto" w:fill="FFFFFF"/>
        </w:rPr>
        <w:t>Развитие системы дошкольного воспитания и обучения является одним из стратегических направлений государственной образовательной политики Республики Казахстан. В ежегодных посланиях Президента Назарбаева Н.А. уделяется значительное внимание вопросам дошкольного воспитания и обучения.</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Style w:val="apple-converted-space"/>
          <w:rFonts w:ascii="Times New Roman" w:hAnsi="Times New Roman"/>
          <w:sz w:val="28"/>
          <w:szCs w:val="28"/>
          <w:shd w:val="clear" w:color="auto" w:fill="FFFFFF"/>
        </w:rPr>
      </w:pPr>
      <w:r w:rsidRPr="00AD5A20">
        <w:rPr>
          <w:rFonts w:ascii="Times New Roman" w:hAnsi="Times New Roman"/>
          <w:sz w:val="28"/>
          <w:szCs w:val="28"/>
          <w:shd w:val="clear" w:color="auto" w:fill="FFFFFF"/>
        </w:rPr>
        <w:t>Так, в целях реализации Послания Президента Республики Казахстан народу Казахстана от 29 января 2010 года «Новое десятилетие – новый экономический подъём – новые возможности Казахстана» была принята Программа по обеспечению детей дошкольным воспитанием и обучением «Балапан» на 2010 – 2014 годы, утвержденная постановлением Правительства Республики Казахстан от 28 мая 2010 года № 488.</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pple-converted-space"/>
          <w:rFonts w:ascii="Times New Roman" w:hAnsi="Times New Roman"/>
          <w:sz w:val="28"/>
          <w:szCs w:val="28"/>
          <w:shd w:val="clear" w:color="auto" w:fill="FFFFFF"/>
        </w:rPr>
        <w:lastRenderedPageBreak/>
        <w:t xml:space="preserve">Вместе с тем, в новом послании президента от 14 декабря 2012 года говорится: </w:t>
      </w:r>
      <w:r w:rsidRPr="00AD5A20">
        <w:rPr>
          <w:rFonts w:ascii="Times New Roman" w:hAnsi="Times New Roman"/>
          <w:sz w:val="28"/>
          <w:szCs w:val="28"/>
        </w:rPr>
        <w:t>«Как и во всем мире, Казахстану необходимо переходить на новые методы дошкольного образования».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Так, в 2010 году Президентом РК была инициирована</w:t>
      </w:r>
      <w:r w:rsidRPr="00AD5A20">
        <w:rPr>
          <w:rStyle w:val="apple-converted-space"/>
          <w:sz w:val="28"/>
          <w:szCs w:val="28"/>
        </w:rPr>
        <w:t xml:space="preserve"> </w:t>
      </w:r>
      <w:r w:rsidRPr="00AD5A20">
        <w:rPr>
          <w:rStyle w:val="ac"/>
          <w:sz w:val="28"/>
          <w:szCs w:val="28"/>
        </w:rPr>
        <w:t>программа «Балапан»,</w:t>
      </w:r>
      <w:r w:rsidRPr="00AD5A20">
        <w:rPr>
          <w:rStyle w:val="apple-converted-space"/>
          <w:b/>
          <w:bCs/>
          <w:sz w:val="28"/>
          <w:szCs w:val="28"/>
        </w:rPr>
        <w:t xml:space="preserve"> </w:t>
      </w:r>
      <w:r w:rsidRPr="00AD5A20">
        <w:rPr>
          <w:sz w:val="28"/>
          <w:szCs w:val="28"/>
        </w:rPr>
        <w:t>главная задача которой – выравнивание стартовых возможностей детей.</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Учитывая высокую рождаемость, продолжающийся демографический рост,</w:t>
      </w:r>
      <w:r w:rsidRPr="00AD5A20">
        <w:rPr>
          <w:rStyle w:val="apple-converted-space"/>
          <w:sz w:val="28"/>
          <w:szCs w:val="28"/>
        </w:rPr>
        <w:t xml:space="preserve"> </w:t>
      </w:r>
      <w:r w:rsidRPr="00AD5A20">
        <w:rPr>
          <w:rStyle w:val="ac"/>
          <w:sz w:val="28"/>
          <w:szCs w:val="28"/>
        </w:rPr>
        <w:t>президентом было принято решение продлить программу «Балапан» до 2020 года</w:t>
      </w:r>
      <w:r w:rsidRPr="00AD5A20">
        <w:rPr>
          <w:sz w:val="28"/>
          <w:szCs w:val="28"/>
        </w:rPr>
        <w:t>. Была поставлена задача перед Правительством и акимами – добиться 100% охвата детей дошкольным образованием и воспитанием.</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rStyle w:val="af2"/>
          <w:sz w:val="28"/>
          <w:szCs w:val="28"/>
        </w:rPr>
        <w:t xml:space="preserve">«Модернизация дошкольного образования должна быть продолжена. Я поручаю правительству на основе передового международного опыта внедрить современные методы дошкольного обучения. Они должны быть инновационными и креативными», - </w:t>
      </w:r>
      <w:r w:rsidRPr="00AD5A20">
        <w:rPr>
          <w:sz w:val="28"/>
          <w:szCs w:val="28"/>
        </w:rPr>
        <w:t>сказал Назарбаев в ходе интерактивной лекции в Назарбаев Университете.</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Наша же задача найти более эффективные психолого-педагогические подходы к процессу обучения и воспитания в дошкольных учреждениях.</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shd w:val="clear" w:color="auto" w:fill="FFFFFF"/>
        </w:rPr>
      </w:pPr>
      <w:r w:rsidRPr="00AD5A20">
        <w:rPr>
          <w:sz w:val="28"/>
          <w:szCs w:val="28"/>
          <w:shd w:val="clear" w:color="auto" w:fill="FFFFFF"/>
        </w:rPr>
        <w:t>В современном мире, где постоянно и с большой скоростью происходят изменения практически во всех сферах, стало требованием времени такое качество, как мобильность в широком смысле этого слова. И дошкольное воспитание не является исключением. В задачу педагогического состава входит не только обучение дошкольников, используя традиционные и проверенные временем методик обучения, но и разработка, применение новых методик обучения с использованием новых и актуальных технологий, для того, чтобы дети легко справлялись с требованиями, предъявляемыми</w:t>
      </w:r>
      <w:r w:rsidRPr="00AD5A20">
        <w:rPr>
          <w:rStyle w:val="apple-converted-space"/>
          <w:sz w:val="28"/>
          <w:szCs w:val="28"/>
          <w:shd w:val="clear" w:color="auto" w:fill="FFFFFF"/>
        </w:rPr>
        <w:t xml:space="preserve"> </w:t>
      </w:r>
      <w:r w:rsidRPr="00AD5A20">
        <w:rPr>
          <w:sz w:val="28"/>
          <w:szCs w:val="28"/>
          <w:shd w:val="clear" w:color="auto" w:fill="FFFFFF"/>
        </w:rPr>
        <w:t>современным миром.</w:t>
      </w:r>
      <w:r w:rsidRPr="00AD5A20">
        <w:rPr>
          <w:rStyle w:val="apple-converted-space"/>
          <w:sz w:val="28"/>
          <w:szCs w:val="28"/>
          <w:shd w:val="clear" w:color="auto" w:fill="FFFFFF"/>
        </w:rPr>
        <w:t xml:space="preserve"> </w:t>
      </w:r>
    </w:p>
    <w:p w:rsidR="005C0401" w:rsidRPr="00AD5A20" w:rsidRDefault="005C0401" w:rsidP="004A6B58">
      <w:pPr>
        <w:pStyle w:val="a6"/>
        <w:spacing w:before="0" w:beforeAutospacing="0" w:after="0" w:afterAutospacing="0" w:line="420" w:lineRule="exact"/>
        <w:ind w:firstLine="709"/>
        <w:jc w:val="both"/>
        <w:rPr>
          <w:sz w:val="28"/>
          <w:szCs w:val="28"/>
          <w:shd w:val="clear" w:color="auto" w:fill="FFFFFF"/>
        </w:rPr>
      </w:pPr>
      <w:r w:rsidRPr="00AD5A20">
        <w:rPr>
          <w:sz w:val="28"/>
          <w:szCs w:val="28"/>
        </w:rPr>
        <w:t>Развитие дошкольного образования, переход на новый качественный уровень не может осуществляться без разработки инновационных технологий.</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Инновации определяют новые методы, формы, средства, технологии, использующиеся в педагогической практике, ориентированные на личность ребёнка, на развитие его способностей.</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lastRenderedPageBreak/>
        <w:t>Современные педагогические исследования показывают, что главная проблема дошкольного образования - потеря живости, притягательности процесса познания. Увеличивается число дошкольников, не желающих идти в школу; снизилась положительная мотивация к занятиям, успеваемость детей падает. Как же поправить ситуацию?</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Одним из перспективных методов, способствующих решению этой проблемы, является метод проектной деятельности. Основываясь на личностно-ориентированном подходе к обучению и воспитанию, он развивает познавательный интерес к различным областям знаний, формирует навыки сотрудничества. (1, с.28)</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Перед нами, педагогами, стоит задача уже в дошкольном возрасте закладывать позиции самостоятельности, активности, инициативности в поиске ответов на вопросы, сбора информации, экспериментировании и применения полученных знаний, умений и навыков в играх и практической деятельности.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Как показывает педагогическая практика, такую возможность даёт метод проектов. Он позволяет расширить образовательное пространство, придать ему новые формы и даёт возможность развития творческого, познавательного мышления ребёнка, развития наблюдения и анализа явлений, проведения сравнения, обобщения и умения делать выводы, творческого мышления, логики познания, пытливости ума, совместной познавательно-поисковой и исследовательской деятельности, коммуникативных и рефлексивных навыков и многое другое, что является составляющими успешной личности.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Под проектом понимается самостоятельная и коллективная творческая завершенная работа, имеющая социально значимый результат. В основе проекта лежит проблема, для ее решения необходим исследовательский поиск в различных направлениях, результаты которого обобщаются и объединяются в одно целое. (2, с.13)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Метод проектной деятельности активно используется в работе со старшими дошкольниками в детского сада. Этот возрастной этап характеризуется более устойчивым вниманием, наблюдательностью, способностью к началам анализа, синтеза, самооценке, а также стремлением к совместной деятельности. В проекте можно объединить </w:t>
      </w:r>
      <w:r w:rsidRPr="00AD5A20">
        <w:rPr>
          <w:sz w:val="28"/>
          <w:szCs w:val="28"/>
        </w:rPr>
        <w:lastRenderedPageBreak/>
        <w:t>содержание образования из различных областей знаний, кроме того, открываются большие возможности в организации совместной познавательно-поисковой деятельности дошкольников, педагогов и родителей. Используя метод проектов в работе со старшими дошкольниками, необходимо помнить, что проект — продукт сотрудничества и сотворчества воспитателей, детей, родителей, а порой и всего персонала детского сада. Поэтому тема проекта, его форма и подробный план действия разрабатываются коллективно. Реализация проекта осуществляется в игровой форме, включением детей в различные виды творческой и практически значимой деятельности, в непосредственном контакте с различными объектами социальной среды. (3, с.27)</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Внедрение в практику работы проектного метода необходимо начинать с организации работы с педагогическими кадрами. Можно использовать следующие формы работы: консультации « Проектный метод как метод развивающего обучения дошкольников, « Виды проектов и использование их в возрастных группах»; семинар – практикум « Разработка групповых проектов на основе проектно – исследовательской деятельности».</w:t>
      </w:r>
      <w:r w:rsidRPr="00AD5A20">
        <w:rPr>
          <w:rStyle w:val="apple-converted-space"/>
          <w:sz w:val="28"/>
          <w:szCs w:val="28"/>
          <w:shd w:val="clear" w:color="auto" w:fill="FFFFFF"/>
        </w:rPr>
        <w:t xml:space="preserve"> </w:t>
      </w:r>
    </w:p>
    <w:p w:rsidR="005C0401" w:rsidRPr="00AD5A20" w:rsidRDefault="005C0401" w:rsidP="004A6B58">
      <w:pPr>
        <w:pStyle w:val="a6"/>
        <w:spacing w:before="0" w:beforeAutospacing="0" w:after="0" w:afterAutospacing="0" w:line="420" w:lineRule="exact"/>
        <w:ind w:firstLine="709"/>
        <w:jc w:val="both"/>
        <w:rPr>
          <w:sz w:val="28"/>
          <w:szCs w:val="28"/>
          <w:shd w:val="clear" w:color="auto" w:fill="FFFFFF"/>
        </w:rPr>
      </w:pPr>
      <w:r w:rsidRPr="00AD5A20">
        <w:rPr>
          <w:sz w:val="28"/>
          <w:szCs w:val="28"/>
          <w:shd w:val="clear" w:color="auto" w:fill="FFFFFF"/>
        </w:rPr>
        <w:t>Дети дошкольного возраста по своей природе – исследователи. Для них характерны проявление любознательности, желание экспериментировать.</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shd w:val="clear" w:color="auto" w:fill="FFFFFF"/>
        </w:rPr>
      </w:pPr>
      <w:r w:rsidRPr="00AD5A20">
        <w:rPr>
          <w:sz w:val="28"/>
          <w:szCs w:val="28"/>
          <w:shd w:val="clear" w:color="auto" w:fill="FFFFFF"/>
        </w:rPr>
        <w:t>Поэтому, выбирая тему для проекта, необходимо учитывать возраст, жизненный опыт, интересы детей, доступность, а также возможности реализации.</w:t>
      </w:r>
      <w:r w:rsidRPr="00AD5A20">
        <w:rPr>
          <w:rStyle w:val="apple-converted-space"/>
          <w:sz w:val="28"/>
          <w:szCs w:val="28"/>
          <w:shd w:val="clear" w:color="auto" w:fill="FFFFFF"/>
        </w:rPr>
        <w:t xml:space="preserve">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shd w:val="clear" w:color="auto" w:fill="FFFFFF"/>
        </w:rPr>
      </w:pPr>
      <w:r w:rsidRPr="00AD5A20">
        <w:rPr>
          <w:sz w:val="28"/>
          <w:szCs w:val="28"/>
        </w:rPr>
        <w:t>Для дошкольного образования будут актуальны следующие типы проектов:</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t>По доминирующему методу: исследовательские, информационные, творческие, игровые, приключенческие, практико-ориентированные.</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t>По характеру содержания: включают ребенка и его семью, ребенка и природу, ребенка и рукотворный мир, ребенка, общество и культуру.</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t>По характеру участия ребенка в проекте: заказчик, эксперт, исполнитель, участник от зарождения идеи до получения результата.</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lastRenderedPageBreak/>
        <w:t>По характеру контактов: осуществляется внутри одной возрастной группы, в контакте с другой возрастной группой, внутри ДОУ, в контакте с семьей, учреждениями культуры, общественными организациями (открытый проект).</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t>По количеству участников: индивидуальный, парный, групповой и фронтальный.</w:t>
      </w:r>
    </w:p>
    <w:p w:rsidR="005C0401" w:rsidRPr="00AD5A20" w:rsidRDefault="005C0401" w:rsidP="00480C30">
      <w:pPr>
        <w:pStyle w:val="a6"/>
        <w:numPr>
          <w:ilvl w:val="0"/>
          <w:numId w:val="44"/>
        </w:numPr>
        <w:tabs>
          <w:tab w:val="left" w:pos="993"/>
        </w:tabs>
        <w:spacing w:before="0" w:beforeAutospacing="0" w:after="0" w:afterAutospacing="0" w:line="420" w:lineRule="exact"/>
        <w:ind w:left="0" w:firstLine="709"/>
        <w:jc w:val="both"/>
        <w:rPr>
          <w:sz w:val="28"/>
          <w:szCs w:val="28"/>
        </w:rPr>
      </w:pPr>
      <w:r w:rsidRPr="00AD5A20">
        <w:rPr>
          <w:sz w:val="28"/>
          <w:szCs w:val="28"/>
        </w:rPr>
        <w:t>По продолжительности: краткосрочный, средней продолжительности и долгосрочный. (4, с.18)</w:t>
      </w:r>
    </w:p>
    <w:p w:rsidR="005C0401" w:rsidRPr="00AD5A20" w:rsidRDefault="005C0401" w:rsidP="004A6B58">
      <w:pPr>
        <w:pStyle w:val="a6"/>
        <w:tabs>
          <w:tab w:val="left" w:pos="993"/>
        </w:tabs>
        <w:spacing w:before="0" w:beforeAutospacing="0" w:after="0" w:afterAutospacing="0" w:line="420" w:lineRule="exact"/>
        <w:ind w:firstLine="709"/>
        <w:jc w:val="both"/>
        <w:rPr>
          <w:sz w:val="28"/>
          <w:szCs w:val="28"/>
          <w:shd w:val="clear" w:color="auto" w:fill="FFFFFF"/>
        </w:rPr>
      </w:pPr>
      <w:r w:rsidRPr="00AD5A20">
        <w:rPr>
          <w:sz w:val="28"/>
          <w:szCs w:val="28"/>
        </w:rPr>
        <w:t>Приведем примерные проекты, которые можно использовать в детском саду:</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«Ждём гостей»</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«Глина, песок, камни»</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«Семейный логотип»</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«Откуда взялась скрипка»</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«Сказки дедушки Корнея»</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«Фитонциды или воины - растения»</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«Эти волшебные нитки»</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«Берегите воду»</w:t>
      </w:r>
    </w:p>
    <w:p w:rsidR="005C0401" w:rsidRPr="00AD5A20" w:rsidRDefault="005C0401" w:rsidP="00480C30">
      <w:pPr>
        <w:numPr>
          <w:ilvl w:val="0"/>
          <w:numId w:val="43"/>
        </w:numPr>
        <w:tabs>
          <w:tab w:val="clear" w:pos="720"/>
          <w:tab w:val="left" w:pos="993"/>
        </w:tabs>
        <w:spacing w:after="0" w:line="420" w:lineRule="exact"/>
        <w:ind w:left="0" w:right="60" w:firstLine="709"/>
        <w:jc w:val="both"/>
        <w:rPr>
          <w:rFonts w:ascii="Times New Roman" w:hAnsi="Times New Roman"/>
          <w:sz w:val="28"/>
          <w:szCs w:val="28"/>
          <w:lang w:eastAsia="ru-RU"/>
        </w:rPr>
      </w:pPr>
      <w:r w:rsidRPr="00AD5A20">
        <w:rPr>
          <w:rFonts w:ascii="Times New Roman" w:hAnsi="Times New Roman"/>
          <w:sz w:val="28"/>
          <w:szCs w:val="28"/>
          <w:lang w:eastAsia="ru-RU"/>
        </w:rPr>
        <w:t>«О пользе овощей и фруктов»</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Хочется рассказать об интересном проекте совместном со студентами, родителями и детьми старшей группы «О пользе овощей и фруктов»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Цель данного проекта: развитие познавательных и творческих способностей детей в процессе разработки витаминизированного меню. Были поставлены следующие задачи: развивать способности к поисковой деятельности, продолжать использовать ранее полученные знания при решении познавательных и практических задач, развивать художественный вкус при оформлении блюд, совершенствовать стиль партнёрских отношений.</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Студенты 2 курса специальности «Дошкольное воспитание и обучение» вместе с детьми детского сада и родителями во время прохождения практики, рассматривали репродукции картин, читали русские народные сказки, разучивали стихотворения и пальчиковые игры, играли в сюжетно – ролевые и дидактические игры, приготовили </w:t>
      </w:r>
      <w:r w:rsidRPr="00AD5A20">
        <w:rPr>
          <w:sz w:val="28"/>
          <w:szCs w:val="28"/>
        </w:rPr>
        <w:lastRenderedPageBreak/>
        <w:t>интересные мини – проекты «Для чего нужны фрукты и овощи», «Польза и вред»; сочиняли сказки, стихи о фруктах и овощах «Как фрукты и овощи о своей пользе спорили». Самым незабываемым и интересным стала выставка «Фруктово – овощные фантазии».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Работа над творческими и исследовательскими проектами интересна тем, что диапазон знаний детей оказывается чрезвычайно широким, и он постоянно возрастает, так как дошкольники начинают добывать знания самостоятельно, привлекая все доступные средства.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Технология проектирования делает дошкольников активными участниками образовательного процесса, становится инструментом саморазвития детей дошкольного возраста, ведь опыт самостоятельной деятельности, полученной ребёнком в дошкольном возрасте, развивает в нём уверенность в своих силах, снижает тревожность при столкновении с новыми проблемами, создаёт привычку самостоятельно искать пути решения, учитывая имеющиеся условия.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shd w:val="clear" w:color="auto" w:fill="FFFFFF"/>
        </w:rPr>
        <w:t>Очевидно, что дошкольное учреждение не должно быть простым источником воспитания и обучения. Оно должно быть ориентировано на развитие личности ребенка, его познавательных способностей, формирование ключевых компетентностей, определяющих современное качество образования. Потому, так необходима модернизация содержания образования и организационно-педагогической деятельности.</w:t>
      </w:r>
      <w:r w:rsidRPr="00AD5A20">
        <w:rPr>
          <w:rStyle w:val="apple-converted-space"/>
          <w:sz w:val="28"/>
          <w:szCs w:val="28"/>
          <w:shd w:val="clear" w:color="auto" w:fill="FFFFFF"/>
        </w:rPr>
        <w:t xml:space="preserve">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shd w:val="clear" w:color="auto" w:fill="FFFFFF"/>
        </w:rPr>
        <w:t>Именно поэтому использование современных технологий, как фактора обновления воспитания и обучения детей дошкольного возраста, открывает новые возможности в деле воспитания подрастающего поколения и делает образовательный процесс дошкольного учреждения открытым для активного участия родителей и других членов семьи.</w:t>
      </w:r>
      <w:r w:rsidRPr="00AD5A20">
        <w:rPr>
          <w:rStyle w:val="apple-converted-space"/>
          <w:sz w:val="28"/>
          <w:szCs w:val="28"/>
          <w:shd w:val="clear" w:color="auto" w:fill="FFFFFF"/>
        </w:rPr>
        <w:t xml:space="preserve"> </w:t>
      </w:r>
    </w:p>
    <w:p w:rsidR="005C0401" w:rsidRPr="00AD5A20" w:rsidRDefault="005C0401" w:rsidP="004A6B58">
      <w:pPr>
        <w:pStyle w:val="a6"/>
        <w:spacing w:before="0" w:beforeAutospacing="0" w:after="0" w:afterAutospacing="0" w:line="420" w:lineRule="exact"/>
        <w:ind w:firstLine="709"/>
        <w:jc w:val="both"/>
        <w:rPr>
          <w:sz w:val="28"/>
          <w:szCs w:val="28"/>
          <w:shd w:val="clear" w:color="auto" w:fill="FFFFFF"/>
        </w:rPr>
      </w:pPr>
      <w:r w:rsidRPr="00AD5A20">
        <w:rPr>
          <w:sz w:val="28"/>
          <w:szCs w:val="28"/>
          <w:shd w:val="clear" w:color="auto" w:fill="FFFFFF"/>
        </w:rPr>
        <w:t>В заключении необходимо сказать, что использование проектной технологии обучения в практике работы ДОУ один из путей достижения качества образования, его обновления, эффективности развития личности ребенка, сохранения свободного пространства детства.</w:t>
      </w:r>
    </w:p>
    <w:p w:rsidR="005C0401" w:rsidRPr="00AD5A20" w:rsidRDefault="005C0401" w:rsidP="004A6B58">
      <w:pPr>
        <w:pStyle w:val="a6"/>
        <w:spacing w:before="0" w:beforeAutospacing="0" w:after="0" w:afterAutospacing="0" w:line="420" w:lineRule="exact"/>
        <w:ind w:firstLine="709"/>
        <w:jc w:val="both"/>
        <w:rPr>
          <w:b/>
          <w:sz w:val="28"/>
          <w:szCs w:val="28"/>
          <w:shd w:val="clear" w:color="auto" w:fill="FFFFFF"/>
        </w:rPr>
      </w:pP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shd w:val="clear" w:color="auto" w:fill="FFFFFF"/>
        </w:rPr>
      </w:pPr>
      <w:r w:rsidRPr="00AD5A20">
        <w:rPr>
          <w:b/>
          <w:sz w:val="28"/>
          <w:szCs w:val="28"/>
          <w:shd w:val="clear" w:color="auto" w:fill="FFFFFF"/>
        </w:rPr>
        <w:t>Литература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1. «Проектный метод в деятельности дошкольного учреждения», Л.С. Киселёва, Т.А.Данилина - М.: АРКТИ, 2004 год</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2. «Проектная деятельность старших дошкольников», В.Н.Журавлёва.- Волгоград: Учитель, 2011г</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3. «Управление дошкольным образовательным учреждением» -журнал , № 4, 2004 год</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4. «Организация проектной деятельности в детском саду», Н.Е.Веракса, А.Н. Веракса.</w:t>
      </w:r>
    </w:p>
    <w:p w:rsidR="005C0401" w:rsidRPr="00AD5A20" w:rsidRDefault="005C0401" w:rsidP="004A6B58">
      <w:pPr>
        <w:pStyle w:val="a6"/>
        <w:spacing w:before="0" w:beforeAutospacing="0" w:after="0" w:afterAutospacing="0" w:line="420" w:lineRule="exact"/>
        <w:ind w:firstLine="709"/>
        <w:jc w:val="both"/>
        <w:rPr>
          <w:sz w:val="28"/>
          <w:szCs w:val="28"/>
          <w:shd w:val="clear" w:color="auto" w:fill="FFFFFF"/>
        </w:rPr>
      </w:pPr>
    </w:p>
    <w:p w:rsidR="005C0401" w:rsidRPr="00AD5A20" w:rsidRDefault="005C0401" w:rsidP="004A6B58">
      <w:pPr>
        <w:pStyle w:val="1"/>
        <w:spacing w:before="0" w:after="0" w:line="420" w:lineRule="exact"/>
        <w:ind w:firstLine="709"/>
        <w:rPr>
          <w:rFonts w:cs="Times New Roman"/>
          <w:szCs w:val="28"/>
          <w:lang w:val="kk-KZ"/>
        </w:rPr>
      </w:pPr>
      <w:bookmarkStart w:id="29" w:name="_Toc434915896"/>
      <w:r w:rsidRPr="00AD5A20">
        <w:rPr>
          <w:rFonts w:cs="Times New Roman"/>
          <w:szCs w:val="28"/>
          <w:lang w:val="kk-KZ"/>
        </w:rPr>
        <w:t>Кәсіптік білім беру үйесінде студенттердің кәсіби құзыреттілігін қалыптастыру мәселелері</w:t>
      </w:r>
      <w:bookmarkEnd w:id="29"/>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Абжанова А.К.</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 Қостанай педагогикалық колледжі</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tabs>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Қазақстан Республикасында білім беруді дамыту Тұжырымдамасында: «Қазіргі заман жағдайында жоғары білім беру жүйесіне жаңа сана мен қоғамдық мәртебе беру және оны айрықша сала ретінде қабылдау қажет, оның бірінші кезектегі міндеті-жоғары білікті мамандарды оздыра даярлау, икемділік пен білімділік болуға тиісті»-деп көрсетілгендей, білікті маман ғана қоғамды дамытады, экономиканы өркендетеді. Маманның біліктілігі мен кәсіби деңгейінің жоғары болуы оқытуды дұрыс ұйымдастыра білумен байланысты. Елбасы Н. Ә. Назарбаев «Қазақстан-2050»стратегиясы:қалыптасқан мемлекеттің жаңа саяси бағыты» атты жолдауында «Білім және кәсіби машық-заманауи білім беру жүйесінің, кадр даярлау мен қайта даярлаудың негізгі бағдары. Бәсекеге қабілетті дамыған мемлекет болу үшін біз сауаттылығы жоғары елге айналуымыз керек. Барлық жеткіншек ұрпақтың функционалдық сауаттылығына да зор көңіл бөлу қажет», -деп атап көрсетті. Қазіргі замандағы білім берудің негізгі мақсаты; еңбек нарығында бәсекеге қабілетті, құзыретті, өз жұмысын жақсы білетін, жан-жағына бағыт-бағдармен қарайтын, әлемдік стандарт даңгейінде нәтижелі жұмысқа, кәсіби өсуге, әлеуметтік-саяси оңтайлы тез әрекет жасауға, болып жатқан өзгерістерге тез бейімделуге қабілетті білікті маман, индустриалды-инновациялық жағдайды шешуге лайық, өз қалауы мен қоғам талабына сай өзін көрсете білуге бейім, өз ойын еркін айта алатын, ұлттық тілді, тарихты жете меңгерген, отандық және әлемдік мәдениетті бойына </w:t>
      </w:r>
      <w:r w:rsidRPr="00AD5A20">
        <w:rPr>
          <w:rFonts w:ascii="Times New Roman" w:hAnsi="Times New Roman"/>
          <w:sz w:val="28"/>
          <w:szCs w:val="28"/>
          <w:lang w:val="kk-KZ"/>
        </w:rPr>
        <w:lastRenderedPageBreak/>
        <w:t xml:space="preserve">қалыптастырған, шығармашыл, оңтайлы кәсіби маман дайындау. Білім беру жүйесіндегі жаңа білім парадигмасы білім, білік, дағды жиынтығын толық меңгерген, қоғам өміріне белсене араласатын, шығармашылықпен ойлайтын, өзін-өзі көрсете алатын, өздігінен ақпаратты іздеп, талдайтын және оны дамытуға қабілетті, кәсіби құзіретті, функционалды сауатты жеке тұлғаны қалыптастыруға бағытталған. Болашақ кәсіби құзыретті маман осы ақпараттық қоғамнан қалыспай, жедел ойлаушы, жедел шешім қабылдаушы, ерекше ұйымдастырушылық қабілетті, нақты бағыт-бағдар беруші болып шығуы-бұл қазіргі заманның талабы. Студенттердің кәсіби құзыреттілік мәселелері туралы пікірлер кәсіби маман даярлау мәселелерімен айналысып жүрген отандық және шетелдік ғалымдар, педагогтар, психологтар еңбектерінде көрініс табуда. «Құзыреттілік» түсінігі білім беру саласында 1960-1970 жылдардағы шетел әдебиеттерінде, ал 1980 жылдардың соңында отандық әдебиеттерде кездесті. Құзыреттілік-бұл білімді, іскерлікті қолдану қабілеті, оқу міндеттерін шешуде практикалық тәжірибе негізінде табысты жұмыс жасау. «Кәсіби құзыреттілік, жете білушілік» ұғымын енгізудің қажеттілігі оның мазмұнының кеңдігімен, интегративтік сипатымен «кәсіптілік», «біліктілік», «кәсіби мүмкіндіктер» және түсініктерді біріктіреді. Д. И. Ушаковтың редакциясымен жарық көрген түсіндірме сөздіктің авторлары «құзыреттілік» және «құзырет» сөздеріндегі айырмашылықтарды дәлелдеуге тырысқан. «Құзыреттілік»-хабардар болушылық, абыройлық; «құзырет»-жеке тұлғаның кәсіби қасиеті және қызметтік сипаттардың нақты жиынтығы. Құзыреттілік адамның білімі мен практикасындағы іс-әрекеттер арасындағы болатын қарым-қатынас ортасы болып қалады –деп жазады орыс ғалымы М. В. Рыжаков өз еңбегінде. Құзыреттілік Білім-Тәжірибе-Іскерлік. Кәсіби білімді маманның құзыреттілігі сол маманның жеке тұлға ретіндегі қасиеттерінің және ішкі психикалық жағдайларының күрделі жүйесі, оның кәсіби қызметі мен қабілетін іске асыру. Құзыреттілік-қызмет атқарушының жеке мүмкіншілігі оның квалификациясы (білім мен тәжірибесі), шешім қабылдай алуы немесе белгілі бір білім мен дағдыларына сәйкес шешім қабылдауы. Құзыреттілік – жеке тұлғаның теориялық білімі мен практикалық тәжірибесін белгілі бір міндеттерді орындауға даярлығы мен қабілеті. Ол жансыз жаттанды білім </w:t>
      </w:r>
      <w:r w:rsidRPr="00AD5A20">
        <w:rPr>
          <w:rFonts w:ascii="Times New Roman" w:hAnsi="Times New Roman"/>
          <w:sz w:val="28"/>
          <w:szCs w:val="28"/>
          <w:lang w:val="kk-KZ"/>
        </w:rPr>
        <w:lastRenderedPageBreak/>
        <w:t>түрінде емес жеке тұлғаның танымға, ойлауға қатысын және әрекетке , белгілі мәселелерді ұсынып, шешім жасауға, оның барысы мен нәтижелерін талдауға, ұдайы түрде ұтымды түзетулер енгізіп отыруға деген икемділігінің белсенділігінен көрінеді. Егер болашақ педагогтың құзыреттілігінің қалыптасуын орта кәсіби білім беру жүйесінің аумағында қарастырсақ, онда білім, білік, дағды мүмкіншілігі, яғни, бір сөзбен педагогикалық қызметке маманның қаншалықты дайын екендігі туралы айтуға болады. Кәсіби құзыреттілік деп педагогтың жеке бас сапалары мен оның психологиялық-педагогикалық және теориялық білімінің, кәсіби біліктілігі мен дағдысының, тәжірибесінің бір арнада тоғысуы деуге болады. Болашақ маман өз ісінің шебері болуы үшін мамандығына қажетті қабілеттерді және жалпы әлемдік мәдениетті, өз елінің мәдениетін, қарым-қатынас мәдениетін, тіл мәдениетін игеріп, интеграциялық үрдістерді меңгеріп, әлемдік білім кеңістігінің өресінен шыға алуға талпынуы керек. Кәсіби құзыреттілікті қалыптастыру жеке шығармашылық қабілетті дамытуды, педагогикалық инновацияларды дұрыс қабылдауы, күнделікті өзгеріп жататын педагогикалық ортаға тез бейімделуді қажет етеді. Болашақ маман дайындау мәселесі оның тұлғалық сапалары мен қасиетттерін қалыптастырудың маңызын көрсетеді. Тұлғалық-бағдарлық бағытта білім беру нәтижесі білім, біліктілік және дағды жүйесінде, шығармашылық іс-әрекет тәжірибесіне және эмоционалды көңіл-күйді көрсете білуге, ерікті қарым-қатынасқы педагогикалық бейімделген тұлғаны қалыптастыру ретінде түсіндіріледі</w:t>
      </w:r>
      <w:r w:rsidRPr="00AD5A20">
        <w:rPr>
          <w:rFonts w:ascii="Times New Roman" w:hAnsi="Times New Roman"/>
          <w:sz w:val="28"/>
          <w:szCs w:val="28"/>
          <w:shd w:val="clear" w:color="auto" w:fill="FFFFFF"/>
          <w:lang w:val="kk-KZ"/>
        </w:rPr>
        <w:t xml:space="preserve">. Тәрбиешінің кәсіби құзыреттілігін қалыптастыруда педагогикалық практика үлкен рөл атқарады. Педагогикалық практиканы өту кезінде студенттің педагогикалық іскерлігі мен дағдылары жылдам қалыптасады. Оның шығармашылық және педагогикалық құбылыстарды зерттеуге деген қабілеті дамиды, педагогикалық шеберліктің негіздері қаланады. Тәрбиеші кадрларын кәсіби оқыту жүйесінде педагогикалық практика өте маңызды орын алады. Ол оқу орнындағы оқу-тәрбие үрдісінің басты бір бөлігі болып табылады да, болашақ тәрбиешілердің теориялық дайындығы мен практикалық іс-әрекетін біріктіруін қамтамасыз етеді. Педагогикалық практиканың тиімділігінің негізгі шарттары-оның кәсіби бағыты, теориялық негізділігі, тәрбиелеу мен оқыту сипаты, педагогикалық </w:t>
      </w:r>
      <w:r w:rsidRPr="00AD5A20">
        <w:rPr>
          <w:rFonts w:ascii="Times New Roman" w:hAnsi="Times New Roman"/>
          <w:sz w:val="28"/>
          <w:szCs w:val="28"/>
          <w:shd w:val="clear" w:color="auto" w:fill="FFFFFF"/>
          <w:lang w:val="kk-KZ"/>
        </w:rPr>
        <w:lastRenderedPageBreak/>
        <w:t xml:space="preserve">практиканың мазмұнына және ұйымдастырылуына комплексті тұрғыда қарау, жүйелілік, оны өткізудегі қажеттілік. </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 xml:space="preserve">Педагогикалық практика үрдісінде келесі міндеттер шешімін табады:-студенттердің болашақ таңдап алған мамандығына деген қызығушылық пен сүйіспеншіліктің тұрақтылығына тәрбиелеу;-нақты педагогикалық міндеттерді шешу барысында психологиялық-педагогикалық және арнайы білімдерді пайдалану үрдісін тереңдету, бекіту, ;-болашақ тәрбиешілердің кәсіби іскерлігі мен дағдыларын қалыптастыру және дамыту;педагогикалық қызметке шығармашылық, зерттеушілік ыңғайға бейімдеу. </w:t>
      </w:r>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Сонымен педагог-психолог, ғалымдардың пікірі бойынша еңбек нарығында бәсекеге қабілетті, кәсіби оңтайлы маманның бойында белгілі бір құзыреттіліктер қалыптасуы қажет:</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бағдарлы құзыреттілік (азаматтық белсенділік, саяси жүйені түсіну, баға бере білу, елжандылық т. б);</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мәденитанымдылық құзыреттілік (ұлттық ерекшеліктерді тани білу, өз халқының мәдениеті мен өзге ұлттар, әлем мәдениетін салытыру, саралай білу қабілеті);</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оқу-танымдық құзыреттілік(өзінің білімділік қабілетін ұйымдастыра білу, жоспарлай білу, ізденушілік-зерттеушілік әрекет дағдыларын игеру, талдау, қорытынды жасай білу);</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коммуникативтік құзыреттілік (адамдармен өзара қарым-қатынас тәсілдері білу, мемлекеттік тіл ретінде қазақ тілінде, халықаралық қатынас ретінде шетел тілінде қатынас дағдылары болуы);</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ақпараттық-технологиялық құзыретттілік (ақпараттық технологиялармен, техникалық объектілер көмегімен бағдарлай білу, өз бетінше іздене білу, таңдай және талдай білу қабілеті);</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әлеуметтік-еңбек құзыреттілігі (әлеуметтік-қоғамдық жағдайларға талдау жасай білу, шешім қабылдай білу, түрлі өмірлік жағдайларда жеке басына және қоғам мүддесіне сәйкес ықпал ете білу қабілеті);</w:t>
      </w:r>
    </w:p>
    <w:p w:rsidR="005C0401" w:rsidRPr="00AD5A20" w:rsidRDefault="005C0401" w:rsidP="00480C30">
      <w:pPr>
        <w:numPr>
          <w:ilvl w:val="0"/>
          <w:numId w:val="46"/>
        </w:numPr>
        <w:tabs>
          <w:tab w:val="left" w:pos="993"/>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тұлғалық өзін-өзі дамыту құзыреттілігі (отбаылық еңбек, экономикалық және саяси қоғамдық қатынастар саласындағы белсенді білімі мен тәжірибесінің болу қабілеті)</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Сонымен, кәсібиқұзыреттілік дегеніміз ең алдымен студенттің функционалдық сауаттылығы мен кез-келген мәселені дұрыс шеше білу қасиетінен көрініс табады. Студент қоғам талабына сай – өзін-өзі үздіксіз жетілдіріп отыратын, кәсіби білімді, жаңа технологияларды меңгерген, ортамен қарым-қатынасқа тез бейімделе алатын, ұйымдастырушылық қабілеті жоғары, тәжірибесі мол, т. б. қасиеттерді жинақтағанда ғана кәсіби құзыреттті маман бола алады. Студенттердің кәсіби құзыреттілігі кәсіби және жеке сапалардан құралады. Кәсіби құзыретті маман деп өзінің педагогикалық әрекетін жоғары дәрежеде жүргізе алатын, қарым-қатынасқа әрдайым дайын, педагогикалық үдерісте оң нәтижелерге қол жеткізіп отыратын маманды атауға болады. </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Пайдалынған әдебиеттер:</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lang w:val="kk-KZ"/>
        </w:rPr>
        <w:t xml:space="preserve">Қазақстан Республикасы Президенті Н.Ә. Назарбаевтың «Қазақстан-2050» Стратегиясы қалыптасқан мемлекеттің жаңа саяси бағыты» атты Қазақстан халқына Жолдауы. </w:t>
      </w:r>
      <w:r w:rsidRPr="00AD5A20">
        <w:rPr>
          <w:rFonts w:ascii="Times New Roman" w:hAnsi="Times New Roman"/>
          <w:sz w:val="28"/>
          <w:szCs w:val="28"/>
        </w:rPr>
        <w:t>Астана, 14желтоқсан, 2012ж.</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rPr>
        <w:t>Ш.Х.Құрманалина,Б.Ж.Мұқанова. Педагогика. А., 2007</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rPr>
        <w:t>Равен Дж. Компетентность в современном обществе: выявление, развитие и реализация. М., 2002</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rPr>
        <w:t>Митина Л.М. Психология профессионального развития учителя. — М., 1998</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rPr>
        <w:t>ОмароваЛ.Т.Кредиттікоқыту жүйесіндестуденттердіңкәсібиқұзыреттіліктерінқалыптастырудыңпедагогикалық шарттары</w:t>
      </w:r>
    </w:p>
    <w:p w:rsidR="005C0401" w:rsidRPr="00AD5A20" w:rsidRDefault="005C0401" w:rsidP="00480C30">
      <w:pPr>
        <w:numPr>
          <w:ilvl w:val="0"/>
          <w:numId w:val="45"/>
        </w:numPr>
        <w:shd w:val="clear" w:color="auto" w:fill="FFFFFF"/>
        <w:tabs>
          <w:tab w:val="clear" w:pos="1429"/>
        </w:tabs>
        <w:spacing w:after="0" w:line="420" w:lineRule="exact"/>
        <w:ind w:left="0" w:firstLine="709"/>
        <w:jc w:val="both"/>
        <w:textAlignment w:val="baseline"/>
        <w:rPr>
          <w:rFonts w:ascii="Times New Roman" w:hAnsi="Times New Roman"/>
          <w:sz w:val="28"/>
          <w:szCs w:val="28"/>
        </w:rPr>
      </w:pPr>
      <w:r w:rsidRPr="00AD5A20">
        <w:rPr>
          <w:rFonts w:ascii="Times New Roman" w:hAnsi="Times New Roman"/>
          <w:sz w:val="28"/>
          <w:szCs w:val="28"/>
        </w:rPr>
        <w:t>Сенкибаева А.Т. Мұғалімнің</w:t>
      </w:r>
      <w:r w:rsidRPr="00AD5A20">
        <w:rPr>
          <w:rFonts w:ascii="Times New Roman" w:hAnsi="Times New Roman"/>
          <w:sz w:val="28"/>
          <w:szCs w:val="28"/>
          <w:lang w:val="kk-KZ"/>
        </w:rPr>
        <w:t xml:space="preserve"> </w:t>
      </w:r>
      <w:r w:rsidRPr="00AD5A20">
        <w:rPr>
          <w:rFonts w:ascii="Times New Roman" w:hAnsi="Times New Roman"/>
          <w:sz w:val="28"/>
          <w:szCs w:val="28"/>
        </w:rPr>
        <w:t>кәсіби</w:t>
      </w:r>
      <w:r w:rsidRPr="00AD5A20">
        <w:rPr>
          <w:rFonts w:ascii="Times New Roman" w:hAnsi="Times New Roman"/>
          <w:sz w:val="28"/>
          <w:szCs w:val="28"/>
          <w:lang w:val="kk-KZ"/>
        </w:rPr>
        <w:t xml:space="preserve"> </w:t>
      </w:r>
      <w:r w:rsidRPr="00AD5A20">
        <w:rPr>
          <w:rFonts w:ascii="Times New Roman" w:hAnsi="Times New Roman"/>
          <w:sz w:val="28"/>
          <w:szCs w:val="28"/>
        </w:rPr>
        <w:t>құзырлылығын</w:t>
      </w:r>
      <w:r w:rsidRPr="00AD5A20">
        <w:rPr>
          <w:rFonts w:ascii="Times New Roman" w:hAnsi="Times New Roman"/>
          <w:sz w:val="28"/>
          <w:szCs w:val="28"/>
          <w:lang w:val="kk-KZ"/>
        </w:rPr>
        <w:t xml:space="preserve"> </w:t>
      </w:r>
      <w:r w:rsidRPr="00AD5A20">
        <w:rPr>
          <w:rFonts w:ascii="Times New Roman" w:hAnsi="Times New Roman"/>
          <w:sz w:val="28"/>
          <w:szCs w:val="28"/>
        </w:rPr>
        <w:t>дамыту//Білімберудегі менеджмент, №4,2009</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shd w:val="clear" w:color="auto" w:fill="FFFFFF"/>
          <w:lang w:val="kk-KZ"/>
        </w:rPr>
      </w:pPr>
      <w:bookmarkStart w:id="30" w:name="_Toc434915897"/>
      <w:r w:rsidRPr="00AD5A20">
        <w:rPr>
          <w:rFonts w:cs="Times New Roman"/>
          <w:szCs w:val="28"/>
          <w:shd w:val="clear" w:color="auto" w:fill="FFFFFF"/>
          <w:lang w:val="kk-KZ"/>
        </w:rPr>
        <w:t>Современные здоровьесберегающие технологии в детском саду</w:t>
      </w:r>
      <w:bookmarkEnd w:id="30"/>
    </w:p>
    <w:p w:rsidR="005C0401" w:rsidRPr="00AD5A20" w:rsidRDefault="005C0401" w:rsidP="004A6B58">
      <w:pPr>
        <w:spacing w:after="0" w:line="420" w:lineRule="exact"/>
        <w:ind w:firstLine="709"/>
        <w:jc w:val="center"/>
        <w:rPr>
          <w:rStyle w:val="ac"/>
          <w:rFonts w:ascii="Times New Roman" w:hAnsi="Times New Roman"/>
          <w:b w:val="0"/>
          <w:bCs/>
          <w:sz w:val="28"/>
          <w:szCs w:val="28"/>
          <w:lang w:val="kk-KZ"/>
        </w:rPr>
      </w:pPr>
      <w:r w:rsidRPr="00AD5A20">
        <w:rPr>
          <w:rStyle w:val="ac"/>
          <w:rFonts w:ascii="Times New Roman" w:hAnsi="Times New Roman"/>
          <w:b w:val="0"/>
          <w:sz w:val="28"/>
          <w:szCs w:val="28"/>
          <w:lang w:val="kk-KZ"/>
        </w:rPr>
        <w:t>Ножнина И.Н. – инструктор по физ.воспитанию</w:t>
      </w:r>
    </w:p>
    <w:p w:rsidR="005C0401" w:rsidRPr="00AD5A20" w:rsidRDefault="005C0401" w:rsidP="004A6B58">
      <w:pPr>
        <w:spacing w:after="0" w:line="420" w:lineRule="exact"/>
        <w:ind w:firstLine="709"/>
        <w:jc w:val="center"/>
        <w:rPr>
          <w:rStyle w:val="ac"/>
          <w:rFonts w:ascii="Times New Roman" w:hAnsi="Times New Roman"/>
          <w:b w:val="0"/>
          <w:sz w:val="28"/>
          <w:szCs w:val="28"/>
          <w:lang w:val="kk-KZ"/>
        </w:rPr>
      </w:pPr>
      <w:r w:rsidRPr="00AD5A20">
        <w:rPr>
          <w:rStyle w:val="ac"/>
          <w:rFonts w:ascii="Times New Roman" w:hAnsi="Times New Roman"/>
          <w:b w:val="0"/>
          <w:sz w:val="28"/>
          <w:szCs w:val="28"/>
          <w:lang w:val="kk-KZ"/>
        </w:rPr>
        <w:t>г.Костанай, ясли-сад №12</w:t>
      </w:r>
    </w:p>
    <w:p w:rsidR="005C0401" w:rsidRPr="00AD5A20" w:rsidRDefault="005C0401" w:rsidP="004A6B58">
      <w:pPr>
        <w:spacing w:after="0" w:line="420" w:lineRule="exact"/>
        <w:ind w:firstLine="709"/>
        <w:jc w:val="center"/>
        <w:rPr>
          <w:rStyle w:val="ac"/>
          <w:rFonts w:ascii="Times New Roman" w:hAnsi="Times New Roman"/>
          <w:b w:val="0"/>
          <w:bCs/>
          <w:sz w:val="28"/>
          <w:szCs w:val="28"/>
          <w:lang w:val="kk-KZ"/>
        </w:rPr>
      </w:pPr>
    </w:p>
    <w:p w:rsidR="005C0401" w:rsidRPr="00AD5A20" w:rsidRDefault="005C0401" w:rsidP="004A6B58">
      <w:pPr>
        <w:pStyle w:val="a7"/>
        <w:tabs>
          <w:tab w:val="left" w:pos="993"/>
        </w:tabs>
        <w:spacing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Известно, что здоровье – один из важнейших компонентов человеческого благополучия и счастья, одно из неотъемлемых прав </w:t>
      </w:r>
      <w:r w:rsidRPr="00AD5A20">
        <w:rPr>
          <w:rFonts w:ascii="Times New Roman" w:hAnsi="Times New Roman"/>
          <w:sz w:val="28"/>
          <w:szCs w:val="28"/>
          <w:shd w:val="clear" w:color="auto" w:fill="FFFFFF"/>
        </w:rPr>
        <w:lastRenderedPageBreak/>
        <w:t xml:space="preserve">человека, одно из условий успешного социального и экономического развития любой страны. </w:t>
      </w:r>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«С глубокой древности наш народ считал здоровье главным богатством человека. Следуя этому древнему завету, государство делает все возможное для того, чтобы крепить духовное и физическое здоровье граждан.Только здоровая нация может называться конкурентоспособной». Н.Н.Назарбаев. Формирование здорового поколения - одна из стратегических задач страны. В Конвенции по правам ребенка прописаны его законные права – право на здоровый рост и развитие. Проблема воспитания культуры здоровья у всех участников образовательного процесса ДО является особенно актуальной на современном этапе развития общества. Современные условия жизни предъявляют повышенные требования к состоянию здоровья человека, особенно детей дошкольного возраста. Ребёнку нужно предоставлять возможность самому преодолевать трудности, справляться со всеми физическими нагрузками, т. к. при этом маленький человек учится определять меру своих сил и возможностей, развивает осторожность, подготавливает себя для успешного овладения сложными двигательными навыками, при этом крепнут мышцы пальцев, кистей, плеч, спины и брюшного пресса, ребёнок становится крепким, гибким, ловким, находчивым. У него появляется уверенность в себе, повышается жизненный тонус, легко протекают (или вообще предотвращаются) заболевания, успешнее идут занятия в дошкольной организации. Такой малыш имеет возможность разрядиться после сидячих игр или занятий с помощью самостоятельно организованных упражнений, подвижных игр. Физически развитому малышу хочется двигаться всё больше и больше, и нужно эту потребность в движении развивать, предоставляя ребёнку возможность для выполнения всё более сложных гимнастических упражнений. </w:t>
      </w:r>
    </w:p>
    <w:p w:rsidR="005C0401" w:rsidRPr="00AD5A20" w:rsidRDefault="005C0401" w:rsidP="004A6B58">
      <w:pPr>
        <w:pStyle w:val="a7"/>
        <w:tabs>
          <w:tab w:val="left" w:pos="993"/>
        </w:tabs>
        <w:spacing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Решению задач сохранения и укрепления здоровья и физического развития поможет использование современных здоровьесберегающихтехнологий. </w:t>
      </w:r>
      <w:r w:rsidRPr="00AD5A20">
        <w:rPr>
          <w:rFonts w:ascii="Times New Roman" w:hAnsi="Times New Roman"/>
          <w:sz w:val="28"/>
          <w:szCs w:val="28"/>
        </w:rPr>
        <w:t>На сегодняшний день ведущими психологами, педагогами и работниками медицинской сферы создано множество различных здоровьесберегающих методик, которые можно классифицировать по нескольким отдельным группам. Это медико-</w:t>
      </w:r>
      <w:r w:rsidRPr="00AD5A20">
        <w:rPr>
          <w:rFonts w:ascii="Times New Roman" w:hAnsi="Times New Roman"/>
          <w:sz w:val="28"/>
          <w:szCs w:val="28"/>
        </w:rPr>
        <w:lastRenderedPageBreak/>
        <w:t>профилактические и физкультурно-оздоровительные технологии, технологии, направленные на обеспечение социально-психологического благополучия воспитанников, валеологического просвещения детей и родителей.</w:t>
      </w:r>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В своей работе с дошкольниками я использую следующие здоровьесберегающие технологии: упражнения на степах, фитболах, дыхательная гимнастика, релаксация, игровой стретчинг, психогимнастика, упражнения на развитие гибкости, правильной осанки, цветотерапия, и др. </w:t>
      </w:r>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Для формирования и развития личности ребёнка, способного успешно адаптироваться в современном, постоянно меняющемся мире процесс обучения строится на принципе интеграции образовательных областей. Разнообразие двигательных игровых ситуаций и сюжетов позволяет</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расширить кругозор</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детей, помогает</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 xml:space="preserve">формировать целостную картину мира, что по большому счету и является главной целью познания. </w:t>
      </w:r>
    </w:p>
    <w:p w:rsidR="005C0401" w:rsidRPr="00AD5A20" w:rsidRDefault="005C0401" w:rsidP="004A6B58">
      <w:pPr>
        <w:pStyle w:val="a7"/>
        <w:tabs>
          <w:tab w:val="left" w:pos="993"/>
        </w:tabs>
        <w:spacing w:line="420" w:lineRule="exact"/>
        <w:ind w:firstLine="709"/>
        <w:jc w:val="both"/>
        <w:rPr>
          <w:rFonts w:ascii="Times New Roman" w:hAnsi="Times New Roman"/>
          <w:sz w:val="28"/>
          <w:szCs w:val="28"/>
          <w:lang w:eastAsia="ru-RU"/>
        </w:rPr>
      </w:pPr>
      <w:r w:rsidRPr="00AD5A20">
        <w:rPr>
          <w:rFonts w:ascii="Times New Roman" w:hAnsi="Times New Roman"/>
          <w:sz w:val="28"/>
          <w:szCs w:val="28"/>
          <w:shd w:val="clear" w:color="auto" w:fill="FFFFFF"/>
        </w:rPr>
        <w:t xml:space="preserve">Для большей результативности познавательной и физической деятельности я провела интеграцию областей «Здоровье» и «Познание».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Интеграция позволяет реализовать больше задач за меньшее время. Потребность в интегрированном обучении объясняется целым рядом причин:</w:t>
      </w:r>
    </w:p>
    <w:p w:rsidR="005C0401" w:rsidRPr="00AD5A20" w:rsidRDefault="005C0401" w:rsidP="00480C30">
      <w:pPr>
        <w:pStyle w:val="a5"/>
        <w:numPr>
          <w:ilvl w:val="0"/>
          <w:numId w:val="47"/>
        </w:numPr>
        <w:tabs>
          <w:tab w:val="clear" w:pos="720"/>
          <w:tab w:val="num" w:pos="440"/>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мир, окружающий детей, познается ими в своем многообразии и единстве, формируется целостная картина мира;</w:t>
      </w:r>
    </w:p>
    <w:p w:rsidR="005C0401" w:rsidRPr="00AD5A20" w:rsidRDefault="005C0401" w:rsidP="00480C30">
      <w:pPr>
        <w:pStyle w:val="a5"/>
        <w:numPr>
          <w:ilvl w:val="0"/>
          <w:numId w:val="47"/>
        </w:numPr>
        <w:tabs>
          <w:tab w:val="clear" w:pos="720"/>
          <w:tab w:val="num" w:pos="440"/>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 xml:space="preserve">интегрированная деятельность развивает потенциал самих воспитанников, побуждает к развитию мышления, воображения и познавательных способностей; </w:t>
      </w:r>
    </w:p>
    <w:p w:rsidR="005C0401" w:rsidRPr="00AD5A20" w:rsidRDefault="005C0401" w:rsidP="00480C30">
      <w:pPr>
        <w:pStyle w:val="a5"/>
        <w:numPr>
          <w:ilvl w:val="0"/>
          <w:numId w:val="47"/>
        </w:numPr>
        <w:tabs>
          <w:tab w:val="clear" w:pos="720"/>
          <w:tab w:val="num" w:pos="440"/>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интеграция дает возможность для самореализации, самовыражения, творчества педагога;</w:t>
      </w:r>
    </w:p>
    <w:p w:rsidR="005C0401" w:rsidRPr="00AD5A20" w:rsidRDefault="005C0401" w:rsidP="00480C30">
      <w:pPr>
        <w:pStyle w:val="a5"/>
        <w:numPr>
          <w:ilvl w:val="0"/>
          <w:numId w:val="47"/>
        </w:numPr>
        <w:tabs>
          <w:tab w:val="clear" w:pos="720"/>
          <w:tab w:val="num" w:pos="440"/>
          <w:tab w:val="left" w:pos="993"/>
        </w:tabs>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форма проведения интегрированного обучения нестандартна, интересна; снимает утомляемость, перенапряжение воспитанников за счет переключения на разнообразные виды деятельности, повышается познавательный интерес.</w:t>
      </w:r>
    </w:p>
    <w:p w:rsidR="005C0401" w:rsidRPr="00AD5A20" w:rsidRDefault="005C0401" w:rsidP="004A6B58">
      <w:pPr>
        <w:pStyle w:val="a7"/>
        <w:tabs>
          <w:tab w:val="left" w:pos="993"/>
        </w:tabs>
        <w:spacing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 роли предметов, помогающих закреплять познавательное развитие на спортивных досугах, выступают спортивный инвентарь и нестандартное оборудование.</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Нестандартное оборудование – это всегда дополнительный стимул физкультурно-оздоровительной работы. Поэтому оно никогда не бывает лишним. Можно без особых затрат обновить игровой инвентарь в спортивном зале. Нестандартное оборудование призвано содействовать решению, как специфических задач целенаправленного развития моторики детей, так и решению задач их всестороннего развития и формирования личности, а именно:</w:t>
      </w:r>
    </w:p>
    <w:p w:rsidR="005C0401" w:rsidRPr="00AD5A20" w:rsidRDefault="005C0401" w:rsidP="00480C30">
      <w:pPr>
        <w:numPr>
          <w:ilvl w:val="0"/>
          <w:numId w:val="48"/>
        </w:numPr>
        <w:tabs>
          <w:tab w:val="clear" w:pos="1146"/>
          <w:tab w:val="num" w:pos="55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обогащать знания о мире предметов и их многофункциональности;</w:t>
      </w:r>
    </w:p>
    <w:p w:rsidR="005C0401" w:rsidRPr="00AD5A20" w:rsidRDefault="005C0401" w:rsidP="00480C30">
      <w:pPr>
        <w:numPr>
          <w:ilvl w:val="0"/>
          <w:numId w:val="48"/>
        </w:numPr>
        <w:tabs>
          <w:tab w:val="clear" w:pos="1146"/>
          <w:tab w:val="num" w:pos="55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приучать ощущать себя в пространстве, ориентироваться в нем;</w:t>
      </w:r>
    </w:p>
    <w:p w:rsidR="005C0401" w:rsidRPr="00AD5A20" w:rsidRDefault="005C0401" w:rsidP="00480C30">
      <w:pPr>
        <w:numPr>
          <w:ilvl w:val="0"/>
          <w:numId w:val="48"/>
        </w:numPr>
        <w:tabs>
          <w:tab w:val="clear" w:pos="1146"/>
          <w:tab w:val="num" w:pos="55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создать условия для проявления максимума самостоятельности, инициативы, волевых усилий;</w:t>
      </w:r>
    </w:p>
    <w:p w:rsidR="005C0401" w:rsidRPr="00AD5A20" w:rsidRDefault="005C0401" w:rsidP="00480C30">
      <w:pPr>
        <w:numPr>
          <w:ilvl w:val="0"/>
          <w:numId w:val="48"/>
        </w:numPr>
        <w:tabs>
          <w:tab w:val="clear" w:pos="1146"/>
          <w:tab w:val="num" w:pos="55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приучать применять предметы спортивно-игрового нестандартного оборудования в самостоятельной деятельности;</w:t>
      </w:r>
    </w:p>
    <w:p w:rsidR="005C0401" w:rsidRPr="00AD5A20" w:rsidRDefault="005C0401" w:rsidP="00480C30">
      <w:pPr>
        <w:numPr>
          <w:ilvl w:val="0"/>
          <w:numId w:val="48"/>
        </w:numPr>
        <w:tabs>
          <w:tab w:val="clear" w:pos="1146"/>
          <w:tab w:val="num" w:pos="55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пробуждать интерес к спортивным играм, занятиям, расширять круг представлений о разнообразных видах физкультурных упражнений, их оздоровительном значении.</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Ожидаемым результатом</w:t>
      </w:r>
      <w:r w:rsidRPr="00AD5A20">
        <w:rPr>
          <w:rFonts w:ascii="Times New Roman" w:hAnsi="Times New Roman"/>
          <w:sz w:val="28"/>
          <w:szCs w:val="28"/>
        </w:rPr>
        <w:t xml:space="preserve"> является личность ребенка, обладающая ключевыми компетентностями, владеющая основами физической культуры, умеющая общаться и сотрудничать со взрослыми и сверстниками; имеющая представления о связи занятий физическими упражнениями с укреплением здоровья и повышением физической подготовленности.</w:t>
      </w:r>
      <w:r w:rsidRPr="00AD5A20">
        <w:rPr>
          <w:rFonts w:ascii="Times New Roman" w:hAnsi="Times New Roman"/>
          <w:sz w:val="28"/>
          <w:szCs w:val="28"/>
        </w:rPr>
        <w:br/>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Cs/>
          <w:sz w:val="28"/>
          <w:szCs w:val="28"/>
          <w:lang w:eastAsia="ru-RU"/>
        </w:rPr>
        <w:t>Список литературы</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Алямовская, В.Г. Современные подходы к оздоровлению детей в дошкольном образовательном учреждении /В.Г. Алямовская //Дошкольное образование. - 2004. - №17-24.</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Ахутина Т.В. Здоровьесберегающие технологии обучения: индивидуально-ориентированный подход // Школа здоровья. 2000. Т. 7. №2. С.21 – 28. </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Зедгенидзе, В.Я. Формирование здоровья ребенка /В.Я. Зедгенидзе //Современный детский сад. - 2007. - №1. - С.25-30.</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Назаренко Л.Д. Оздоровительные основы физических упражнений. - М., 2002.</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Сивцова, А.М. Использование здоровьесберегающих педагогических технологий в дошкольных образовательных учреждениях /А.М. Сивцова //Методист. - 2007. - №2. - С.65-68.</w:t>
      </w:r>
    </w:p>
    <w:p w:rsidR="005C0401" w:rsidRPr="00AD5A20" w:rsidRDefault="005C0401" w:rsidP="00480C30">
      <w:pPr>
        <w:numPr>
          <w:ilvl w:val="0"/>
          <w:numId w:val="49"/>
        </w:numPr>
        <w:tabs>
          <w:tab w:val="clear" w:pos="720"/>
          <w:tab w:val="num" w:pos="440"/>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Шарманова, С.Б. Роль родителей в приобщении дошкольников к здоровому образу жизни /С.Б. Шарманова //Управление ДОУ. - 2006. - №4. - С.40-45.</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rPr>
      </w:pPr>
      <w:bookmarkStart w:id="31" w:name="_Toc434915898"/>
      <w:r w:rsidRPr="00AD5A20">
        <w:rPr>
          <w:rFonts w:cs="Times New Roman"/>
          <w:szCs w:val="28"/>
        </w:rPr>
        <w:t>Формирование готовности будущего педагога к организации здоровьесберегающего образовательного процесса в дошкольной организации.</w:t>
      </w:r>
      <w:bookmarkEnd w:id="31"/>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С.В. Гессель</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jc w:val="center"/>
        <w:rPr>
          <w:rFonts w:ascii="Times New Roman" w:hAnsi="Times New Roman"/>
          <w:sz w:val="28"/>
          <w:szCs w:val="28"/>
        </w:rPr>
      </w:pP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Здоровьесберегающее образование становится необходимым условием подготовки студентов. Педагог на сегодняшний день является единственной реальной личностью способной в процессе обучения детей сохранить их здоровье. Будущий воспитатель детского сада должен иметь систему знаний, умений, умственных и личностных качеств, необходимых для формирования у дошкольников мотивации к здоровьесбережению, а также умению предвидеть, предотвращать или компенсировать потерю здоровья.</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Организация в колледже образовательного процесса, направленного на подготовку будущего педагога дошкольного образования включает диагностику текущего уровня готовности к реализации здоровьесберегающего образования. Разработку системы мер по таким направлениям как реализация интеграции образовательных областей, корректировка целей физкультурных занятий, активное участие студентов в организации физкультурных мероприятий в колледже и на практике в детском саду.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Проблема здоровьесбережения обучающихся в теории и практике современной педагогики занимает одно из ведущих мест. Одним из малоисследованных её вопросов является подготовка будущих педагогов дошкольного образования на этапе обучения в колледже к сохранению и укреплению здоровья дошкольников.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Опираясь на исследования П.А. Виноградова, И.К. Ивановой, А.Г. Бусыгина, Е.И. Ильина, Н.К. Смирнова и многих других, под здоровьесберегающей деятельностью мы понимаем специально организованный и контролируемый вид деятельности, направленный на реализацию таких форм, методов и технологий, которые ориентируют участников педагогического процесса на здоровый образ жизни путем включения их в практику воспитания здоровья.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Подготовка будущих педагогов к реализации здоровьесберегающих технологий, предполагает обучение студентов разноплановой деятельности по сохранению здоровья дошкольников в соответствии с учетом материально-технических и других условий, контингента и предпочтений обучающихся. Система подготовки будущих воспитателей включает в себя компоненты: организационный, содержательный и диагностический.</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1.Организационный направлен на изучение всех аспектов здоровья и здорового образа жизни, овладение методами сохранения, укрепления и мониторинга как своего, так и общественного здоровья, обучение основам здоровьесберегающей организации ОУД и методике оценки образовательных технологий с точки зрения их здоровьесберегающей направленности.</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2.Содержательный направлен на теоретическое обоснование и разработку модели формирования готовности будущих воспитателей к осуществлению здоровьесберегающей деятельности в детском саду.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3.Диагностический на изучение состояния профессиональной готовности студентов к здоровьесбережению через мониторинг здоровья студентов, анкетирование и тестирование обучающихся.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Для оценки потребности в физической культуре и ЗОЖ была использована экспресс-методика Луконина Ю.В., Полякова А.М. и других преподавателей Алтайского государственного технического университета. Изучение потребностей в ценностях физической культуры и здоровом образе жизни колебалось от крайне низкой величины – 0 баллов до самой высокой – 10 баллов, средняя величина интегральной потребности в физической культуре и ЗОЖ соответствует 62-66 баллам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Данные свидетельствуют о необходимость внесения корректив в учебный план подготовки будущих воспитателей. В образовательный процесс включен спецкурс по здоровьесберегающим образовательным технологиям, проведены семинары по «Здоровью человека» и нестандартным системам и методам оздоровления. Перед выходом на педагогическую практику в ходе учебной практики студентов познакомили с формами, методами и моделями здоровьесберегающей технологии на современном этапе. Таким образом, студенты получили возможность апробировать полученные знания в ходе практик «Первые шаги воспитателя», « Помощник воспитателя» и «Воспитатель дошкольной организации».</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Одной из серьезных предпосылок здорового образа жизни служит правильная организация свободного времени и досуга.</w:t>
      </w:r>
      <w:r w:rsidRPr="00AD5A20">
        <w:rPr>
          <w:rFonts w:ascii="Times New Roman" w:hAnsi="Times New Roman"/>
          <w:snapToGrid w:val="0"/>
          <w:sz w:val="28"/>
          <w:szCs w:val="28"/>
        </w:rPr>
        <w:t xml:space="preserve"> </w:t>
      </w:r>
      <w:r w:rsidRPr="00AD5A20">
        <w:rPr>
          <w:rFonts w:ascii="Times New Roman" w:hAnsi="Times New Roman"/>
          <w:sz w:val="28"/>
          <w:szCs w:val="28"/>
        </w:rPr>
        <w:t xml:space="preserve">В этом направлении у нас в колледже делается многое. Созданы условия для спортивной подготовки студентов и занятий физической культурой: спортивный и два тренажерных зала, зал для занятий ритмикой, спортивная площадка.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колледже организована работа кружков, секций и факультативов, создана система студенческого самоуправления, работает Школа лидера, волонтерская и молодежная организации, клубы по интересам, которые с большим удовольствием посещают студенты специальности «Дошкольное воспитание и обучение».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Оценка уровня сформированности общей готовности студентов к реализации здоровьесберегающей образовательной технологии, в первую очередь, проходит в период педагогической практики. Студенты самостоятельно, исходя из материально-технического состояния детского сада, возраста, планируют и проводят физкультурные занятия, спортивные праздники, оздоровительные мероприятия.. </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реализация предлагаемой нами системы подготовки будущих воспитателей к осуществлению здоровьесберегающих технологий в дошкольных организациях с установкой на укрепление здоровья детей позволит повысить уровень профессиональной компетентности будущих педагогов, способных решать вопросы организации здоровьесберегающего пространства в детском саду.</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p>
    <w:p w:rsidR="005C0401" w:rsidRPr="00AD5A20" w:rsidRDefault="005C0401" w:rsidP="004A6B58">
      <w:pPr>
        <w:tabs>
          <w:tab w:val="left" w:pos="993"/>
        </w:tabs>
        <w:spacing w:after="0" w:line="420" w:lineRule="exact"/>
        <w:ind w:firstLine="709"/>
        <w:jc w:val="both"/>
        <w:rPr>
          <w:rFonts w:ascii="Times New Roman" w:hAnsi="Times New Roman"/>
          <w:b/>
          <w:i/>
          <w:sz w:val="28"/>
          <w:szCs w:val="28"/>
        </w:rPr>
      </w:pPr>
      <w:r w:rsidRPr="00AD5A20">
        <w:rPr>
          <w:rFonts w:ascii="Times New Roman" w:hAnsi="Times New Roman"/>
          <w:sz w:val="28"/>
          <w:szCs w:val="28"/>
        </w:rPr>
        <w:lastRenderedPageBreak/>
        <w:t xml:space="preserve"> Литература:</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Бароненко, В.А. Здоровье и физическая культура студента: учебное пособие / В.А. Бароненко, Л.А.Рапопорт. – 2-е изд., перераб. – М.: Альфа-М, 2009. – 336с.</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Луконин, Ю.В. Формирование у студентов потребности в физической культуре и здоровом образе жизни / Ю.В. Луконин, Е.И.Шеенко. – Барнаул: Издательство АГТУ, 2008. – 220с.</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Мониторинг и коррекция физического здоровья школьников: методическое пособие / С.Д. Поляков и др. – М.: Айрис – пресс, 2006. – 96с.</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Перова, Г.М. О мотивации старших школьников к занятиям физической культурой / Г.М. Перова // Физическая культура в школе: научно-методический журнал. – 2011. - № 2. – С.50-51.</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Смирнов Н.К. Здоровьесберегающие образовательные технологии и психология здоровья в школе / Н.К. Смирнов. – М.: АРКТИ, 2005. – 320с.</w:t>
      </w:r>
    </w:p>
    <w:p w:rsidR="005C0401" w:rsidRPr="00AD5A20" w:rsidRDefault="005C0401" w:rsidP="00480C30">
      <w:pPr>
        <w:numPr>
          <w:ilvl w:val="0"/>
          <w:numId w:val="50"/>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Современные технологии сохранения и укрепления здоровья детей: учебное пособие / под общей ред. Н.В. Сократова. – М.: Сфера, 2005 – 224с.</w:t>
      </w:r>
    </w:p>
    <w:p w:rsidR="005C0401" w:rsidRPr="00AD5A20" w:rsidRDefault="005C0401" w:rsidP="004A6B58">
      <w:pPr>
        <w:tabs>
          <w:tab w:val="left" w:pos="993"/>
        </w:tabs>
        <w:spacing w:after="0" w:line="420" w:lineRule="exact"/>
        <w:ind w:left="709"/>
        <w:jc w:val="both"/>
        <w:rPr>
          <w:rFonts w:ascii="Times New Roman" w:hAnsi="Times New Roman"/>
          <w:sz w:val="28"/>
          <w:szCs w:val="28"/>
        </w:rPr>
      </w:pPr>
    </w:p>
    <w:p w:rsidR="005C0401" w:rsidRPr="00AD5A20" w:rsidRDefault="005C0401" w:rsidP="004A6B58">
      <w:pPr>
        <w:pStyle w:val="1"/>
        <w:spacing w:before="0" w:after="0" w:line="420" w:lineRule="exact"/>
        <w:ind w:firstLine="709"/>
        <w:rPr>
          <w:rStyle w:val="ac"/>
          <w:b/>
          <w:szCs w:val="28"/>
          <w:lang w:val="kk-KZ"/>
        </w:rPr>
      </w:pPr>
      <w:bookmarkStart w:id="32" w:name="_Toc434915899"/>
      <w:r w:rsidRPr="00AD5A20">
        <w:rPr>
          <w:rStyle w:val="ac"/>
          <w:b/>
          <w:szCs w:val="28"/>
          <w:lang w:val="kk-KZ"/>
        </w:rPr>
        <w:t>МДМ білім беру барысындағы интерактивті әдістердің тиімділігі</w:t>
      </w:r>
      <w:bookmarkEnd w:id="32"/>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center"/>
        <w:rPr>
          <w:rStyle w:val="ac"/>
          <w:b w:val="0"/>
          <w:sz w:val="28"/>
          <w:szCs w:val="28"/>
          <w:lang w:val="kk-KZ"/>
        </w:rPr>
      </w:pPr>
      <w:r w:rsidRPr="00AD5A20">
        <w:rPr>
          <w:rStyle w:val="ac"/>
          <w:b w:val="0"/>
          <w:sz w:val="28"/>
          <w:szCs w:val="28"/>
          <w:lang w:val="kk-KZ"/>
        </w:rPr>
        <w:t>Окасова Ж.К.</w:t>
      </w:r>
    </w:p>
    <w:p w:rsidR="005C0401" w:rsidRPr="00AD5A20" w:rsidRDefault="005C0401" w:rsidP="004A6B58">
      <w:pPr>
        <w:tabs>
          <w:tab w:val="left" w:pos="993"/>
        </w:tabs>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 № 13 бөбекжай-бақшасы</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rStyle w:val="ac"/>
          <w:sz w:val="28"/>
          <w:szCs w:val="28"/>
          <w:lang w:val="kk-KZ"/>
        </w:rPr>
      </w:pP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rStyle w:val="ac"/>
          <w:sz w:val="28"/>
          <w:szCs w:val="28"/>
          <w:lang w:val="kk-KZ"/>
        </w:rPr>
        <w:t xml:space="preserve"> Біз «Өмір бойына жететін білім алу» моделінен «өмір бойы білім алып өту» моделіне көшуге тиіспіз.</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rStyle w:val="ac"/>
          <w:sz w:val="28"/>
          <w:szCs w:val="28"/>
          <w:lang w:val="kk-KZ"/>
        </w:rPr>
        <w:t>Н.Ә.Назарбаев</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Бүгін әлемдік деңгейдегі білім беру - қазіргі білім берудегі басты бағыт. Яғни, оқытудағы білім алушыны жеке тұлға болып қалыптастыру, оқытудың заманауи әдістерін қолдану арқылы бәсекеге қабілетті тұлғаны жетілдіру, тұлғааралық қарым-қатынастарға бейімдеу болып табылады. Елбасы өз сөзінде, "Бүгін Қазақстанның</w:t>
      </w:r>
      <w:r w:rsidRPr="00AD5A20">
        <w:rPr>
          <w:rStyle w:val="apple-converted-space"/>
          <w:i/>
          <w:iCs/>
          <w:sz w:val="28"/>
          <w:szCs w:val="28"/>
          <w:lang w:val="kk-KZ"/>
        </w:rPr>
        <w:t xml:space="preserve"> </w:t>
      </w:r>
      <w:r w:rsidRPr="00AD5A20">
        <w:rPr>
          <w:rStyle w:val="af2"/>
          <w:sz w:val="28"/>
          <w:szCs w:val="28"/>
          <w:lang w:val="kk-KZ"/>
        </w:rPr>
        <w:t>әлеуметтік-экономикалық гүлденуі мен қауіпсіздігі халықтың білімі мен инновациялық әдістерді дұрыс қолдануына тікелей байланысты"</w:t>
      </w:r>
      <w:r w:rsidRPr="00AD5A20">
        <w:rPr>
          <w:sz w:val="28"/>
          <w:szCs w:val="28"/>
          <w:lang w:val="kk-KZ"/>
        </w:rPr>
        <w:t xml:space="preserve">. Яки, ел болашағы үшін еліміздің әрбір азаматы мемлекеттің дамуына өз үлесін қосу керек. Міне, осындай </w:t>
      </w:r>
      <w:r w:rsidRPr="00AD5A20">
        <w:rPr>
          <w:sz w:val="28"/>
          <w:szCs w:val="28"/>
          <w:lang w:val="kk-KZ"/>
        </w:rPr>
        <w:lastRenderedPageBreak/>
        <w:t>мақсатта білім беру жүйесіне де айырықша мән беріліп отыр. Яғни, ХХІ ғасыр деңгейіне сай білім беру. Ол дегеніміз ұстаздар қауымынан инновациялық білім беру, өз тәжірибесінде инновациялық әдіс-тәсілдерді және технологияларды қолдану болып табылады. Бұл заңды процесс, себебі елде болып жатқан саяси, экономикалық, әлеуметтік және басқа да өзгерістер білім жүйесін сол өзгерістер тұрғысында дамытуды талап етеді.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 xml:space="preserve"> Бүгінгі білім мен тәрбие технологиясында «жеке тұлға» тәрбиелейтін мұғалімнің де өзіндік жеке тұлға ретінде шығармашылығының орны ерекше. Инновациялық технологияларды пайдалану бүгінде сапалы білім беру негізгі шарттың бірі. Ал осы басты міндетті атқаруда әрбір ұстаздың бойында мынадай проблема бірден қалыптасады: оқушылардың танымдық қабілеттерін, оқу процесінде жүретін (есту, көру және т.б.) негізгі әрекеттерін дамыту бүгінде заман сұранысына сай қолданып жүрген әдіс-тәсілдердің аздығы. Осы проблеманы шешу үшін тиімді жолдарды қарастыру қажет. Оны шешу үшін білім берудің мазмұнын жаңартып, озық әдіс-тәсілдерді өндеп шығару қажет. Сол себептен, өткен жылдан бастап, республика бойынша заманауи талапқа сай қазақстандық педогог қызметкерлерінің біліктілігін арттыру курсы бойынша көп деңгейлік курстар ұйымдастырылды. Бұл курстар Кембридж тәсілінің теориялық негіздеріне орай өтті. Бағдарлама мазмұнына сәйкес тұлғаны жан-жақты білімді, ізденімпаз, ойы ұшқыр, саналы, зерек, жауапкершілігі зор, қоғам талаптарын қанағаттандыратындай етіп қалыптастыру ең маңызды мәселелердің бірі болып отыр. Бағдарламаның мазмұның орындауда инновациялық технологиялардың ішінен «Білім беру барысындағы интерактивті әдісті» өз тәжірибемде қолдануды жөн деп санадым. </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«Интерактив» сөзі бізге ағылшын тілінің «interact» деген сөзінен келген. «Іnter»- бұл «өзара», «act» - әрекет ету дегенді білдіреді.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Интерактивті әдістерде басты назарды “процеске”, яғни үйрену процесінің өзіне, шәкірттердің</w:t>
      </w:r>
      <w:r w:rsidRPr="00AD5A20">
        <w:rPr>
          <w:rStyle w:val="apple-converted-space"/>
          <w:sz w:val="28"/>
          <w:szCs w:val="28"/>
          <w:lang w:val="kk-KZ"/>
        </w:rPr>
        <w:t xml:space="preserve"> </w:t>
      </w:r>
      <w:r w:rsidRPr="00AD5A20">
        <w:rPr>
          <w:rStyle w:val="ac"/>
          <w:sz w:val="28"/>
          <w:szCs w:val="28"/>
          <w:lang w:val="kk-KZ"/>
        </w:rPr>
        <w:t>“қалай”</w:t>
      </w:r>
      <w:r w:rsidRPr="00AD5A20">
        <w:rPr>
          <w:sz w:val="28"/>
          <w:szCs w:val="28"/>
          <w:lang w:val="kk-KZ"/>
        </w:rPr>
        <w:t>және</w:t>
      </w:r>
      <w:r w:rsidRPr="00AD5A20">
        <w:rPr>
          <w:rStyle w:val="apple-converted-space"/>
          <w:sz w:val="28"/>
          <w:szCs w:val="28"/>
          <w:lang w:val="kk-KZ"/>
        </w:rPr>
        <w:t xml:space="preserve"> </w:t>
      </w:r>
      <w:r w:rsidRPr="00AD5A20">
        <w:rPr>
          <w:rStyle w:val="ac"/>
          <w:sz w:val="28"/>
          <w:szCs w:val="28"/>
          <w:lang w:val="kk-KZ"/>
        </w:rPr>
        <w:t>“қандай әдіс-тәсілдер арқылы үйренетіндігіне”</w:t>
      </w:r>
      <w:r w:rsidRPr="00AD5A20">
        <w:rPr>
          <w:rStyle w:val="apple-converted-space"/>
          <w:b/>
          <w:bCs/>
          <w:sz w:val="28"/>
          <w:szCs w:val="28"/>
          <w:lang w:val="kk-KZ"/>
        </w:rPr>
        <w:t xml:space="preserve"> </w:t>
      </w:r>
      <w:r w:rsidRPr="00AD5A20">
        <w:rPr>
          <w:sz w:val="28"/>
          <w:szCs w:val="28"/>
          <w:lang w:val="kk-KZ"/>
        </w:rPr>
        <w:t xml:space="preserve">аударады. Яғни, интерактивті сөзі - өзара әрекет ету бейімділігін білдіреді немесе әңгімелесу, әлде кіммен (адаммен) не болмаса әлде немен (мысалы, компьютермен) сұхбаттасу режімінде болады. Демек, интерактивті оқыту – бұл, ең алдымен, сұхбаттасып оқыту, </w:t>
      </w:r>
      <w:r w:rsidRPr="00AD5A20">
        <w:rPr>
          <w:sz w:val="28"/>
          <w:szCs w:val="28"/>
          <w:lang w:val="kk-KZ"/>
        </w:rPr>
        <w:lastRenderedPageBreak/>
        <w:t>оның барысында мұғалім мен баланың өзара әрекет етуі жүзеге асырылады. Осы жерде балалардың жауаптарынан гөрі мәселенің шешімін табуға талпынғаны маңызды.</w:t>
      </w:r>
      <w:r w:rsidRPr="00AD5A20">
        <w:rPr>
          <w:rStyle w:val="apple-converted-space"/>
          <w:b/>
          <w:bCs/>
          <w:sz w:val="28"/>
          <w:szCs w:val="28"/>
          <w:lang w:val="kk-KZ"/>
        </w:rPr>
        <w:t xml:space="preserve"> </w:t>
      </w:r>
      <w:r w:rsidRPr="00AD5A20">
        <w:rPr>
          <w:rStyle w:val="ac"/>
          <w:sz w:val="28"/>
          <w:szCs w:val="28"/>
          <w:lang w:val="kk-KZ"/>
        </w:rPr>
        <w:t>Себебі, интерактивті оқытудың басты мақсаты –</w:t>
      </w:r>
      <w:r w:rsidRPr="00AD5A20">
        <w:rPr>
          <w:rStyle w:val="apple-converted-space"/>
          <w:sz w:val="28"/>
          <w:szCs w:val="28"/>
          <w:lang w:val="kk-KZ"/>
        </w:rPr>
        <w:t xml:space="preserve"> </w:t>
      </w:r>
      <w:r w:rsidRPr="00AD5A20">
        <w:rPr>
          <w:sz w:val="28"/>
          <w:szCs w:val="28"/>
          <w:lang w:val="kk-KZ"/>
        </w:rPr>
        <w:t>оқушыларды өз бетінше ой қорытып, жауап табуға үйрету. Әсіресе табиғатынан тұйық, өз ойын жеткізе алмайтын, өздеріне сенімсіздеу оқушыларға пайдасы зор. Ал мұғалімнің міндеті – баланың неғұрлым белсенділік танытуына жағдай жасау, қажет кезде жол көрсету болып табылады. Мұнда мұғалімнің не болмаса тәрбиешінің шығармашылықпен жұмыс істеуі үлкен рөл атқарады. Интерактивті әдісті өз сабақтарымды диалог тәсілі көмегімен және топқа бөлу жұмысына негіздеймін. Нәтижесі жинақталған білімін сырта пайдалана алады. Интерактивті әдістің ерекшелігі - балаға жаттанды білім беру емес, керісінше әр баланың танымдылық қабілеттерін және танымдық үдерістерді, яғни қойылған сұраққа бірнеше нұсқалы жауап беру, ойлауды, ынтаны, қабылдау қабілеттерін, сөздің қорын белсенді түрде дамыту болып табылады.</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Қолданып жатқан әдістің нәтижесінде оқу процесінің барысында балалар былай қарым – қатынасқа түседі:</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1. Мұғаліммен (балалар мұғалімнің сұрағына жауап берген кезде);</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2. Балалармен (жұптасып жұмыс істеу барысында)</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4. Шағын топтармен (3-4 оқушымен);</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5. Балалардың үлкен тобымен (көбіне пікірталас/дебат топ болып әлдебір мәселені талқылау барысында);</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rPr>
      </w:pPr>
      <w:r w:rsidRPr="00AD5A20">
        <w:rPr>
          <w:sz w:val="28"/>
          <w:szCs w:val="28"/>
        </w:rPr>
        <w:t>6. Техника түрлерімен (мысалға, компьютермен, интербелсенді тақтада жұмыс істеуде).</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rPr>
      </w:pPr>
      <w:r w:rsidRPr="00AD5A20">
        <w:rPr>
          <w:sz w:val="28"/>
          <w:szCs w:val="28"/>
          <w:lang w:val="kk-KZ"/>
        </w:rPr>
        <w:t>ҰОІӘ</w:t>
      </w:r>
      <w:r w:rsidRPr="00AD5A20">
        <w:rPr>
          <w:sz w:val="28"/>
          <w:szCs w:val="28"/>
        </w:rPr>
        <w:t xml:space="preserve"> интерактивті әдіс бойынша мына кезеңдерден құралады:</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rPr>
        <w:t>Мысалы:</w:t>
      </w:r>
      <w:r w:rsidRPr="00AD5A20">
        <w:rPr>
          <w:sz w:val="28"/>
          <w:szCs w:val="28"/>
          <w:lang w:val="kk-KZ"/>
        </w:rPr>
        <w:t xml:space="preserve"> ересек топ</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ҰОІӘ ағылшын тілі ,тақырыбы: Жазғы жайлау (Summer)</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ҰОІӘ бастамас бұрын бала сапалы білім игеру мақсатында, топта ынтымақтастық ахуалды орнату қажет. Кейін сабақты топқа бөлуді ұйымдастыру. Топқа бөлудің мақсаты: топта отырып пікір бөлісу, өз ойын анық жеткізу, өз білім деңгейін тексеру және ұйымшылдыққа тәрбиелеу болып табылады. “Миға шабуыл” әдіс арқылы балаларға</w:t>
      </w:r>
      <w:r w:rsidRPr="00AD5A20">
        <w:rPr>
          <w:rStyle w:val="apple-converted-space"/>
          <w:sz w:val="28"/>
          <w:szCs w:val="28"/>
          <w:lang w:val="kk-KZ"/>
        </w:rPr>
        <w:t xml:space="preserve"> </w:t>
      </w:r>
      <w:r w:rsidRPr="00AD5A20">
        <w:rPr>
          <w:sz w:val="28"/>
          <w:szCs w:val="28"/>
          <w:u w:val="single"/>
          <w:lang w:val="kk-KZ"/>
        </w:rPr>
        <w:t>жаз мезгілі</w:t>
      </w:r>
      <w:r w:rsidRPr="00AD5A20">
        <w:rPr>
          <w:rStyle w:val="apple-converted-space"/>
          <w:sz w:val="28"/>
          <w:szCs w:val="28"/>
          <w:lang w:val="kk-KZ"/>
        </w:rPr>
        <w:t xml:space="preserve"> </w:t>
      </w:r>
      <w:r w:rsidRPr="00AD5A20">
        <w:rPr>
          <w:sz w:val="28"/>
          <w:szCs w:val="28"/>
          <w:lang w:val="kk-KZ"/>
        </w:rPr>
        <w:t xml:space="preserve">бойынша бұрын не білетінің, өзіне таныс мәліметтерді ұсынуға кезең беру </w:t>
      </w:r>
      <w:r w:rsidRPr="00AD5A20">
        <w:rPr>
          <w:sz w:val="28"/>
          <w:szCs w:val="28"/>
          <w:lang w:val="kk-KZ"/>
        </w:rPr>
        <w:lastRenderedPageBreak/>
        <w:t xml:space="preserve">болып табылады. Яғни, жаз мезгілі не білетіні, </w:t>
      </w:r>
      <w:r w:rsidRPr="00AD5A20">
        <w:rPr>
          <w:sz w:val="28"/>
          <w:szCs w:val="28"/>
          <w:u w:val="single"/>
          <w:lang w:val="kk-KZ"/>
        </w:rPr>
        <w:t>жайлау жайлы</w:t>
      </w:r>
      <w:r w:rsidRPr="00AD5A20">
        <w:rPr>
          <w:rStyle w:val="apple-converted-space"/>
          <w:sz w:val="28"/>
          <w:szCs w:val="28"/>
          <w:lang w:val="kk-KZ"/>
        </w:rPr>
        <w:t xml:space="preserve"> </w:t>
      </w:r>
      <w:r w:rsidRPr="00AD5A20">
        <w:rPr>
          <w:sz w:val="28"/>
          <w:szCs w:val="28"/>
          <w:lang w:val="kk-KZ"/>
        </w:rPr>
        <w:t>не білмейтіні анықталады. Сыни тұрғысынан оқыту технологиясының İNSERT статегиясы көмегімен кесте толтыру бойынша білімді жинақтаймыз.</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Іздеңіз кезеңі. Келесі кезекте балалар жаңа білімді кеңейтіп түсіну үшін топтық жұмыс жүргізеді. Осында ұжымдық оқыту әдісні қолдануға болады. Негізгі мақсаты: жалпы мәселені алдымен жұпта сосын ұжымда талқылау. Берілген тақырып төрт топқа бөлініп, бірдей алған суреттер оқушыларға беріліп олар бірігеді. Оларды эксперт тобы деп те атауға болады. Алынған білімді қайта өз алғашқыда отырағыны бойынша кері қайтып, үйреніп келген бөліктерінің ортаға салып, мазмұн ашады. Мұндай тәсіл оқушыны есте сақтау мен түсіну қабілеттерін жетілдіруге тиімді.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Жаңа сабақты толық игерту мақсатында АКТ-ны қолдануы тиімді Себебі, оқушы тек құлақпен естімей, көзбен көруді де пайдалы. Сабаққа деген қызығушылығы қалыптасады. Оқушылардың ауызекі сөйлеу деңгейлерін жетілдіру мақсатында таныстырым ретінде постер құрастырады немесе Power Point көмегімен. Ал сабақты толық түсінгеннен кейін, рөлдік ойындар қоладану арқылы сабақты жүйелі де сапалы өткізудің бір жолы.</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Осыдан түйіндейтін, интерактивті оқыту білім беруде ұжымдық іс-әрекетке тәрбиелейді, тіл байлығын жетілдіреді, ізденушілік, ойлау мүмкіндіктерін қалыптастырады, сыни тұрғыдан ойлау ақпарат пен идеяларды синтездеу, өзінің оқуына қатысты бағалауды анықтауға үйретеді.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Оқу тәрбие үрдісінде оқытудың иновациялық әдісті пайдаланғанда баланы субъект тұрғысынан қарастыру оқытудың нәтижелі, білімнің сапалы болатындығы және ең бастысы, балалардың ҰОІӘ деген жауапкершілігі қызығуы күшейеді. Оқушының өз бетінше жұмыс істеуге ынтасы оянып, оның ізденушілік – шығармашылық қабілеттері арттады. зейінін төмендетпеуге, есте сақтау қабілетін күшейтуге және пәнді терең білуге қалыптастырады.</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Кезінде көне қытай ғұламасы Конфуций былай деген екен; «Маған айтып берсең-ұмытып қаламын, көрсетсең – есте сақтармын, ал өзіме жасатсаң-үйренемін!».</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lastRenderedPageBreak/>
        <w:t>Қорытындылай келе интерактивті әдіс арқылы бүгінгі күні білім беру жүйесінде оқушылардың шығармашылық әрекетін дамытуға, олардың оқу еңбегіне деген жағымды мотивациясын қалыптастыру үшін, тиімді инновациялық шешімнің бірі. Өз тәжірибемде қолданып, балалардың ізденушілік – шығармашылық қабілеттерін арттырып, тілге деген қызығушылықтарын ояту мен қатар бәсекеге қабілеті жеке тұлға қалыптастыру – басты міндеттерімнің бірі.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rStyle w:val="ac"/>
          <w:b w:val="0"/>
          <w:bCs/>
          <w:sz w:val="28"/>
          <w:szCs w:val="28"/>
          <w:lang w:val="kk-KZ"/>
        </w:rPr>
      </w:pPr>
      <w:r w:rsidRPr="00AD5A20">
        <w:rPr>
          <w:sz w:val="28"/>
          <w:szCs w:val="28"/>
          <w:lang w:val="kk-KZ"/>
        </w:rPr>
        <w:t xml:space="preserve">Біз әр технологияны қолдану арқылы белгілі бір жетістікке жете аламыз.. </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rStyle w:val="ac"/>
          <w:b w:val="0"/>
          <w:sz w:val="28"/>
          <w:szCs w:val="28"/>
          <w:lang w:val="kk-KZ"/>
        </w:rPr>
      </w:pP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b/>
          <w:sz w:val="28"/>
          <w:szCs w:val="28"/>
          <w:lang w:val="kk-KZ"/>
        </w:rPr>
      </w:pPr>
      <w:r w:rsidRPr="00AD5A20">
        <w:rPr>
          <w:rStyle w:val="ac"/>
          <w:b w:val="0"/>
          <w:sz w:val="28"/>
          <w:szCs w:val="28"/>
          <w:lang w:val="kk-KZ"/>
        </w:rPr>
        <w:t>Қолданылған әдебиет тізімі</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1. Қазақстан Республикасының Президенті–Елбасы Н.Ә.Назарбаевтың Қазақстан халқына Жолдауы, 2013 жыл.</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2. Қазақ тілі. 7-сынып. Т.Артықова, Г.Ермекбаева. «Атамұра» 2012 ж.</w:t>
      </w:r>
    </w:p>
    <w:p w:rsidR="005C0401" w:rsidRPr="00AD5A20" w:rsidRDefault="005C0401" w:rsidP="004A6B58">
      <w:pPr>
        <w:pStyle w:val="af3"/>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3. "Кәсіби қазақ тілін оқыту" атты Халықаралық ғылыми-прктикалық дөңгелек үстел материалдары.</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lang w:val="kk-KZ"/>
        </w:rPr>
      </w:pPr>
      <w:r w:rsidRPr="00AD5A20">
        <w:rPr>
          <w:sz w:val="28"/>
          <w:szCs w:val="28"/>
          <w:lang w:val="kk-KZ"/>
        </w:rPr>
        <w:t>4. Жүнісбек Ә. Жаңа технология негізі – сапалы білім. – //Қазақстан мектебі, №4, 2008</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rPr>
      </w:pPr>
      <w:r w:rsidRPr="00AD5A20">
        <w:rPr>
          <w:sz w:val="28"/>
          <w:szCs w:val="28"/>
          <w:lang w:val="kk-KZ"/>
        </w:rPr>
        <w:t xml:space="preserve">5. "Жаңа идеядан жаңа тәжірибеге" атты әдістемелік жинақ. Кембридж бағдарламасы бойынша біліктілікті арттыру курс материалдарынан. </w:t>
      </w:r>
      <w:r w:rsidRPr="00AD5A20">
        <w:rPr>
          <w:sz w:val="28"/>
          <w:szCs w:val="28"/>
        </w:rPr>
        <w:t>2013.</w:t>
      </w:r>
    </w:p>
    <w:p w:rsidR="005C0401" w:rsidRPr="00AD5A20" w:rsidRDefault="005C0401" w:rsidP="004A6B58">
      <w:pPr>
        <w:spacing w:after="0" w:line="420" w:lineRule="exact"/>
        <w:ind w:firstLine="709"/>
        <w:jc w:val="both"/>
        <w:rPr>
          <w:rFonts w:ascii="Times New Roman" w:hAnsi="Times New Roman"/>
          <w:b/>
          <w:caps/>
          <w:sz w:val="28"/>
          <w:szCs w:val="28"/>
        </w:rPr>
      </w:pPr>
    </w:p>
    <w:p w:rsidR="005C0401" w:rsidRPr="00AD5A20" w:rsidRDefault="005C0401" w:rsidP="004A6B58">
      <w:pPr>
        <w:pStyle w:val="1"/>
        <w:spacing w:before="0" w:after="0" w:line="420" w:lineRule="exact"/>
        <w:ind w:firstLine="709"/>
        <w:rPr>
          <w:rFonts w:cs="Times New Roman"/>
          <w:szCs w:val="28"/>
        </w:rPr>
      </w:pPr>
      <w:bookmarkStart w:id="33" w:name="_Toc434915900"/>
      <w:r w:rsidRPr="00AD5A20">
        <w:rPr>
          <w:rFonts w:cs="Times New Roman"/>
          <w:szCs w:val="28"/>
        </w:rPr>
        <w:t>Мастер-класс для родителей как нетрадиционная форма взаимодействия с семьей в ДОУ ГБОУ СПО (ССУЗ)</w:t>
      </w:r>
      <w:bookmarkEnd w:id="33"/>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Васильева О.В.</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Челябинский педагогический колледж № 2</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преподаватель МДК.06.02</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Специальные методики воспитания и обучения</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детей с отклонениями в развитии</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Семья и дошкольное образовательное учреждение — два важных института социализации детей. Одним из условий успешной социализации детей является взаимодействие с родителями по вопросам образования </w:t>
      </w:r>
      <w:r w:rsidRPr="00AD5A20">
        <w:rPr>
          <w:sz w:val="28"/>
          <w:szCs w:val="28"/>
        </w:rPr>
        <w:lastRenderedPageBreak/>
        <w:t>ребенка, непосредственного вовлечения их в образовательную деятельность.</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С введением Федерального государственного стандарта дошкольного образования большое внимание уделяется работе с родителями. Новые задачи, встающие перед дошкольным учреждением, предполагают его открытость, тесное сотрудничество и взаимодействие с другими социальными институтами, помогающими ему решать образовательные задачи. На современном этапе детский сад постепенно превращается в открытую образовательную систему: с одной стороны, педагогический процесс дошкольного учреждения становится более свободным, гибким, дифференцированным, гуманным со стороны педагогического коллектива, с другой — педагоги ориентируются на сотрудничество и взаимодействие с родителями и ближайшими социальными институтами. Одним из самых важных и ближайших партнёров являются родители воспитанников.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дошкольных образовательных учреждениях сложились достаточно устойчивые формы взаимодействия с семьей, которые в дошкольной педагогике принято считать традиционными: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1. Педагогическое просвещение родителей: беседы, консультации.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2. Общие и групповые собрания.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 Наглядная пропаганда: родительские уголки, стенды, сайт ДОУ.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При анализе традиционных форм работы были выявлены некоторые проблемы и противоречия: </w:t>
      </w:r>
    </w:p>
    <w:p w:rsidR="005C0401" w:rsidRPr="00AD5A20" w:rsidRDefault="005C0401" w:rsidP="00480C30">
      <w:pPr>
        <w:pStyle w:val="22"/>
        <w:numPr>
          <w:ilvl w:val="0"/>
          <w:numId w:val="51"/>
        </w:numPr>
        <w:tabs>
          <w:tab w:val="left" w:pos="993"/>
        </w:tabs>
        <w:suppressAutoHyphen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Беседы, консультации в основном исходят от воспитателей и ведутся в том направлении, которое им кажется необходимым, редко запрос идет от родителей. </w:t>
      </w:r>
    </w:p>
    <w:p w:rsidR="005C0401" w:rsidRPr="00AD5A20" w:rsidRDefault="005C0401" w:rsidP="00480C30">
      <w:pPr>
        <w:numPr>
          <w:ilvl w:val="0"/>
          <w:numId w:val="51"/>
        </w:numPr>
        <w:tabs>
          <w:tab w:val="left" w:pos="993"/>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Общие или групповые собрания также оставляют родителей в роли пассивных слушателей и исполнителей. Воспитатели проводят эти формы работы в соответствии с интересующей их темы. Время на родительские выступления и вопросы отводится в конце собрания, хаотично, без подготовки. Это дает малый результат.</w:t>
      </w:r>
    </w:p>
    <w:p w:rsidR="005C0401" w:rsidRPr="00AD5A20" w:rsidRDefault="005C0401" w:rsidP="00480C30">
      <w:pPr>
        <w:numPr>
          <w:ilvl w:val="0"/>
          <w:numId w:val="51"/>
        </w:numPr>
        <w:tabs>
          <w:tab w:val="left" w:pos="993"/>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Наглядная пропаганда оформляется педагогами в виде стендов, тематических выставок. Родители знакомятся с ней чисто механически, когда забирают детей домой из группы.</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Одним из вариантов решения выдвинутых проблем является использование такой нетрадиционной формы взаимодействия ДОУ с семьей как мастер-класс. Мастер-класс для родителей – это одна из форм, которая помогает решать задачу ФГОС, а именно непосредственное вовлечение родителей в образовательную деятельность. На мастер–классе родители выступают не в роли пассивных наблюдателей, а активными участниками образовательной деятельности. Совместно с педагогом они осваивают, например, нетрадиционные методы рисования, увлекательные спортивные упражнения, нетрадиционные приемы развития музыкальных и творческих способностей, игровые упражнения на развитие речи и мелкой моторики и т.д. В конце мастер-класса каждый родитель получает от педагога памятку или буклет с рекомендациями по определенной проблеме, а самое главное, комплекс различных упражнений и игр, которые родители могут самостоятельно использовать в домашних условиях. </w:t>
      </w:r>
    </w:p>
    <w:p w:rsidR="005C0401" w:rsidRPr="00AD5A20" w:rsidRDefault="005C0401" w:rsidP="004A6B58">
      <w:pPr>
        <w:tabs>
          <w:tab w:val="left" w:pos="993"/>
        </w:tabs>
        <w:spacing w:after="0" w:line="420" w:lineRule="exact"/>
        <w:ind w:firstLine="709"/>
        <w:jc w:val="both"/>
        <w:rPr>
          <w:rFonts w:ascii="Times New Roman" w:hAnsi="Times New Roman"/>
          <w:b/>
          <w:bCs/>
          <w:sz w:val="28"/>
          <w:szCs w:val="28"/>
          <w:lang w:eastAsia="ru-RU"/>
        </w:rPr>
      </w:pPr>
      <w:r w:rsidRPr="00AD5A20">
        <w:rPr>
          <w:rFonts w:ascii="Times New Roman" w:hAnsi="Times New Roman"/>
          <w:b/>
          <w:bCs/>
          <w:sz w:val="28"/>
          <w:szCs w:val="28"/>
          <w:lang w:eastAsia="ru-RU"/>
        </w:rPr>
        <w:t>Мастер-класс для родителей</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bCs/>
          <w:sz w:val="28"/>
          <w:szCs w:val="28"/>
          <w:lang w:eastAsia="ru-RU"/>
        </w:rPr>
        <w:t>«Формирование речевых умений детей младшего дошкольного возраста»</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bCs/>
          <w:sz w:val="28"/>
          <w:szCs w:val="28"/>
          <w:lang w:eastAsia="ru-RU"/>
        </w:rPr>
        <w:t>(с использованием нетрадиционных пальчиковых игр)</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bCs/>
          <w:sz w:val="28"/>
          <w:szCs w:val="28"/>
          <w:lang w:eastAsia="ru-RU"/>
        </w:rPr>
        <w:t>Цель:</w:t>
      </w:r>
      <w:r w:rsidRPr="00AD5A20">
        <w:rPr>
          <w:rFonts w:ascii="Times New Roman" w:hAnsi="Times New Roman"/>
          <w:sz w:val="28"/>
          <w:szCs w:val="28"/>
          <w:lang w:eastAsia="ru-RU"/>
        </w:rPr>
        <w:t xml:space="preserve"> знакомство с нетрадиционными пальчиковыми играми, как средством формирования речевых умений детей младшего дошкольного возраста;</w:t>
      </w:r>
    </w:p>
    <w:p w:rsidR="005C0401" w:rsidRPr="00AD5A20" w:rsidRDefault="005C0401" w:rsidP="004A6B58">
      <w:pPr>
        <w:tabs>
          <w:tab w:val="left" w:pos="993"/>
        </w:tabs>
        <w:spacing w:after="0" w:line="420" w:lineRule="exact"/>
        <w:ind w:firstLine="709"/>
        <w:jc w:val="both"/>
        <w:rPr>
          <w:rFonts w:ascii="Times New Roman" w:hAnsi="Times New Roman"/>
          <w:b/>
          <w:bCs/>
          <w:sz w:val="28"/>
          <w:szCs w:val="28"/>
          <w:lang w:eastAsia="ru-RU"/>
        </w:rPr>
      </w:pPr>
      <w:r w:rsidRPr="00AD5A20">
        <w:rPr>
          <w:rFonts w:ascii="Times New Roman" w:hAnsi="Times New Roman"/>
          <w:b/>
          <w:bCs/>
          <w:sz w:val="28"/>
          <w:szCs w:val="28"/>
          <w:lang w:eastAsia="ru-RU"/>
        </w:rPr>
        <w:t>Задачи:</w:t>
      </w:r>
    </w:p>
    <w:p w:rsidR="005C0401" w:rsidRPr="00AD5A20" w:rsidRDefault="005C0401" w:rsidP="00480C30">
      <w:pPr>
        <w:pStyle w:val="22"/>
        <w:numPr>
          <w:ilvl w:val="0"/>
          <w:numId w:val="52"/>
        </w:numPr>
        <w:tabs>
          <w:tab w:val="left" w:pos="993"/>
        </w:tab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повысить компетентность родителей в вопросах речевого развития ребенка младшего дошкольного возраста; </w:t>
      </w:r>
    </w:p>
    <w:p w:rsidR="005C0401" w:rsidRPr="00AD5A20" w:rsidRDefault="005C0401" w:rsidP="00480C30">
      <w:pPr>
        <w:pStyle w:val="22"/>
        <w:numPr>
          <w:ilvl w:val="0"/>
          <w:numId w:val="52"/>
        </w:numPr>
        <w:tabs>
          <w:tab w:val="left" w:pos="993"/>
        </w:tab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объяснить родителям необходимость выполнения упражнений по развитию мелкой моторики рук; </w:t>
      </w:r>
    </w:p>
    <w:p w:rsidR="005C0401" w:rsidRPr="00AD5A20" w:rsidRDefault="005C0401" w:rsidP="00480C30">
      <w:pPr>
        <w:pStyle w:val="22"/>
        <w:numPr>
          <w:ilvl w:val="0"/>
          <w:numId w:val="52"/>
        </w:numPr>
        <w:tabs>
          <w:tab w:val="left" w:pos="993"/>
        </w:tab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дать рекомендации к проведению нетрадиционных пальчиковых игр; </w:t>
      </w:r>
    </w:p>
    <w:p w:rsidR="005C0401" w:rsidRPr="00AD5A20" w:rsidRDefault="005C0401" w:rsidP="00480C30">
      <w:pPr>
        <w:pStyle w:val="22"/>
        <w:numPr>
          <w:ilvl w:val="0"/>
          <w:numId w:val="52"/>
        </w:numPr>
        <w:tabs>
          <w:tab w:val="left" w:pos="993"/>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создать условия для сотворчества ребенка и родителя в достижении общей цели.</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sz w:val="28"/>
          <w:szCs w:val="28"/>
          <w:lang w:eastAsia="ru-RU"/>
        </w:rPr>
        <w:t>Оборудование</w:t>
      </w:r>
      <w:r w:rsidRPr="00AD5A20">
        <w:rPr>
          <w:rFonts w:ascii="Times New Roman" w:hAnsi="Times New Roman"/>
          <w:sz w:val="28"/>
          <w:szCs w:val="28"/>
          <w:lang w:eastAsia="ru-RU"/>
        </w:rPr>
        <w:t>: мультимедийная установка</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bCs/>
          <w:sz w:val="28"/>
          <w:szCs w:val="28"/>
          <w:lang w:eastAsia="ru-RU"/>
        </w:rPr>
        <w:t xml:space="preserve">Материалы: </w:t>
      </w:r>
      <w:r w:rsidRPr="00AD5A20">
        <w:rPr>
          <w:rFonts w:ascii="Times New Roman" w:hAnsi="Times New Roman"/>
          <w:bCs/>
          <w:sz w:val="28"/>
          <w:szCs w:val="28"/>
          <w:lang w:eastAsia="ru-RU"/>
        </w:rPr>
        <w:t xml:space="preserve">буклеты «Нетрадиционные пальчиковые игры», картинка с изображением ежика (игрушка), контур ежика, вырезанный из </w:t>
      </w:r>
      <w:r w:rsidRPr="00AD5A20">
        <w:rPr>
          <w:rFonts w:ascii="Times New Roman" w:hAnsi="Times New Roman"/>
          <w:bCs/>
          <w:sz w:val="28"/>
          <w:szCs w:val="28"/>
          <w:lang w:eastAsia="ru-RU"/>
        </w:rPr>
        <w:lastRenderedPageBreak/>
        <w:t>толстого картона, бельевые прищепки (10-12 шт.), пластмассовое ведро, горох (1 кг.), су-джок, 4 пластмассовые крышки от пластиковых бутылок, бусы (17 бусинок, 1 большая), 2 грецких ореха.</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b/>
          <w:bCs/>
          <w:sz w:val="28"/>
          <w:szCs w:val="28"/>
          <w:lang w:eastAsia="ru-RU"/>
        </w:rPr>
        <w:t>Ход мастер-класса</w:t>
      </w:r>
      <w:r w:rsidRPr="00AD5A20">
        <w:rPr>
          <w:rFonts w:ascii="Times New Roman" w:hAnsi="Times New Roman"/>
          <w:sz w:val="28"/>
          <w:szCs w:val="28"/>
          <w:lang w:eastAsia="ru-RU"/>
        </w:rPr>
        <w:t>:</w:t>
      </w:r>
    </w:p>
    <w:p w:rsidR="005C0401" w:rsidRPr="00AD5A20" w:rsidRDefault="005C0401" w:rsidP="004A6B58">
      <w:pPr>
        <w:tabs>
          <w:tab w:val="left" w:pos="993"/>
        </w:tabs>
        <w:spacing w:after="0" w:line="420" w:lineRule="exact"/>
        <w:ind w:firstLine="709"/>
        <w:jc w:val="both"/>
        <w:rPr>
          <w:rFonts w:ascii="Times New Roman" w:hAnsi="Times New Roman"/>
          <w:b/>
          <w:sz w:val="28"/>
          <w:szCs w:val="28"/>
          <w:lang w:eastAsia="ru-RU"/>
        </w:rPr>
      </w:pPr>
      <w:r w:rsidRPr="00AD5A20">
        <w:rPr>
          <w:rFonts w:ascii="Times New Roman" w:hAnsi="Times New Roman"/>
          <w:b/>
          <w:sz w:val="28"/>
          <w:szCs w:val="28"/>
          <w:lang w:val="en-US" w:eastAsia="ru-RU"/>
        </w:rPr>
        <w:t>I</w:t>
      </w:r>
      <w:r w:rsidRPr="00AD5A20">
        <w:rPr>
          <w:rFonts w:ascii="Times New Roman" w:hAnsi="Times New Roman"/>
          <w:b/>
          <w:sz w:val="28"/>
          <w:szCs w:val="28"/>
          <w:lang w:eastAsia="ru-RU"/>
        </w:rPr>
        <w:t>. Актуализация. Постановка цели и задач.</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-Здравствуйте, уважаемые родители, я рада видеть вас на мастер-классе, который посвящен одной из актуальных проблем детей младшего дошкольного возраста.</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Догадайтесь, какой проблеме посвящен мой мастер-класс? (звукозапись неправильной речи ребенка 3-4 лет)</w:t>
      </w:r>
    </w:p>
    <w:p w:rsidR="005C0401" w:rsidRPr="00AD5A20" w:rsidRDefault="005C0401" w:rsidP="004A6B58">
      <w:pPr>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Мастер-класс посвящен проблеме формирования речевых умений детей младшего дошкольного возраста.</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Младший дошкольный возраст является наиболее важным в отношении развития речи ребенка. Исследования учёных показали, что центр развития речи активно взаимодействует с моторным центром мозга. Поэтому, если Вы хотите, чтобы ребенок хорошо говорил, развивайте мелкую моторику и в первую очередь пальцы рук! Дети, совершающие многочисленные оживленные движения пальцами, развиваются в речевом отношении быстрее других.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Начинать работу по развитию мелкой моторики нужно с самого раннего детства. Уже в младенческом возрасте можно выполнять массаж пальчиков, воздействуя тем самым на активные точки, связанные с корой головного мозга.</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Важной частью по развитию мелкой моторики являются нетрадиционные «пальчиковые игры».</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Кто из вас знает, что такое нетрадиционные «пальчиковые игры?» (это игры с различными предметами, которые есть в обиходе).</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Нетрадиционные «пальчиковые игры» развивают психические процессы, стимулируют развитие речи, творческие, познавательные способности, фантазию. Их проведение вызывает живой интерес ребенка, так как играть можно любыми предметами.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Сегодня я познакомлю вас с такими играми и покажу как правильно и интересно их можно провести вместе с детьми в домашних условиях.</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rPr>
      </w:pPr>
      <w:r w:rsidRPr="00AD5A20">
        <w:rPr>
          <w:rFonts w:ascii="Times New Roman" w:hAnsi="Times New Roman"/>
          <w:b/>
          <w:sz w:val="28"/>
          <w:szCs w:val="28"/>
          <w:lang w:val="en-US"/>
        </w:rPr>
        <w:t>II</w:t>
      </w:r>
      <w:r w:rsidRPr="00AD5A20">
        <w:rPr>
          <w:rFonts w:ascii="Times New Roman" w:hAnsi="Times New Roman"/>
          <w:b/>
          <w:sz w:val="28"/>
          <w:szCs w:val="28"/>
        </w:rPr>
        <w:t>. Практикум. Привлечение родителей к мастер-классу.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Итак: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Добрый день! В добрый час!</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Начинаем мастер-класс.</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Будем пальцами играть</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i/>
          <w:sz w:val="28"/>
          <w:szCs w:val="28"/>
          <w:lang w:eastAsia="ru-RU"/>
        </w:rPr>
        <w:t>Речь, мышленье развивать</w:t>
      </w:r>
      <w:r w:rsidRPr="00AD5A20">
        <w:rPr>
          <w:rFonts w:ascii="Times New Roman" w:hAnsi="Times New Roman"/>
          <w:sz w:val="28"/>
          <w:szCs w:val="28"/>
          <w:lang w:eastAsia="ru-RU"/>
        </w:rPr>
        <w:t>.</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Для создания положительной мотивации, предложите ребенку отгадать загадку: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Вместо шубки лишь иголки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Не страшны ему и волки.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i/>
          <w:sz w:val="28"/>
          <w:szCs w:val="28"/>
          <w:lang w:eastAsia="ru-RU"/>
        </w:rPr>
        <w:t>Колкий шар, не видно ножек, звать его конечно</w:t>
      </w:r>
      <w:r w:rsidRPr="00AD5A20">
        <w:rPr>
          <w:rFonts w:ascii="Times New Roman" w:hAnsi="Times New Roman"/>
          <w:sz w:val="28"/>
          <w:szCs w:val="28"/>
          <w:lang w:eastAsia="ru-RU"/>
        </w:rPr>
        <w:t xml:space="preserve">…..(Ежик)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Покажите ребенку картинку с изображением ежика или игрушку, внимательно рассмотрите ее. Расскажите ребенку, где живет ежик, чем питается, для чего ему нужны иголки.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Ежик колючий, но его можно осторожно погладить. Давай попробуем погладить ежика.</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u w:val="single"/>
          <w:lang w:eastAsia="ru-RU"/>
        </w:rPr>
      </w:pPr>
      <w:r w:rsidRPr="00AD5A20">
        <w:rPr>
          <w:rFonts w:ascii="Times New Roman" w:hAnsi="Times New Roman"/>
          <w:b/>
          <w:sz w:val="28"/>
          <w:szCs w:val="28"/>
          <w:u w:val="single"/>
          <w:lang w:eastAsia="ru-RU"/>
        </w:rPr>
        <w:t>Игра №1. «Колючий ежик» (с использованием бельевых прищепок)</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Из плотного картона вырезать фигуру ежика и по контуру прицепить бельевые прищепки. Ребенок, проговаривая вместе со взрослым стихотворение поочередно отцепляет прищепки.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Ежик спрячь свои иголки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Мы ведь дети, а не волки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Мы хотим тебя погладить</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Мы хотим с тобою ладить</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Еж иголки отряхнул, завернулся и уснул.</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Осенью ежики любят спать, свернувшись в клубок, в опавшей листве. Давайте найдем их и разбудим. </w:t>
      </w:r>
    </w:p>
    <w:p w:rsidR="005C0401" w:rsidRPr="00AD5A20" w:rsidRDefault="005C0401" w:rsidP="004A6B58">
      <w:pPr>
        <w:tabs>
          <w:tab w:val="left" w:pos="993"/>
        </w:tabs>
        <w:spacing w:after="0" w:line="420" w:lineRule="exact"/>
        <w:ind w:firstLine="709"/>
        <w:jc w:val="both"/>
        <w:rPr>
          <w:rFonts w:ascii="Times New Roman" w:hAnsi="Times New Roman"/>
          <w:sz w:val="28"/>
          <w:szCs w:val="28"/>
          <w:u w:val="single"/>
          <w:lang w:eastAsia="ru-RU"/>
        </w:rPr>
      </w:pPr>
      <w:r w:rsidRPr="00AD5A20">
        <w:rPr>
          <w:rFonts w:ascii="Times New Roman" w:hAnsi="Times New Roman"/>
          <w:b/>
          <w:sz w:val="28"/>
          <w:szCs w:val="28"/>
          <w:u w:val="single"/>
          <w:lang w:eastAsia="ru-RU"/>
        </w:rPr>
        <w:t>Игра №2</w:t>
      </w:r>
      <w:r w:rsidRPr="00AD5A20">
        <w:rPr>
          <w:rFonts w:ascii="Times New Roman" w:hAnsi="Times New Roman"/>
          <w:sz w:val="28"/>
          <w:szCs w:val="28"/>
          <w:u w:val="single"/>
          <w:lang w:eastAsia="ru-RU"/>
        </w:rPr>
        <w:t xml:space="preserve"> </w:t>
      </w:r>
      <w:r w:rsidRPr="00AD5A20">
        <w:rPr>
          <w:rFonts w:ascii="Times New Roman" w:hAnsi="Times New Roman"/>
          <w:b/>
          <w:bCs/>
          <w:sz w:val="28"/>
          <w:szCs w:val="28"/>
          <w:u w:val="single"/>
          <w:lang w:eastAsia="ru-RU"/>
        </w:rPr>
        <w:t>«Горох» (с использованием су-джок)</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пластмассовое ведро насыпаем горох (листья), ребенок должен пальцами обеих рук, перебирая горох, найти на дне ведра ежиков (су-джок).</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В ведро насыпали горох</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И пальцы запустили,</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Устроив там переполох,</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lastRenderedPageBreak/>
        <w:t>Чтоб пальцы не грустили.</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На дне ведра - ежата </w:t>
      </w:r>
    </w:p>
    <w:p w:rsidR="005C0401" w:rsidRPr="00AD5A20" w:rsidRDefault="005C0401" w:rsidP="004A6B58">
      <w:pPr>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Достанем их, ребята.</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Посмотрите, какие необычные ежики спали в листве. Давайте поиграем с ними.</w:t>
      </w:r>
    </w:p>
    <w:p w:rsidR="005C0401" w:rsidRPr="00AD5A20" w:rsidRDefault="005C0401" w:rsidP="004A6B58">
      <w:pPr>
        <w:tabs>
          <w:tab w:val="left" w:pos="993"/>
        </w:tabs>
        <w:spacing w:after="0" w:line="420" w:lineRule="exact"/>
        <w:ind w:firstLine="709"/>
        <w:jc w:val="both"/>
        <w:rPr>
          <w:rFonts w:ascii="Times New Roman" w:hAnsi="Times New Roman"/>
          <w:b/>
          <w:sz w:val="28"/>
          <w:szCs w:val="28"/>
          <w:u w:val="single"/>
          <w:lang w:eastAsia="ru-RU"/>
        </w:rPr>
      </w:pPr>
      <w:r w:rsidRPr="00AD5A20">
        <w:rPr>
          <w:rFonts w:ascii="Times New Roman" w:hAnsi="Times New Roman"/>
          <w:b/>
          <w:sz w:val="28"/>
          <w:szCs w:val="28"/>
          <w:u w:val="single"/>
          <w:lang w:eastAsia="ru-RU"/>
        </w:rPr>
        <w:t>Массаж пальчиков с помощью су-джок</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Взрослый надевает ребенку на каждый палец пружинку и массажирует его. Массаж проводится со стихотворным сопровождением:</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Ежик, ежик чудачок</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Сшил колючий пиджачок</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Пиджачок колюч и колок,</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Сшит он из одних иголок.</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А где живет ежик? (В лесу).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Однажды колючий серый ежик решил выйти на прогулку. Но неожиданно пошел дождь. Холодно и сыро гулять ежику без ботинок. Давай наденем ежику ботинки и отправим на веселую прогулку.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u w:val="single"/>
          <w:lang w:eastAsia="ru-RU"/>
        </w:rPr>
      </w:pPr>
      <w:r w:rsidRPr="00AD5A20">
        <w:rPr>
          <w:rFonts w:ascii="Times New Roman" w:hAnsi="Times New Roman"/>
          <w:b/>
          <w:sz w:val="28"/>
          <w:szCs w:val="28"/>
          <w:u w:val="single"/>
          <w:lang w:eastAsia="ru-RU"/>
        </w:rPr>
        <w:t>Игра №3 «Веселая прогулка» (с использованием пластмассовых крышек от бутылок)</w:t>
      </w:r>
    </w:p>
    <w:p w:rsidR="005C0401" w:rsidRPr="00AD5A20" w:rsidRDefault="005C0401" w:rsidP="004A6B58">
      <w:pPr>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Берём пластмассовые крышки от бутылок и надеваем их на указательные и средние пальцы. И «идём» пальцами, не отрывая пробки от стола, «шаркая».</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Надели ежику ботинки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И отправили гулять.</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Лапки у ежика как балеринки,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Как трудно в ботинках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По лесу шагать.</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Шагает ежик по лесной дорожке, а навстречу ему заяц.</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u w:val="single"/>
          <w:lang w:eastAsia="ru-RU"/>
        </w:rPr>
      </w:pPr>
      <w:r w:rsidRPr="00AD5A20">
        <w:rPr>
          <w:rFonts w:ascii="Times New Roman" w:hAnsi="Times New Roman"/>
          <w:b/>
          <w:sz w:val="28"/>
          <w:szCs w:val="28"/>
          <w:u w:val="single"/>
          <w:lang w:eastAsia="ru-RU"/>
        </w:rPr>
        <w:t>Игра №4 «Заяц и ежик» (с использованием бус)</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Для этой игры вам необходимы бусы из 17-ти бусин, вытянутые в нитку. Центральная бусина – большая или другого цвета. Ребенок берется за края и, одновременно обеими руками, перебирая по одной бусинке, двигается к центру. На центральной бусине руки встречаются и начинают расходиться, так же перебирая по бусине, но уже в противоположные стороны. Перебирая бусины, ребенок повторяет за взрослым стих:</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lastRenderedPageBreak/>
        <w:t>Ежик и заяц навстречу друг другу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Шли по дорожке, по полю, по лугу.</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Встретились – и разбежались они.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Быстро бежали – поди догони!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Бежит ежик по дорожке и видит птичку, которая вьет гнездышко. Ежик решил помочь птичке.</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u w:val="single"/>
          <w:lang w:eastAsia="ru-RU"/>
        </w:rPr>
      </w:pPr>
      <w:r w:rsidRPr="00AD5A20">
        <w:rPr>
          <w:rFonts w:ascii="Times New Roman" w:hAnsi="Times New Roman"/>
          <w:b/>
          <w:sz w:val="28"/>
          <w:szCs w:val="28"/>
          <w:u w:val="single"/>
          <w:lang w:eastAsia="ru-RU"/>
        </w:rPr>
        <w:t>Игра №5 «Гнездышко» (с использованием грецких орехов) (Резерв)</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Для этой игры вам понадобятся 2 грецких ореха.</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Птичка ветки собрала</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Птичка гнездышко свила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(ребенок прокатывает грецкие орехи по часовой стрелке между ладонями)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Ежик птичке помогай -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Ручки развивай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(ребенок делает по показу взрослого из ладошек «гнездышки»)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И снесла яичко</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Птичка-невеличка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(ребенок сидит с закрытыми глазами. Взрослый кладет грецкие орехи в «гнездышки» (в ладошки). Дети катают орешки между ладошками).</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sz w:val="28"/>
          <w:szCs w:val="28"/>
          <w:lang w:eastAsia="ru-RU"/>
        </w:rPr>
      </w:pPr>
      <w:r w:rsidRPr="00AD5A20">
        <w:rPr>
          <w:rFonts w:ascii="Times New Roman" w:hAnsi="Times New Roman"/>
          <w:b/>
          <w:sz w:val="28"/>
          <w:szCs w:val="28"/>
          <w:lang w:val="en-US" w:eastAsia="ru-RU"/>
        </w:rPr>
        <w:t>III</w:t>
      </w:r>
      <w:r w:rsidRPr="00AD5A20">
        <w:rPr>
          <w:rFonts w:ascii="Times New Roman" w:hAnsi="Times New Roman"/>
          <w:b/>
          <w:sz w:val="28"/>
          <w:szCs w:val="28"/>
          <w:lang w:eastAsia="ru-RU"/>
        </w:rPr>
        <w:t>. Рефлексия.</w:t>
      </w:r>
    </w:p>
    <w:p w:rsidR="005C0401" w:rsidRPr="00AD5A20" w:rsidRDefault="005C0401" w:rsidP="00F567E7">
      <w:pPr>
        <w:shd w:val="clear" w:color="auto" w:fill="FFFFFF"/>
        <w:tabs>
          <w:tab w:val="left" w:pos="993"/>
        </w:tabs>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Итак, какой проблеме был посвящен мой мастер-класс?</w:t>
      </w:r>
    </w:p>
    <w:p w:rsidR="005C0401" w:rsidRPr="00AD5A20" w:rsidRDefault="005C0401" w:rsidP="00F567E7">
      <w:pPr>
        <w:shd w:val="clear" w:color="auto" w:fill="FFFFFF"/>
        <w:tabs>
          <w:tab w:val="left" w:pos="993"/>
        </w:tabs>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С какой целью необходимо использовать нетрадиционные пальчиковые игры в работе с детьми?</w:t>
      </w:r>
    </w:p>
    <w:p w:rsidR="005C0401" w:rsidRPr="00AD5A20" w:rsidRDefault="005C0401" w:rsidP="00F567E7">
      <w:pPr>
        <w:tabs>
          <w:tab w:val="left" w:pos="993"/>
        </w:tabs>
        <w:spacing w:after="0" w:line="440" w:lineRule="exact"/>
        <w:ind w:firstLine="709"/>
        <w:jc w:val="both"/>
        <w:rPr>
          <w:rFonts w:ascii="Times New Roman" w:hAnsi="Times New Roman"/>
          <w:sz w:val="28"/>
          <w:szCs w:val="28"/>
        </w:rPr>
      </w:pPr>
      <w:r w:rsidRPr="00AD5A20">
        <w:rPr>
          <w:rFonts w:ascii="Times New Roman" w:hAnsi="Times New Roman"/>
          <w:sz w:val="28"/>
          <w:szCs w:val="28"/>
        </w:rPr>
        <w:t>- Надеюсь, что я смогла Вас убедить в значимости развития мелкой моторики руки ребенка, и в том, что совместными усилиями мы поможем нашим детям тренировать руку, способствовать формированию речевых умений, развитию психических функций и познавательных способностей.</w:t>
      </w:r>
    </w:p>
    <w:p w:rsidR="005C0401" w:rsidRPr="00AD5A20" w:rsidRDefault="005C0401" w:rsidP="00F567E7">
      <w:pPr>
        <w:tabs>
          <w:tab w:val="left" w:pos="993"/>
        </w:tabs>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В заключении родителям раздаются буклеты «Нетрадиционные пальчиковые игры» (в буклете представлены нетрадиционные пальчиковые игры и рекомендации по их проведению) </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b/>
          <w:caps/>
          <w:spacing w:val="-1"/>
          <w:sz w:val="28"/>
          <w:szCs w:val="28"/>
        </w:rPr>
      </w:pPr>
    </w:p>
    <w:p w:rsidR="005C0401" w:rsidRDefault="005C0401" w:rsidP="004A6B58">
      <w:pPr>
        <w:pStyle w:val="1"/>
        <w:spacing w:before="0" w:after="0" w:line="420" w:lineRule="exact"/>
        <w:ind w:firstLine="709"/>
        <w:rPr>
          <w:rFonts w:cs="Times New Roman"/>
          <w:szCs w:val="28"/>
        </w:rPr>
      </w:pPr>
      <w:bookmarkStart w:id="34" w:name="_Toc434915901"/>
      <w:r>
        <w:rPr>
          <w:rFonts w:cs="Times New Roman"/>
          <w:szCs w:val="28"/>
        </w:rPr>
        <w:lastRenderedPageBreak/>
        <w:t xml:space="preserve">  </w:t>
      </w:r>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Формирование профессиональной компетентности молодых педагогов ДОУ</w:t>
      </w:r>
      <w:bookmarkEnd w:id="34"/>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Бабухина А.В.</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ГБОУ СПО (ССУЗ)</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преподаватель МДК. 02.01.</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Теоретические и педагогические основы игровой деятельности детей раннего и дошкольного возраста.</w:t>
      </w:r>
    </w:p>
    <w:p w:rsidR="005C0401" w:rsidRPr="00AD5A20" w:rsidRDefault="005C0401" w:rsidP="004A6B58">
      <w:pPr>
        <w:shd w:val="clear" w:color="auto" w:fill="FFFFFF"/>
        <w:tabs>
          <w:tab w:val="left" w:pos="9072"/>
        </w:tabs>
        <w:spacing w:after="0" w:line="420" w:lineRule="exact"/>
        <w:ind w:firstLine="709"/>
        <w:jc w:val="both"/>
        <w:rPr>
          <w:rFonts w:ascii="Times New Roman" w:hAnsi="Times New Roman"/>
          <w:b/>
          <w:spacing w:val="-1"/>
          <w:sz w:val="28"/>
          <w:szCs w:val="28"/>
        </w:rPr>
      </w:pPr>
      <w:r w:rsidRPr="00AD5A20">
        <w:rPr>
          <w:rFonts w:ascii="Times New Roman" w:hAnsi="Times New Roman"/>
          <w:sz w:val="28"/>
          <w:szCs w:val="28"/>
        </w:rPr>
        <w:t xml:space="preserve">Рассматривается проблема формирования профессиональной компетентности молодых педагогов и предлагаются пути решения данной проблемы посредством реализации интерактивных методов. </w:t>
      </w:r>
    </w:p>
    <w:p w:rsidR="005C0401" w:rsidRPr="00AD5A20" w:rsidRDefault="005C0401" w:rsidP="004A6B58">
      <w:pPr>
        <w:shd w:val="clear" w:color="auto" w:fill="FFFFFF"/>
        <w:spacing w:after="0" w:line="420" w:lineRule="exact"/>
        <w:ind w:firstLine="709"/>
        <w:jc w:val="both"/>
        <w:rPr>
          <w:rFonts w:ascii="Times New Roman" w:hAnsi="Times New Roman"/>
          <w:spacing w:val="-1"/>
          <w:sz w:val="28"/>
          <w:szCs w:val="28"/>
        </w:rPr>
      </w:pPr>
      <w:r w:rsidRPr="00AD5A20">
        <w:rPr>
          <w:rFonts w:ascii="Times New Roman" w:hAnsi="Times New Roman"/>
          <w:sz w:val="28"/>
          <w:szCs w:val="28"/>
        </w:rPr>
        <w:t>Национальная образовательная инициатива «Наша новая школа</w:t>
      </w:r>
      <w:r w:rsidRPr="00AD5A20">
        <w:rPr>
          <w:rFonts w:ascii="Times New Roman" w:hAnsi="Times New Roman"/>
          <w:caps/>
          <w:sz w:val="28"/>
          <w:szCs w:val="28"/>
        </w:rPr>
        <w:t>»</w:t>
      </w:r>
      <w:r w:rsidRPr="00AD5A20">
        <w:rPr>
          <w:rFonts w:ascii="Times New Roman" w:hAnsi="Times New Roman"/>
          <w:sz w:val="28"/>
          <w:szCs w:val="28"/>
        </w:rPr>
        <w:t xml:space="preserve">, утвержденная президентом Российской Федерации Д. Медведевым от 04 февраля 2010 г. </w:t>
      </w:r>
      <w:r w:rsidRPr="00AD5A20">
        <w:rPr>
          <w:rFonts w:ascii="Times New Roman" w:hAnsi="Times New Roman"/>
          <w:spacing w:val="-1"/>
          <w:sz w:val="28"/>
          <w:szCs w:val="28"/>
        </w:rPr>
        <w:t>предусматривает формирование профессиональной компетентности как одного из важных видов профессиональной подготовки специалиста, так как современный специалист должен быть готов к осуществлению обучения, воспитания и развития личности ребенка, а также</w:t>
      </w:r>
      <w:r w:rsidRPr="00AD5A20">
        <w:rPr>
          <w:rFonts w:ascii="Times New Roman" w:hAnsi="Times New Roman"/>
          <w:sz w:val="28"/>
          <w:szCs w:val="28"/>
        </w:rPr>
        <w:t xml:space="preserve"> </w:t>
      </w:r>
      <w:r w:rsidRPr="00AD5A20">
        <w:rPr>
          <w:rFonts w:ascii="Times New Roman" w:hAnsi="Times New Roman"/>
          <w:spacing w:val="-1"/>
          <w:sz w:val="28"/>
          <w:szCs w:val="28"/>
        </w:rPr>
        <w:t>к социализации и формированию общей культуры личности ребенка, осознавая при этом необходимость соблюдения его прав и свобод, что предполагает владение основами методологии и методики в целом, и приобретение профессиональной компетентности.</w:t>
      </w:r>
      <w:r w:rsidRPr="00AD5A20">
        <w:rPr>
          <w:rFonts w:ascii="Times New Roman" w:hAnsi="Times New Roman"/>
          <w:sz w:val="28"/>
          <w:szCs w:val="28"/>
        </w:rPr>
        <w:t xml:space="preserve"> </w:t>
      </w:r>
      <w:r w:rsidRPr="00AD5A20">
        <w:rPr>
          <w:rFonts w:ascii="Times New Roman" w:hAnsi="Times New Roman"/>
          <w:spacing w:val="-1"/>
          <w:sz w:val="28"/>
          <w:szCs w:val="28"/>
        </w:rPr>
        <w:t xml:space="preserve">Для профессиональной деятельности педагога компетентность является </w:t>
      </w:r>
      <w:r w:rsidRPr="00AD5A20">
        <w:rPr>
          <w:rFonts w:ascii="Times New Roman" w:hAnsi="Times New Roman"/>
          <w:sz w:val="28"/>
          <w:szCs w:val="28"/>
        </w:rPr>
        <w:t xml:space="preserve">основным элементом, которая, в свою очередь, способствует самосовершенствованию и </w:t>
      </w:r>
      <w:r w:rsidRPr="00AD5A20">
        <w:rPr>
          <w:rFonts w:ascii="Times New Roman" w:hAnsi="Times New Roman"/>
          <w:spacing w:val="-3"/>
          <w:sz w:val="28"/>
          <w:szCs w:val="28"/>
        </w:rPr>
        <w:t>самоопределению в профессионально-педагогической деятельности.</w:t>
      </w:r>
    </w:p>
    <w:p w:rsidR="005C0401" w:rsidRPr="00AD5A20" w:rsidRDefault="005C0401" w:rsidP="004A6B58">
      <w:pPr>
        <w:shd w:val="clear" w:color="auto" w:fill="FFFFFF"/>
        <w:spacing w:after="0" w:line="420" w:lineRule="exact"/>
        <w:ind w:firstLine="709"/>
        <w:jc w:val="both"/>
        <w:rPr>
          <w:rFonts w:ascii="Times New Roman" w:hAnsi="Times New Roman"/>
          <w:spacing w:val="-3"/>
          <w:sz w:val="28"/>
          <w:szCs w:val="28"/>
        </w:rPr>
      </w:pPr>
      <w:r w:rsidRPr="00AD5A20">
        <w:rPr>
          <w:rFonts w:ascii="Times New Roman" w:hAnsi="Times New Roman"/>
          <w:sz w:val="28"/>
          <w:szCs w:val="28"/>
        </w:rPr>
        <w:t>Теоретический анализ литературы показал, что проблемой формирования профессиональной компетентности занимаются как отечественные, так и зарубежные исследователи сравнительно недавно.</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Понятие «компетентность» (лат. competentia, от competo — совместно добиваюсь, достигаю, соответствую, подхожу) в словарях трактуется как «обладание знаниями, позволяющими судить о чем-либо», «осведомленность, правомочность», «авторитетность, полноправность». В </w:t>
      </w:r>
      <w:r w:rsidRPr="00AD5A20">
        <w:rPr>
          <w:rFonts w:ascii="Times New Roman" w:hAnsi="Times New Roman"/>
          <w:sz w:val="28"/>
          <w:szCs w:val="28"/>
        </w:rPr>
        <w:lastRenderedPageBreak/>
        <w:t xml:space="preserve">педагогике нас интересует категория «профессиональная компетентность педагога».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В понимании А.К. Марковой профессиональная компетентность представляет собой совокупность пяти сторон трудовой деятельности учителя: педагогическая деятельность, педагогическое общение, личность педагога, обученность (обучаемость), воспитанность (воспитуемость). Внутри каждого из этих блоков вычленяются объективно необходимые педагогические знания (сведения из психологии, педагогики о сущности труда учителя, особенностях его педагогической деятельности, общения, личности, о психическом развитии учащихся, их возрастных особенностях), умения (действия, выполненные на достаточно высоком уровне), профессиональные психологические позиции (устойчивые системы отношений педагога к воспитаннику, к коллегам, к себе, определяющие его поведение, выражающие его самооценку, уровень профессиональных притязаний и тесно связанные с мотивацией учителя, осознанием смысла своего труда), психологические особенности (качества), затрагивающие его как познавательную сферу (педагогическое мышление, рефлексия, самооценивание, наблюдательность), так и мотивационную (целеобразование, мотивы, интересы личности) [1]. Проведенный анализ современных подходов к профессиональной компетентности определяет необходимость её формирования. Формирование профессиональной компетентности, это сложный и динамичный процесс. Поэтому главным инструментом стали интерактивные методы: мозговая атака, деловые, ролевые игры, мероприятия по самооценке, тренинги, групповые исследования, видео метод с последующей дискуссией, и т.д. Молодой педагог находится внутри метода и может формировать свою профессиональную компетентность, включая собственный опыт и творчество.</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Слово «интерактив» пришло из английского языка от «</w:t>
      </w:r>
      <w:r w:rsidRPr="00AD5A20">
        <w:rPr>
          <w:rFonts w:ascii="Times New Roman" w:hAnsi="Times New Roman"/>
          <w:sz w:val="28"/>
          <w:szCs w:val="28"/>
          <w:lang w:val="en-US"/>
        </w:rPr>
        <w:t>inter</w:t>
      </w:r>
      <w:r w:rsidRPr="00AD5A20">
        <w:rPr>
          <w:rFonts w:ascii="Times New Roman" w:hAnsi="Times New Roman"/>
          <w:sz w:val="28"/>
          <w:szCs w:val="28"/>
        </w:rPr>
        <w:t>» — взаимный, «</w:t>
      </w:r>
      <w:r w:rsidRPr="00AD5A20">
        <w:rPr>
          <w:rFonts w:ascii="Times New Roman" w:hAnsi="Times New Roman"/>
          <w:sz w:val="28"/>
          <w:szCs w:val="28"/>
          <w:lang w:val="en-US"/>
        </w:rPr>
        <w:t>act</w:t>
      </w:r>
      <w:r w:rsidRPr="00AD5A20">
        <w:rPr>
          <w:rFonts w:ascii="Times New Roman" w:hAnsi="Times New Roman"/>
          <w:sz w:val="28"/>
          <w:szCs w:val="28"/>
        </w:rPr>
        <w:t xml:space="preserve">» - действовать. Интерактивный - способный взаимодействовать или находиться в режиме диалога. Интерактивное обучение – Это обучение, погруженное в общение, при котором формы обучения видоизменяются на диалоговые, т.е. основанные на взаимопонимание и взаимодействие [3]. Одна из целей - создание </w:t>
      </w:r>
      <w:r w:rsidRPr="00AD5A20">
        <w:rPr>
          <w:rFonts w:ascii="Times New Roman" w:hAnsi="Times New Roman"/>
          <w:sz w:val="28"/>
          <w:szCs w:val="28"/>
        </w:rPr>
        <w:lastRenderedPageBreak/>
        <w:t>комфортных условий взаимодействия, таких при которых молодой специалист чувствует свою успешность, интеллектуальную состоятельность, что делает продуктивным сам процесс формирования профессиональной компетентности. Формирование компетентности на наш взгляд эффективно происходит посредством игровых методов. Рассмотрим д</w:t>
      </w:r>
      <w:r w:rsidRPr="00AD5A20">
        <w:rPr>
          <w:rFonts w:ascii="Times New Roman" w:hAnsi="Times New Roman"/>
          <w:i/>
          <w:sz w:val="28"/>
          <w:szCs w:val="28"/>
        </w:rPr>
        <w:t>еловые игры, ролевые игры, игры-имитации.</w:t>
      </w:r>
      <w:r w:rsidRPr="00AD5A20">
        <w:rPr>
          <w:rFonts w:ascii="Times New Roman" w:hAnsi="Times New Roman"/>
          <w:sz w:val="28"/>
          <w:szCs w:val="28"/>
        </w:rPr>
        <w:t xml:space="preserve"> Игре как социокультурной форме общения посвящается много философско-культорологических, психологических, педагогических исследований. В педагогике любые игры («деловые», «ролевые») связаны с определенными правилами, условиями для играющих. По сути, игра - это состязание двух-трех групп (и более), которое направлено на достижение определенной цели или решение определенной проблемы. В ходе игры педагоги овладевают реальным опытом, который могли бы получить в ходе проведения занятия, учатся активно решать трудные проблемы, а не быть сторонними наблюдателями. Кроме того, использование игровой формы занятий (заседаний) проблемных микрогрупп или других структурных подразделений образовательного учреждения помогает педагогам научиться экономить, «сжимать» время на отработку определенных понятий, умений, навыков. А главное - игры способствуют активизации самообразования педагогов в работе над развитием профессиональных качеств, необходимых для обучения, воспитания и развития личности воспитанника. Завершать игру следует анализом игровой ситуации, определяя ее соотношение с реальностью и, главное, - значимостью для формирования интеллектуально-познавательных, профессиональных интересов педагогов. </w:t>
      </w:r>
      <w:r w:rsidRPr="00AD5A20">
        <w:rPr>
          <w:rFonts w:ascii="Times New Roman" w:hAnsi="Times New Roman"/>
          <w:i/>
          <w:sz w:val="28"/>
          <w:szCs w:val="28"/>
        </w:rPr>
        <w:t>Ролевые игры</w:t>
      </w:r>
      <w:r w:rsidRPr="00AD5A20">
        <w:rPr>
          <w:rFonts w:ascii="Times New Roman" w:hAnsi="Times New Roman"/>
          <w:sz w:val="28"/>
          <w:szCs w:val="28"/>
        </w:rPr>
        <w:t xml:space="preserve"> - по существу игры-драматизации - это процесс, в котором участвуют педагоги проблемных групп или структурных подразделений, распределяющие между собой роли педагога, воспитанника, заведующего, его заместителей. Самое важное - педагоги должны видеть, какими возможностями обладает дидактическая игра в сочетании с профессиональной рефлексией. </w:t>
      </w:r>
      <w:r w:rsidRPr="00AD5A20">
        <w:rPr>
          <w:rFonts w:ascii="Times New Roman" w:hAnsi="Times New Roman"/>
          <w:i/>
          <w:sz w:val="28"/>
          <w:szCs w:val="28"/>
        </w:rPr>
        <w:t>Игры-имитации.</w:t>
      </w:r>
      <w:r w:rsidRPr="00AD5A20">
        <w:rPr>
          <w:rFonts w:ascii="Times New Roman" w:hAnsi="Times New Roman"/>
          <w:sz w:val="28"/>
          <w:szCs w:val="28"/>
        </w:rPr>
        <w:t xml:space="preserve"> Эта форма занятий проблемных микрогрупп требует творческого подхода от ведущего (им может быть куратор-ученый, заместитель директора по опытно-экспериментальной работе или высококвалифицированный педагог). Грамотно подготовленная игра-имитация предполагает, что тема, </w:t>
      </w:r>
      <w:r w:rsidRPr="00AD5A20">
        <w:rPr>
          <w:rFonts w:ascii="Times New Roman" w:hAnsi="Times New Roman"/>
          <w:sz w:val="28"/>
          <w:szCs w:val="28"/>
        </w:rPr>
        <w:lastRenderedPageBreak/>
        <w:t xml:space="preserve">цели, задачи и структура глубоко продуманы и помогут ведущему поддерживать высокую активность участников. Вполне понятно, что участники игры-имитации по-своему оценят проигранные ими ситуации.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Наряду с играми, мы реализовали и другие интерактивные методы, такие как д</w:t>
      </w:r>
      <w:r w:rsidRPr="00AD5A20">
        <w:rPr>
          <w:rFonts w:ascii="Times New Roman" w:hAnsi="Times New Roman"/>
          <w:i/>
          <w:sz w:val="28"/>
          <w:szCs w:val="28"/>
        </w:rPr>
        <w:t>искуссионные методы.</w:t>
      </w:r>
      <w:r w:rsidRPr="00AD5A20">
        <w:rPr>
          <w:rFonts w:ascii="Times New Roman" w:hAnsi="Times New Roman"/>
          <w:sz w:val="28"/>
          <w:szCs w:val="28"/>
        </w:rPr>
        <w:t xml:space="preserve"> Благодаря механизму дискуссии с коллегами педагог отходит от черт стереотипного мышления и учится становиться на точку зрения другого. Исследования показали, что групповая дискуссия повышает мотивацию и эго-вовлечённость участников в решение обсуждаемы проблем. Дискуссия даёт эмоциональный толчок к последующей поисковой активности участников, что в свою очередь реализуется в их конкретных действиях. Метод группового обсуждения способствует уяснению каждым участником своей собственной точки зрения, развитию инициативы, развивает коммуникативные качества и умения и способствует формированию профессиональной компетентности педагога.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i/>
          <w:sz w:val="28"/>
          <w:szCs w:val="28"/>
        </w:rPr>
        <w:t>Мозговая атака</w:t>
      </w:r>
      <w:r w:rsidRPr="00AD5A20">
        <w:rPr>
          <w:rFonts w:ascii="Times New Roman" w:hAnsi="Times New Roman"/>
          <w:sz w:val="28"/>
          <w:szCs w:val="28"/>
        </w:rPr>
        <w:t xml:space="preserve"> (brain storming) - одномоментный обмен мнениями группы людей, которые не имеют права критиковать идеи друг друга, а оценивают их в завершающем обсуждении.</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Термин «интерактивные методы» использован по</w:t>
      </w:r>
      <w:r w:rsidRPr="00AD5A20">
        <w:rPr>
          <w:rFonts w:ascii="Times New Roman" w:hAnsi="Times New Roman"/>
          <w:spacing w:val="-1"/>
          <w:sz w:val="28"/>
          <w:szCs w:val="28"/>
        </w:rPr>
        <w:t xml:space="preserve">тому, что системообразующим фактором реализации интерактивных методов является </w:t>
      </w:r>
      <w:r w:rsidRPr="00AD5A20">
        <w:rPr>
          <w:rFonts w:ascii="Times New Roman" w:hAnsi="Times New Roman"/>
          <w:iCs/>
          <w:spacing w:val="-1"/>
          <w:sz w:val="28"/>
          <w:szCs w:val="28"/>
        </w:rPr>
        <w:t>взаимодействие субъектов</w:t>
      </w:r>
      <w:r w:rsidRPr="00AD5A20">
        <w:rPr>
          <w:rFonts w:ascii="Times New Roman" w:hAnsi="Times New Roman"/>
          <w:spacing w:val="-1"/>
          <w:sz w:val="28"/>
          <w:szCs w:val="28"/>
        </w:rPr>
        <w:t>, с их собственным опытом на основе воспроизведения, реализации и совершенствования знаний, умений опыта и качеств личности, а следовательно, компетентности. Таким образом, и</w:t>
      </w:r>
      <w:r w:rsidRPr="00AD5A20">
        <w:rPr>
          <w:rFonts w:ascii="Times New Roman" w:hAnsi="Times New Roman"/>
          <w:sz w:val="28"/>
          <w:szCs w:val="28"/>
        </w:rPr>
        <w:t>нтерактивные методы способствуют конкретизации теоретических знаний, стимулируют развитие и изменение мотивационной сферы личности молодого специалиста, а также создают условия для овладения новыми знаниями и их систематизации, по</w:t>
      </w:r>
      <w:r w:rsidRPr="00AD5A20">
        <w:rPr>
          <w:rFonts w:ascii="Times New Roman" w:hAnsi="Times New Roman"/>
          <w:sz w:val="28"/>
          <w:szCs w:val="28"/>
        </w:rPr>
        <w:softHyphen/>
        <w:t xml:space="preserve">становки новых познавательных целей, совершенствования профессиональных умений и навыков, воспитание профессионально значимых личностных качеств, освоение культуры педагогического труда, которая по данным современных исследований определяется тремя основными составляющими (педагогическая деятельность, педагогическое общение и личность педагога), то становится понятным, что именно интерактивные методы </w:t>
      </w:r>
      <w:r w:rsidRPr="00AD5A20">
        <w:rPr>
          <w:rFonts w:ascii="Times New Roman" w:hAnsi="Times New Roman"/>
          <w:sz w:val="28"/>
          <w:szCs w:val="28"/>
        </w:rPr>
        <w:lastRenderedPageBreak/>
        <w:t>позволяют реализовывать формирование профессиональной психолого-педагогической компетентности.</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35" w:name="_Toc434915902"/>
      <w:r w:rsidRPr="00AD5A20">
        <w:rPr>
          <w:rFonts w:cs="Times New Roman"/>
          <w:szCs w:val="28"/>
        </w:rPr>
        <w:t>Web-квест как инновационная форма проектно-исследовательской деятельности</w:t>
      </w:r>
      <w:bookmarkEnd w:id="35"/>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Ковалева А.И.</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ГБОУ СПО (ССУЗ)Челябинский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зам. директора по информатизации</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pStyle w:val="a6"/>
        <w:spacing w:before="0" w:beforeAutospacing="0" w:after="0" w:afterAutospacing="0" w:line="420" w:lineRule="exact"/>
        <w:ind w:firstLine="709"/>
        <w:jc w:val="both"/>
        <w:rPr>
          <w:bCs/>
          <w:i/>
          <w:iCs/>
          <w:sz w:val="28"/>
          <w:szCs w:val="28"/>
        </w:rPr>
      </w:pPr>
      <w:r w:rsidRPr="00AD5A20">
        <w:rPr>
          <w:sz w:val="28"/>
          <w:szCs w:val="28"/>
        </w:rPr>
        <w:t xml:space="preserve">Ключевое условие реализации Федерального государственного образовательного стандарта среднего профессионального образования (ФГОС СПО) – это системно-деятельностный подход в образовании. В связи с этим, педагоги должны использовать современные образовательные технологии деятельностного типа. К ним можно отнести </w:t>
      </w:r>
      <w:r w:rsidRPr="00AD5A20">
        <w:rPr>
          <w:bCs/>
          <w:sz w:val="28"/>
          <w:szCs w:val="28"/>
        </w:rPr>
        <w:t>проектно-исследовательскую деятельность</w:t>
      </w:r>
      <w:r w:rsidRPr="00AD5A20">
        <w:rPr>
          <w:sz w:val="28"/>
          <w:szCs w:val="28"/>
        </w:rPr>
        <w:t xml:space="preserve"> и образовательные </w:t>
      </w:r>
      <w:r w:rsidRPr="00AD5A20">
        <w:rPr>
          <w:bCs/>
          <w:sz w:val="28"/>
          <w:szCs w:val="28"/>
        </w:rPr>
        <w:t>веб-квесты</w:t>
      </w:r>
      <w:r w:rsidRPr="00AD5A20">
        <w:rPr>
          <w:bCs/>
          <w:i/>
          <w:iCs/>
          <w:sz w:val="28"/>
          <w:szCs w:val="28"/>
        </w:rPr>
        <w:t>.</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Проектная деятельность </w:t>
      </w:r>
      <w:r w:rsidRPr="00AD5A20">
        <w:rPr>
          <w:bCs/>
          <w:sz w:val="28"/>
          <w:szCs w:val="28"/>
        </w:rPr>
        <w:t>изначально ориентирована на формирование метапредметных навыков</w:t>
      </w:r>
      <w:r w:rsidRPr="00AD5A20">
        <w:rPr>
          <w:sz w:val="28"/>
          <w:szCs w:val="28"/>
        </w:rPr>
        <w:t>. Даже поверхностный анализ основных этапов проектной деятельности и сформулированных в ФГОС СПО третьего поколения метапредметных результатов показывает дидактический потенциал этой технологии.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i/>
          <w:iCs/>
          <w:sz w:val="28"/>
          <w:szCs w:val="28"/>
        </w:rPr>
        <w:t>Квест</w:t>
      </w:r>
      <w:r w:rsidRPr="00AD5A20">
        <w:rPr>
          <w:rFonts w:ascii="Times New Roman" w:hAnsi="Times New Roman"/>
          <w:sz w:val="28"/>
          <w:szCs w:val="28"/>
        </w:rPr>
        <w:t xml:space="preserve"> с англ. «</w:t>
      </w:r>
      <w:r w:rsidRPr="00AD5A20">
        <w:rPr>
          <w:rFonts w:ascii="Times New Roman" w:hAnsi="Times New Roman"/>
          <w:b/>
          <w:bCs/>
          <w:sz w:val="28"/>
          <w:szCs w:val="28"/>
          <w:lang w:val="en-US"/>
        </w:rPr>
        <w:t>q</w:t>
      </w:r>
      <w:r w:rsidRPr="00AD5A20">
        <w:rPr>
          <w:rFonts w:ascii="Times New Roman" w:hAnsi="Times New Roman"/>
          <w:b/>
          <w:bCs/>
          <w:sz w:val="28"/>
          <w:szCs w:val="28"/>
        </w:rPr>
        <w:t>uest»</w:t>
      </w:r>
      <w:r w:rsidRPr="00AD5A20">
        <w:rPr>
          <w:rFonts w:ascii="Times New Roman" w:hAnsi="Times New Roman"/>
          <w:sz w:val="28"/>
          <w:szCs w:val="28"/>
        </w:rPr>
        <w:t xml:space="preserve"> – поиск, предмет поисков, поиск приключений, спрос.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i/>
          <w:iCs/>
          <w:sz w:val="28"/>
          <w:szCs w:val="28"/>
        </w:rPr>
        <w:t>Веб-квест</w:t>
      </w:r>
      <w:r w:rsidRPr="00AD5A20">
        <w:rPr>
          <w:rFonts w:ascii="Times New Roman" w:hAnsi="Times New Roman"/>
          <w:sz w:val="28"/>
          <w:szCs w:val="28"/>
        </w:rPr>
        <w:t xml:space="preserve"> (webquest) в педагогике – проблемное задание с элементами ролевой игры, для выполнения которого используются информационные ресурсы Интернета.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Образовательный веб-квест</w:t>
      </w:r>
      <w:r w:rsidRPr="00AD5A20">
        <w:rPr>
          <w:rFonts w:ascii="Times New Roman" w:hAnsi="Times New Roman"/>
          <w:sz w:val="28"/>
          <w:szCs w:val="28"/>
        </w:rPr>
        <w:t xml:space="preserve"> – </w:t>
      </w:r>
      <w:r w:rsidRPr="00AD5A20">
        <w:rPr>
          <w:rFonts w:ascii="Times New Roman" w:hAnsi="Times New Roman"/>
          <w:bCs/>
          <w:sz w:val="28"/>
          <w:szCs w:val="28"/>
        </w:rPr>
        <w:t>сайт в Интернет</w:t>
      </w:r>
      <w:r w:rsidRPr="00AD5A20">
        <w:rPr>
          <w:rFonts w:ascii="Times New Roman" w:hAnsi="Times New Roman"/>
          <w:sz w:val="28"/>
          <w:szCs w:val="28"/>
        </w:rPr>
        <w:t xml:space="preserve">, посвященный определенной теме и состоящий из нескольких, </w:t>
      </w:r>
      <w:r w:rsidRPr="00AD5A20">
        <w:rPr>
          <w:rFonts w:ascii="Times New Roman" w:hAnsi="Times New Roman"/>
          <w:sz w:val="28"/>
          <w:szCs w:val="28"/>
          <w:u w:val="single"/>
        </w:rPr>
        <w:t>связанных единой сюжетной линией разделов</w:t>
      </w:r>
      <w:r w:rsidRPr="00AD5A20">
        <w:rPr>
          <w:rFonts w:ascii="Times New Roman" w:hAnsi="Times New Roman"/>
          <w:sz w:val="28"/>
          <w:szCs w:val="28"/>
        </w:rPr>
        <w:t>, насыщенных ссылками на другие ресурсы Интернет.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Данный вид деятельности был разработан в 1995 году в государственном университете Сан-Диего (США) исследователями Берни Додж и Томом Марч.</w:t>
      </w:r>
      <w:bookmarkStart w:id="36" w:name="more"/>
      <w:bookmarkEnd w:id="36"/>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Web-квесты могут быть краткосрочными и долгосрочными.</w:t>
      </w:r>
    </w:p>
    <w:p w:rsidR="005C0401" w:rsidRPr="00AD5A20" w:rsidRDefault="005C0401" w:rsidP="00480C30">
      <w:pPr>
        <w:pStyle w:val="ListParagraph1"/>
        <w:numPr>
          <w:ilvl w:val="0"/>
          <w:numId w:val="54"/>
        </w:numPr>
        <w:tabs>
          <w:tab w:val="left" w:pos="567"/>
        </w:tabs>
        <w:spacing w:line="420" w:lineRule="exact"/>
        <w:ind w:left="0" w:firstLine="709"/>
        <w:contextualSpacing w:val="0"/>
        <w:rPr>
          <w:sz w:val="28"/>
          <w:szCs w:val="28"/>
        </w:rPr>
      </w:pPr>
      <w:r w:rsidRPr="00AD5A20">
        <w:rPr>
          <w:i/>
          <w:iCs/>
          <w:sz w:val="28"/>
          <w:szCs w:val="28"/>
        </w:rPr>
        <w:lastRenderedPageBreak/>
        <w:t xml:space="preserve">Краткосрочные </w:t>
      </w:r>
      <w:r w:rsidRPr="00AD5A20">
        <w:rPr>
          <w:sz w:val="28"/>
          <w:szCs w:val="28"/>
          <w:lang w:val="en-US"/>
        </w:rPr>
        <w:t>web</w:t>
      </w:r>
      <w:r w:rsidRPr="00AD5A20">
        <w:rPr>
          <w:sz w:val="28"/>
          <w:szCs w:val="28"/>
        </w:rPr>
        <w:t>-квесты направлены на приобретение знаний и осуществление их интеграции в свою систему знаний. Работа над ними может занимать от одного до трех сеансов.</w:t>
      </w:r>
    </w:p>
    <w:p w:rsidR="005C0401" w:rsidRPr="00AD5A20" w:rsidRDefault="005C0401" w:rsidP="00480C30">
      <w:pPr>
        <w:pStyle w:val="ListParagraph1"/>
        <w:numPr>
          <w:ilvl w:val="0"/>
          <w:numId w:val="54"/>
        </w:numPr>
        <w:tabs>
          <w:tab w:val="left" w:pos="567"/>
        </w:tabs>
        <w:spacing w:line="420" w:lineRule="exact"/>
        <w:ind w:left="0" w:firstLine="709"/>
        <w:contextualSpacing w:val="0"/>
        <w:rPr>
          <w:sz w:val="28"/>
          <w:szCs w:val="28"/>
        </w:rPr>
      </w:pPr>
      <w:r w:rsidRPr="00AD5A20">
        <w:rPr>
          <w:i/>
          <w:iCs/>
          <w:sz w:val="28"/>
          <w:szCs w:val="28"/>
        </w:rPr>
        <w:t>Долгосрочные</w:t>
      </w:r>
      <w:r w:rsidRPr="00AD5A20">
        <w:rPr>
          <w:sz w:val="28"/>
          <w:szCs w:val="28"/>
        </w:rPr>
        <w:t>web-квесты направлены на расширение и уточнение понятий. По завершении работы над долгосрочным web-квестом, ученик должен уметь вести глубокий анализ полученных знаний, уметь их трансформировать, владеть материалом настолько, чтобы суметь создать задания для работы по теме. Работа над долгосрочнымweb-квестом может длиться от одной недели до месяца (максимум двух).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Определены следующие</w:t>
      </w:r>
      <w:r w:rsidRPr="00AD5A20">
        <w:rPr>
          <w:rFonts w:ascii="Times New Roman" w:hAnsi="Times New Roman"/>
          <w:b/>
          <w:bCs/>
          <w:sz w:val="28"/>
          <w:szCs w:val="28"/>
        </w:rPr>
        <w:t xml:space="preserve"> виды заданий для веб-квестов</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Пересказ</w:t>
      </w:r>
      <w:r w:rsidRPr="00AD5A20">
        <w:rPr>
          <w:rFonts w:ascii="Times New Roman" w:hAnsi="Times New Roman"/>
          <w:sz w:val="28"/>
          <w:szCs w:val="28"/>
        </w:rPr>
        <w:t xml:space="preserve"> – демонстрация понимания темы на основе представления материалов из разных источников в новом формате: создание презентации, плаката, рассказа.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Планирование и проектирование</w:t>
      </w:r>
      <w:r w:rsidRPr="00AD5A20">
        <w:rPr>
          <w:rFonts w:ascii="Times New Roman" w:hAnsi="Times New Roman"/>
          <w:sz w:val="28"/>
          <w:szCs w:val="28"/>
        </w:rPr>
        <w:t xml:space="preserve"> – разработка плана или проекта на основе заданных условий.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 xml:space="preserve">Самопознание </w:t>
      </w:r>
      <w:r w:rsidRPr="00AD5A20">
        <w:rPr>
          <w:rFonts w:ascii="Times New Roman" w:hAnsi="Times New Roman"/>
          <w:sz w:val="28"/>
          <w:szCs w:val="28"/>
        </w:rPr>
        <w:t xml:space="preserve">– любые аспекты исследования личности.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 xml:space="preserve">Компиляция </w:t>
      </w:r>
      <w:r w:rsidRPr="00AD5A20">
        <w:rPr>
          <w:rFonts w:ascii="Times New Roman" w:hAnsi="Times New Roman"/>
          <w:sz w:val="28"/>
          <w:szCs w:val="28"/>
        </w:rPr>
        <w:t xml:space="preserve">– трансформация формата информации, полученной из разных источников: создание книги кулинарных рецептов, виртуальной выставки, капсулы времени, капсулы культуры.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Творческое задание</w:t>
      </w:r>
      <w:r w:rsidRPr="00AD5A20">
        <w:rPr>
          <w:rFonts w:ascii="Times New Roman" w:hAnsi="Times New Roman"/>
          <w:sz w:val="28"/>
          <w:szCs w:val="28"/>
        </w:rPr>
        <w:t xml:space="preserve"> – творческая работа в определенном жанре: создание пьесы, стихотворения, песни, видеоролика.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Аналитическая задача</w:t>
      </w:r>
      <w:r w:rsidRPr="00AD5A20">
        <w:rPr>
          <w:rFonts w:ascii="Times New Roman" w:hAnsi="Times New Roman"/>
          <w:sz w:val="28"/>
          <w:szCs w:val="28"/>
        </w:rPr>
        <w:t xml:space="preserve"> – поиск и систематизация информации.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Детектив, головоломка</w:t>
      </w:r>
      <w:r w:rsidRPr="00AD5A20">
        <w:rPr>
          <w:rFonts w:ascii="Times New Roman" w:hAnsi="Times New Roman"/>
          <w:sz w:val="28"/>
          <w:szCs w:val="28"/>
        </w:rPr>
        <w:t>, таинственная история – выводы на основе противоречивых фактов.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Достижение консенсуса</w:t>
      </w:r>
      <w:r w:rsidRPr="00AD5A20">
        <w:rPr>
          <w:rFonts w:ascii="Times New Roman" w:hAnsi="Times New Roman"/>
          <w:sz w:val="28"/>
          <w:szCs w:val="28"/>
        </w:rPr>
        <w:t xml:space="preserve"> – выработка решения по острой проблеме.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Оценка</w:t>
      </w:r>
      <w:r w:rsidRPr="00AD5A20">
        <w:rPr>
          <w:rFonts w:ascii="Times New Roman" w:hAnsi="Times New Roman"/>
          <w:sz w:val="28"/>
          <w:szCs w:val="28"/>
        </w:rPr>
        <w:t xml:space="preserve"> – обоснование определенной точки зрения.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Журналистское расследование</w:t>
      </w:r>
      <w:r w:rsidRPr="00AD5A20">
        <w:rPr>
          <w:rFonts w:ascii="Times New Roman" w:hAnsi="Times New Roman"/>
          <w:sz w:val="28"/>
          <w:szCs w:val="28"/>
        </w:rPr>
        <w:t xml:space="preserve"> – объективное изложение информации (разделение мнений и фактов).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 xml:space="preserve">Убеждение </w:t>
      </w:r>
      <w:r w:rsidRPr="00AD5A20">
        <w:rPr>
          <w:rFonts w:ascii="Times New Roman" w:hAnsi="Times New Roman"/>
          <w:sz w:val="28"/>
          <w:szCs w:val="28"/>
        </w:rPr>
        <w:t>– склонение на свою сторону оппонентов или нейтрально настроенных лиц.</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bCs/>
          <w:sz w:val="28"/>
          <w:szCs w:val="28"/>
        </w:rPr>
        <w:t>Научные исследования</w:t>
      </w:r>
      <w:r w:rsidRPr="00AD5A20">
        <w:rPr>
          <w:rFonts w:ascii="Times New Roman" w:hAnsi="Times New Roman"/>
          <w:sz w:val="28"/>
          <w:szCs w:val="28"/>
        </w:rPr>
        <w:t xml:space="preserve"> – изучение различных явлений, открытий, фактов на основе уникальных он-лайн источников.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Web-квесты лучше всего подходят для работы в мини-группах, однако существуют и web-квесты, предназначенные для работы отдельных учащихся.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Web-квест может касаться одного предмета или быть </w:t>
      </w:r>
      <w:r w:rsidRPr="00AD5A20">
        <w:rPr>
          <w:rFonts w:ascii="Times New Roman" w:hAnsi="Times New Roman"/>
          <w:iCs/>
          <w:sz w:val="28"/>
          <w:szCs w:val="28"/>
        </w:rPr>
        <w:t>межпредметным</w:t>
      </w:r>
      <w:r w:rsidRPr="00AD5A20">
        <w:rPr>
          <w:rFonts w:ascii="Times New Roman" w:hAnsi="Times New Roman"/>
          <w:sz w:val="28"/>
          <w:szCs w:val="28"/>
        </w:rPr>
        <w:t xml:space="preserve">. Исследователи отмечают, что во втором случае данная работа эффективнее. Разрабатываются такие веб-квесты для максимальной интеграции Интернета в различные учебные предметы на разных уровнях обучения в учебном процессе. Они охватывают отдельную проблему, учебный предмет, тему, могут быть и межпредметными.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Важным условием успешной работы в проектной технологии квест-урока является присутствие в аудитории компьютерного оборудования с подключением Интернет-услуги. Другим условием является наличия ПК у учащихся, позволяющего в домашних условиях продолжать работать с учебными материалами.</w:t>
      </w: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i/>
          <w:sz w:val="28"/>
          <w:szCs w:val="28"/>
        </w:rPr>
        <w:t>Web-квест в проектной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Web-квесты (веб-квест, webquest – кому как больше нравится) один из видов проектной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Разрабатываются такие web-квесты для максимальной интеграции Интернета в различные учебные предметы.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Ключевыми моментами здесь является следующее: список ссылок на ресурсы, необходимых для выполнения задания, педагог подбирает заранее. Указанные ресурсы должны содержать ссылки на сайты, тематические форумы, электронные библиотеки и т.п. Благодаря этому обучающиеся не будут терять времени, блуждая по сети Интернет. На заранее подготовленный web-квест (специальным образом организованная web-страница) могут быть скопированы некоторые (но не все) ресурсы, чтобы облегчить обучающимся скачивание материалов. На практике вместо создания такого сайта некоторые педагоги используют презентацию или только отдельный список ссылок.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остальном же к web-квесту применяются те же методы, что и при разработке любого проекта, т.е. определение сроков, выбор задания, анализ проделанной работы, оценивание и т.д. </w:t>
      </w:r>
    </w:p>
    <w:p w:rsidR="005C0401" w:rsidRPr="00AD5A20" w:rsidRDefault="005C0401" w:rsidP="004A6B58">
      <w:pPr>
        <w:spacing w:after="0" w:line="420" w:lineRule="exact"/>
        <w:ind w:firstLine="709"/>
        <w:jc w:val="both"/>
        <w:rPr>
          <w:rFonts w:ascii="Times New Roman" w:hAnsi="Times New Roman"/>
          <w:sz w:val="28"/>
          <w:szCs w:val="28"/>
          <w:u w:val="single"/>
        </w:rPr>
      </w:pPr>
      <w:r w:rsidRPr="00AD5A20">
        <w:rPr>
          <w:rFonts w:ascii="Times New Roman" w:hAnsi="Times New Roman"/>
          <w:sz w:val="28"/>
          <w:szCs w:val="28"/>
          <w:u w:val="single"/>
        </w:rPr>
        <w:t>Формы web-квеста:</w:t>
      </w:r>
    </w:p>
    <w:p w:rsidR="005C0401" w:rsidRPr="00AD5A20" w:rsidRDefault="005C0401" w:rsidP="00480C30">
      <w:pPr>
        <w:pStyle w:val="ListParagraph1"/>
        <w:numPr>
          <w:ilvl w:val="0"/>
          <w:numId w:val="53"/>
        </w:numPr>
        <w:tabs>
          <w:tab w:val="left" w:pos="284"/>
          <w:tab w:val="left" w:pos="1134"/>
        </w:tabs>
        <w:spacing w:line="420" w:lineRule="exact"/>
        <w:ind w:left="0" w:firstLine="709"/>
        <w:contextualSpacing w:val="0"/>
        <w:rPr>
          <w:sz w:val="28"/>
          <w:szCs w:val="28"/>
        </w:rPr>
      </w:pPr>
      <w:r w:rsidRPr="00AD5A20">
        <w:rPr>
          <w:sz w:val="28"/>
          <w:szCs w:val="28"/>
        </w:rPr>
        <w:t xml:space="preserve">Создание базы данных по проблеме. </w:t>
      </w:r>
    </w:p>
    <w:p w:rsidR="005C0401" w:rsidRPr="00AD5A20" w:rsidRDefault="005C0401" w:rsidP="00480C30">
      <w:pPr>
        <w:pStyle w:val="ListParagraph1"/>
        <w:numPr>
          <w:ilvl w:val="0"/>
          <w:numId w:val="53"/>
        </w:numPr>
        <w:tabs>
          <w:tab w:val="left" w:pos="284"/>
          <w:tab w:val="left" w:pos="1134"/>
        </w:tabs>
        <w:spacing w:line="420" w:lineRule="exact"/>
        <w:ind w:left="0" w:firstLine="709"/>
        <w:contextualSpacing w:val="0"/>
        <w:rPr>
          <w:sz w:val="28"/>
          <w:szCs w:val="28"/>
        </w:rPr>
      </w:pPr>
      <w:r w:rsidRPr="00AD5A20">
        <w:rPr>
          <w:sz w:val="28"/>
          <w:szCs w:val="28"/>
        </w:rPr>
        <w:lastRenderedPageBreak/>
        <w:t xml:space="preserve">Создание микромира, в котором обучающиеся могут передвигаться с помощью гиперссылок, моделируя физическое пространство. </w:t>
      </w:r>
    </w:p>
    <w:p w:rsidR="005C0401" w:rsidRPr="00AD5A20" w:rsidRDefault="005C0401" w:rsidP="00480C30">
      <w:pPr>
        <w:pStyle w:val="ListParagraph1"/>
        <w:numPr>
          <w:ilvl w:val="0"/>
          <w:numId w:val="53"/>
        </w:numPr>
        <w:tabs>
          <w:tab w:val="left" w:pos="284"/>
          <w:tab w:val="left" w:pos="1134"/>
        </w:tabs>
        <w:spacing w:line="420" w:lineRule="exact"/>
        <w:ind w:left="0" w:firstLine="709"/>
        <w:contextualSpacing w:val="0"/>
        <w:rPr>
          <w:sz w:val="28"/>
          <w:szCs w:val="28"/>
        </w:rPr>
      </w:pPr>
      <w:r w:rsidRPr="00AD5A20">
        <w:rPr>
          <w:sz w:val="28"/>
          <w:szCs w:val="28"/>
        </w:rPr>
        <w:t xml:space="preserve">Написание интерактивной истории (обучающиеся могут выбирать варианты продолжения работы; для этого каждый раз указываются два-три возможных направления; этот прием напоминает знаменитый выбор дороги у дорожного камня русскими богатырями из былин). </w:t>
      </w:r>
    </w:p>
    <w:p w:rsidR="005C0401" w:rsidRPr="00AD5A20" w:rsidRDefault="005C0401" w:rsidP="00480C30">
      <w:pPr>
        <w:pStyle w:val="ListParagraph1"/>
        <w:numPr>
          <w:ilvl w:val="0"/>
          <w:numId w:val="53"/>
        </w:numPr>
        <w:tabs>
          <w:tab w:val="left" w:pos="284"/>
          <w:tab w:val="left" w:pos="1134"/>
        </w:tabs>
        <w:spacing w:line="420" w:lineRule="exact"/>
        <w:ind w:left="0" w:firstLine="709"/>
        <w:contextualSpacing w:val="0"/>
        <w:rPr>
          <w:sz w:val="28"/>
          <w:szCs w:val="28"/>
        </w:rPr>
      </w:pPr>
      <w:r w:rsidRPr="00AD5A20">
        <w:rPr>
          <w:sz w:val="28"/>
          <w:szCs w:val="28"/>
        </w:rPr>
        <w:t xml:space="preserve">Создание документа, дающего анализ какой-либо сложной проблемы и приглашающий обучающихся согласиться или не согласиться с мнением авторов. </w:t>
      </w:r>
    </w:p>
    <w:p w:rsidR="005C0401" w:rsidRPr="00AD5A20" w:rsidRDefault="005C0401" w:rsidP="00480C30">
      <w:pPr>
        <w:pStyle w:val="ListParagraph1"/>
        <w:numPr>
          <w:ilvl w:val="0"/>
          <w:numId w:val="53"/>
        </w:numPr>
        <w:tabs>
          <w:tab w:val="left" w:pos="284"/>
          <w:tab w:val="left" w:pos="1134"/>
        </w:tabs>
        <w:spacing w:line="420" w:lineRule="exact"/>
        <w:ind w:left="0" w:firstLine="709"/>
        <w:contextualSpacing w:val="0"/>
        <w:rPr>
          <w:sz w:val="28"/>
          <w:szCs w:val="28"/>
        </w:rPr>
      </w:pPr>
      <w:r w:rsidRPr="00AD5A20">
        <w:rPr>
          <w:sz w:val="28"/>
          <w:szCs w:val="28"/>
        </w:rPr>
        <w:t xml:space="preserve">Интервью on-line с виртуальным персонажем. Ответы и вопросы разрабатываются обучающимися, глубоко изучившими данную личность. (Это может быть политический деятель, литературный персонаж, известный ученый, инопланетянин и т.п.)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Структура Web-квеста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Вступление</w:t>
      </w:r>
      <w:r w:rsidRPr="00AD5A20">
        <w:rPr>
          <w:rFonts w:ascii="Times New Roman" w:hAnsi="Times New Roman"/>
          <w:sz w:val="28"/>
          <w:szCs w:val="28"/>
        </w:rPr>
        <w:t xml:space="preserve">, четко описаны главные роли участников или сценарий квеста, предварительный план работы, обзор всего квеста.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Центральное задание</w:t>
      </w:r>
      <w:r w:rsidRPr="00AD5A20">
        <w:rPr>
          <w:rFonts w:ascii="Times New Roman" w:hAnsi="Times New Roman"/>
          <w:sz w:val="28"/>
          <w:szCs w:val="28"/>
        </w:rPr>
        <w:t xml:space="preserve">, которое понятно, интересно и выполнимо. Четко определен итоговый результат самостоятельной работы (например, задана серия вопросов, на которые нужно найти ответы, прописана проблема, которую нужно решить, определена позиция, которая должна быть защищена, и указана другая деятельность, которая направлена на переработку и представление результатов, исходя из собранной информации).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Список информационных ресурсов</w:t>
      </w:r>
      <w:r w:rsidRPr="00AD5A20">
        <w:rPr>
          <w:rFonts w:ascii="Times New Roman" w:hAnsi="Times New Roman"/>
          <w:sz w:val="28"/>
          <w:szCs w:val="28"/>
        </w:rPr>
        <w:t xml:space="preserve"> (в электронном виде - на компакт-дисках, видео и аудио носителях, в бумажном виде, ссылки на ресурсы в Интернет, адреса веб-сайтов по теме), необходимых для выполнения задания. Этот список должен быть аннотированным.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Описание процедуры работы</w:t>
      </w:r>
      <w:r w:rsidRPr="00AD5A20">
        <w:rPr>
          <w:rFonts w:ascii="Times New Roman" w:hAnsi="Times New Roman"/>
          <w:sz w:val="28"/>
          <w:szCs w:val="28"/>
        </w:rPr>
        <w:t xml:space="preserve">, которую необходимо выполнить каждому участнику квеста при самостоятельном выполнении задания (этапы).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Описание критериев и параметров оценки веб-квеста</w:t>
      </w:r>
      <w:r w:rsidRPr="00AD5A20">
        <w:rPr>
          <w:rFonts w:ascii="Times New Roman" w:hAnsi="Times New Roman"/>
          <w:sz w:val="28"/>
          <w:szCs w:val="28"/>
        </w:rPr>
        <w:t xml:space="preserve">. Критерии оценки зависят от типа учебных задач, которые решаются в веб-квесте.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lastRenderedPageBreak/>
        <w:t>Руководство к действиям</w:t>
      </w:r>
      <w:r w:rsidRPr="00AD5A20">
        <w:rPr>
          <w:rFonts w:ascii="Times New Roman" w:hAnsi="Times New Roman"/>
          <w:sz w:val="28"/>
          <w:szCs w:val="28"/>
        </w:rPr>
        <w:t xml:space="preserve"> (как организовать и представить собранную информацию), которое может быть представлено в виде направляющих вопросов, организующих учебную работу (например, связанных с определением временных рамок, общей концепцией, рекомендациями по использованию электронных источников, представлением "заготовок" веб-страниц и др.).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f2"/>
          <w:rFonts w:ascii="Times New Roman" w:hAnsi="Times New Roman"/>
          <w:b/>
          <w:bCs/>
          <w:sz w:val="28"/>
          <w:szCs w:val="28"/>
        </w:rPr>
        <w:t>Заключение</w:t>
      </w:r>
      <w:r w:rsidRPr="00AD5A20">
        <w:rPr>
          <w:rFonts w:ascii="Times New Roman" w:hAnsi="Times New Roman"/>
          <w:sz w:val="28"/>
          <w:szCs w:val="28"/>
        </w:rPr>
        <w:t>, где суммируется опыт, который будет получен участниками при выполнении самостоятельной работы над веб-квестом. Иногда полезно включить в заключение риторические вопросы, стимулирующие активность учащихся продолжить свои опыты в дальнейшем.</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Полезные ссылки</w:t>
      </w:r>
    </w:p>
    <w:p w:rsidR="005C0401" w:rsidRPr="00AD5A20" w:rsidRDefault="005C0401" w:rsidP="004A6B58">
      <w:pPr>
        <w:pStyle w:val="a6"/>
        <w:spacing w:before="0" w:beforeAutospacing="0" w:after="0" w:afterAutospacing="0" w:line="420" w:lineRule="exact"/>
        <w:ind w:firstLine="709"/>
        <w:jc w:val="both"/>
        <w:rPr>
          <w:sz w:val="28"/>
          <w:szCs w:val="28"/>
          <w:u w:val="single"/>
        </w:rPr>
      </w:pPr>
      <w:r w:rsidRPr="00AD5A20">
        <w:rPr>
          <w:sz w:val="28"/>
          <w:szCs w:val="28"/>
          <w:u w:val="single"/>
        </w:rPr>
        <w:t>Концепция технологии web-квестов:</w:t>
      </w:r>
    </w:p>
    <w:p w:rsidR="005C0401" w:rsidRPr="00AD5A20" w:rsidRDefault="005C0401" w:rsidP="00480C30">
      <w:pPr>
        <w:pStyle w:val="a6"/>
        <w:numPr>
          <w:ilvl w:val="0"/>
          <w:numId w:val="55"/>
        </w:numPr>
        <w:tabs>
          <w:tab w:val="left" w:pos="426"/>
        </w:tabs>
        <w:spacing w:before="0" w:beforeAutospacing="0" w:after="0" w:afterAutospacing="0" w:line="420" w:lineRule="exact"/>
        <w:ind w:left="0" w:firstLine="709"/>
        <w:jc w:val="both"/>
        <w:rPr>
          <w:sz w:val="28"/>
          <w:szCs w:val="28"/>
        </w:rPr>
      </w:pPr>
      <w:r w:rsidRPr="00AD5A20">
        <w:rPr>
          <w:sz w:val="28"/>
          <w:szCs w:val="28"/>
        </w:rPr>
        <w:t>www.ozline.com/webquest/intro.html - легкая для понимания, очень содержательная статья, которая развенчивает мифы об Интернете и дает разумное обоснование использования технологии web-квестов;</w:t>
      </w:r>
    </w:p>
    <w:p w:rsidR="005C0401" w:rsidRPr="00AD5A20" w:rsidRDefault="005C0401" w:rsidP="00480C30">
      <w:pPr>
        <w:pStyle w:val="a6"/>
        <w:numPr>
          <w:ilvl w:val="0"/>
          <w:numId w:val="55"/>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http://edweb.sdsu.edu/webquest/necc98. htm - обзор web-квестов;</w:t>
      </w:r>
    </w:p>
    <w:p w:rsidR="005C0401" w:rsidRPr="00AD5A20" w:rsidRDefault="005C0401" w:rsidP="00480C30">
      <w:pPr>
        <w:pStyle w:val="a6"/>
        <w:numPr>
          <w:ilvl w:val="0"/>
          <w:numId w:val="55"/>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http://edweb.sdsu.edu/people/bdodle/webquest/buildingblogs.html - объясняет содержание каждой ячейки web-квеста.</w:t>
      </w:r>
    </w:p>
    <w:p w:rsidR="005C0401" w:rsidRPr="00AD5A20" w:rsidRDefault="005C0401" w:rsidP="004A6B58">
      <w:pPr>
        <w:pStyle w:val="a6"/>
        <w:spacing w:before="0" w:beforeAutospacing="0" w:after="0" w:afterAutospacing="0" w:line="420" w:lineRule="exact"/>
        <w:ind w:firstLine="709"/>
        <w:jc w:val="both"/>
        <w:rPr>
          <w:sz w:val="28"/>
          <w:szCs w:val="28"/>
          <w:u w:val="single"/>
        </w:rPr>
      </w:pPr>
      <w:r w:rsidRPr="00AD5A20">
        <w:rPr>
          <w:sz w:val="28"/>
          <w:szCs w:val="28"/>
          <w:u w:val="single"/>
        </w:rPr>
        <w:t>Сайты web-квестов:</w:t>
      </w:r>
    </w:p>
    <w:p w:rsidR="005C0401" w:rsidRPr="00AD5A20" w:rsidRDefault="005C0401" w:rsidP="00480C30">
      <w:pPr>
        <w:pStyle w:val="a6"/>
        <w:numPr>
          <w:ilvl w:val="0"/>
          <w:numId w:val="56"/>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http://edweb.sdsu.edu/webquest/ - страница государственного университета Сан-Диего, один из лучших сайтов для начала знакомства с технологией web-квестов;</w:t>
      </w:r>
    </w:p>
    <w:p w:rsidR="005C0401" w:rsidRPr="00AD5A20" w:rsidRDefault="005C0401" w:rsidP="00480C30">
      <w:pPr>
        <w:pStyle w:val="a6"/>
        <w:numPr>
          <w:ilvl w:val="0"/>
          <w:numId w:val="56"/>
        </w:numPr>
        <w:tabs>
          <w:tab w:val="left" w:pos="426"/>
        </w:tabs>
        <w:spacing w:before="0" w:beforeAutospacing="0" w:after="0" w:afterAutospacing="0" w:line="420" w:lineRule="exact"/>
        <w:ind w:left="0" w:firstLine="709"/>
        <w:jc w:val="both"/>
        <w:rPr>
          <w:sz w:val="28"/>
          <w:szCs w:val="28"/>
        </w:rPr>
      </w:pPr>
      <w:r w:rsidRPr="00AD5A20">
        <w:rPr>
          <w:sz w:val="28"/>
          <w:szCs w:val="28"/>
        </w:rPr>
        <w:t>www.learning.worcestershire.gov.uk/WebQuests/inex.htm - британский сайт web-квестов;</w:t>
      </w:r>
    </w:p>
    <w:p w:rsidR="005C0401" w:rsidRPr="00AD5A20" w:rsidRDefault="005C0401" w:rsidP="00480C30">
      <w:pPr>
        <w:pStyle w:val="a6"/>
        <w:numPr>
          <w:ilvl w:val="0"/>
          <w:numId w:val="56"/>
        </w:numPr>
        <w:tabs>
          <w:tab w:val="left" w:pos="426"/>
        </w:tabs>
        <w:spacing w:before="0" w:beforeAutospacing="0" w:after="0" w:afterAutospacing="0" w:line="420" w:lineRule="exact"/>
        <w:ind w:left="0" w:firstLine="709"/>
        <w:jc w:val="both"/>
        <w:rPr>
          <w:sz w:val="28"/>
          <w:szCs w:val="28"/>
        </w:rPr>
      </w:pPr>
      <w:r w:rsidRPr="00AD5A20">
        <w:rPr>
          <w:sz w:val="28"/>
          <w:szCs w:val="28"/>
        </w:rPr>
        <w:t>www.ozline.com/learning - австралийский взгляд на web-квесты;</w:t>
      </w:r>
    </w:p>
    <w:p w:rsidR="005C0401" w:rsidRPr="00AD5A20" w:rsidRDefault="005C0401" w:rsidP="00480C30">
      <w:pPr>
        <w:pStyle w:val="a6"/>
        <w:numPr>
          <w:ilvl w:val="0"/>
          <w:numId w:val="56"/>
        </w:numPr>
        <w:tabs>
          <w:tab w:val="left" w:pos="426"/>
        </w:tabs>
        <w:spacing w:before="0" w:beforeAutospacing="0" w:after="0" w:afterAutospacing="0" w:line="420" w:lineRule="exact"/>
        <w:ind w:left="0" w:firstLine="709"/>
        <w:jc w:val="both"/>
        <w:rPr>
          <w:sz w:val="28"/>
          <w:szCs w:val="28"/>
        </w:rPr>
      </w:pPr>
      <w:r w:rsidRPr="00AD5A20">
        <w:rPr>
          <w:sz w:val="28"/>
          <w:szCs w:val="28"/>
        </w:rPr>
        <w:t>www.education-world.com/a_tech/tech011/shtml - американский сайт, на котором можно найти статью о создании web-квестов в образовательных целях.</w:t>
      </w:r>
    </w:p>
    <w:p w:rsidR="005C0401" w:rsidRPr="00AD5A20" w:rsidRDefault="005C0401" w:rsidP="004A6B58">
      <w:pPr>
        <w:pStyle w:val="a6"/>
        <w:spacing w:before="0" w:beforeAutospacing="0" w:after="0" w:afterAutospacing="0" w:line="420" w:lineRule="exact"/>
        <w:ind w:firstLine="709"/>
        <w:jc w:val="both"/>
        <w:rPr>
          <w:sz w:val="28"/>
          <w:szCs w:val="28"/>
          <w:u w:val="single"/>
        </w:rPr>
      </w:pPr>
      <w:r w:rsidRPr="00AD5A20">
        <w:rPr>
          <w:sz w:val="28"/>
          <w:szCs w:val="28"/>
          <w:u w:val="single"/>
        </w:rPr>
        <w:t>Создание web-квестов: шаблоны и инструкции:</w:t>
      </w:r>
    </w:p>
    <w:p w:rsidR="005C0401" w:rsidRPr="00AD5A20" w:rsidRDefault="005C0401" w:rsidP="00480C30">
      <w:pPr>
        <w:pStyle w:val="a6"/>
        <w:numPr>
          <w:ilvl w:val="0"/>
          <w:numId w:val="57"/>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http://edweb.sdsu.edu/webquest/templates/lesson-template1.htm - пошаговые инструкции, сведенные в шаблон, облегчающий создание собственного web-квеста;</w:t>
      </w:r>
    </w:p>
    <w:p w:rsidR="005C0401" w:rsidRPr="00AD5A20" w:rsidRDefault="005C0401" w:rsidP="00480C30">
      <w:pPr>
        <w:pStyle w:val="a6"/>
        <w:numPr>
          <w:ilvl w:val="0"/>
          <w:numId w:val="57"/>
        </w:numPr>
        <w:tabs>
          <w:tab w:val="left" w:pos="426"/>
        </w:tabs>
        <w:spacing w:before="0" w:beforeAutospacing="0" w:after="0" w:afterAutospacing="0" w:line="420" w:lineRule="exact"/>
        <w:ind w:left="0" w:firstLine="709"/>
        <w:jc w:val="both"/>
        <w:rPr>
          <w:sz w:val="28"/>
          <w:szCs w:val="28"/>
        </w:rPr>
      </w:pPr>
      <w:r w:rsidRPr="00AD5A20">
        <w:rPr>
          <w:sz w:val="28"/>
          <w:szCs w:val="28"/>
        </w:rPr>
        <w:lastRenderedPageBreak/>
        <w:t>http://edweb.sdsu.edu/webquest/Process/WebQuestDesignProcess.html - таблица с объяснениями каждого этапа создания web-квеста;</w:t>
      </w:r>
    </w:p>
    <w:p w:rsidR="005C0401" w:rsidRPr="00AD5A20" w:rsidRDefault="005C0401" w:rsidP="00480C30">
      <w:pPr>
        <w:pStyle w:val="a6"/>
        <w:numPr>
          <w:ilvl w:val="0"/>
          <w:numId w:val="57"/>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http://edweb.sdsu.edu/webquestLesson Template.html - список шаблонов различных типов web-квестов.</w:t>
      </w:r>
    </w:p>
    <w:p w:rsidR="005C0401" w:rsidRPr="00AD5A20" w:rsidRDefault="005C0401" w:rsidP="004A6B58">
      <w:pPr>
        <w:pStyle w:val="a6"/>
        <w:spacing w:before="0" w:beforeAutospacing="0" w:after="0" w:afterAutospacing="0" w:line="420" w:lineRule="exact"/>
        <w:ind w:firstLine="709"/>
        <w:jc w:val="both"/>
        <w:rPr>
          <w:sz w:val="28"/>
          <w:szCs w:val="28"/>
          <w:u w:val="single"/>
        </w:rPr>
      </w:pPr>
      <w:r w:rsidRPr="00AD5A20">
        <w:rPr>
          <w:sz w:val="28"/>
          <w:szCs w:val="28"/>
          <w:u w:val="single"/>
        </w:rPr>
        <w:t>Задания для web-квестов:</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http://edweb.sdsu.edu/webquest/taskonomy.html - описывает 11 различных типов заданий для web-квестов с примерами.</w:t>
      </w:r>
    </w:p>
    <w:p w:rsidR="005C0401" w:rsidRPr="00AD5A20" w:rsidRDefault="005C0401" w:rsidP="004A6B58">
      <w:pPr>
        <w:pStyle w:val="a6"/>
        <w:spacing w:before="0" w:beforeAutospacing="0" w:after="0" w:afterAutospacing="0" w:line="420" w:lineRule="exact"/>
        <w:ind w:firstLine="709"/>
        <w:jc w:val="both"/>
        <w:rPr>
          <w:sz w:val="28"/>
          <w:szCs w:val="28"/>
          <w:u w:val="single"/>
        </w:rPr>
      </w:pPr>
      <w:r w:rsidRPr="00AD5A20">
        <w:rPr>
          <w:sz w:val="28"/>
          <w:szCs w:val="28"/>
          <w:u w:val="single"/>
        </w:rPr>
        <w:t>Советы по использованию поисковых систем:</w:t>
      </w:r>
    </w:p>
    <w:p w:rsidR="005C0401" w:rsidRPr="00AD5A20" w:rsidRDefault="005C0401" w:rsidP="00480C30">
      <w:pPr>
        <w:pStyle w:val="a6"/>
        <w:numPr>
          <w:ilvl w:val="0"/>
          <w:numId w:val="58"/>
        </w:numPr>
        <w:tabs>
          <w:tab w:val="left" w:pos="426"/>
        </w:tabs>
        <w:spacing w:before="0" w:beforeAutospacing="0" w:after="0" w:afterAutospacing="0" w:line="420" w:lineRule="exact"/>
        <w:ind w:left="0" w:firstLine="709"/>
        <w:jc w:val="both"/>
        <w:rPr>
          <w:sz w:val="28"/>
          <w:szCs w:val="28"/>
        </w:rPr>
      </w:pPr>
      <w:r w:rsidRPr="00AD5A20">
        <w:rPr>
          <w:sz w:val="28"/>
          <w:szCs w:val="28"/>
        </w:rPr>
        <w:t>www.education-world.com/a_tech/tech011/shtml - описание поисковых систем для учителей и учащихся;</w:t>
      </w:r>
    </w:p>
    <w:p w:rsidR="005C0401" w:rsidRPr="00AD5A20" w:rsidRDefault="005C0401" w:rsidP="00480C30">
      <w:pPr>
        <w:pStyle w:val="a6"/>
        <w:numPr>
          <w:ilvl w:val="0"/>
          <w:numId w:val="58"/>
        </w:numPr>
        <w:tabs>
          <w:tab w:val="left" w:pos="426"/>
        </w:tabs>
        <w:spacing w:before="0" w:beforeAutospacing="0" w:after="0" w:afterAutospacing="0" w:line="420" w:lineRule="exact"/>
        <w:ind w:left="0" w:firstLine="709"/>
        <w:jc w:val="both"/>
        <w:rPr>
          <w:sz w:val="28"/>
          <w:szCs w:val="28"/>
        </w:rPr>
      </w:pPr>
      <w:r w:rsidRPr="00AD5A20">
        <w:rPr>
          <w:sz w:val="28"/>
          <w:szCs w:val="28"/>
        </w:rPr>
        <w:t>http://edweb.sdsu.edu/webquest/serching/sevensteps.html - прекрасная инструкция по эффективному использованию поисковых систем, написанная понятным языком.</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pStyle w:val="1"/>
        <w:spacing w:before="0" w:after="0" w:line="420" w:lineRule="exact"/>
        <w:ind w:firstLine="709"/>
        <w:rPr>
          <w:rFonts w:cs="Times New Roman"/>
          <w:szCs w:val="28"/>
        </w:rPr>
      </w:pPr>
      <w:bookmarkStart w:id="37" w:name="_Toc434915903"/>
      <w:r w:rsidRPr="00AD5A20">
        <w:rPr>
          <w:rFonts w:cs="Times New Roman"/>
          <w:szCs w:val="28"/>
        </w:rPr>
        <w:t>Формирование социальной компетентности в профессиональной подготовке педагога дошкольного образования</w:t>
      </w:r>
      <w:bookmarkEnd w:id="37"/>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Кузнецова Я.А.</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ГБОУ СПО (ССУЗ)</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i/>
          <w:sz w:val="28"/>
          <w:szCs w:val="28"/>
        </w:rPr>
      </w:pPr>
      <w:r w:rsidRPr="00AD5A20">
        <w:rPr>
          <w:rFonts w:ascii="Times New Roman" w:hAnsi="Times New Roman"/>
          <w:sz w:val="28"/>
          <w:szCs w:val="28"/>
        </w:rPr>
        <w:t>зам. директора по научно-методической работе, к.п.н</w:t>
      </w:r>
      <w:r w:rsidRPr="00AD5A20">
        <w:rPr>
          <w:rFonts w:ascii="Times New Roman" w:hAnsi="Times New Roman"/>
          <w:i/>
          <w:sz w:val="28"/>
          <w:szCs w:val="28"/>
        </w:rPr>
        <w:t>.</w:t>
      </w:r>
    </w:p>
    <w:p w:rsidR="005C0401" w:rsidRPr="00AD5A20" w:rsidRDefault="005C0401" w:rsidP="004A6B58">
      <w:pPr>
        <w:tabs>
          <w:tab w:val="left" w:pos="9355"/>
        </w:tabs>
        <w:spacing w:after="0" w:line="420" w:lineRule="exact"/>
        <w:ind w:firstLine="709"/>
        <w:jc w:val="center"/>
        <w:rPr>
          <w:rFonts w:ascii="Times New Roman" w:hAnsi="Times New Roman"/>
          <w:i/>
          <w:sz w:val="28"/>
          <w:szCs w:val="28"/>
        </w:rPr>
      </w:pP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Актуальность проблемы формирования социальной компетентности студентов становится решающим фактором подготовки конкурентоспособного специалиста. По данным социологических исследований, в последнее время все чаще у многих выпускников учебных заведений наблюдается отсутствие навыков социального взаимодействия, будущие специалисты не имеют опыта сотрудничества в группе, не умеют находить конструктивные решения в сложных конфликтных ситуациях и социальная компетенция у них практически не сформирована.</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Социуму, работодателю, производству, нужны специалисты, способные практически решать встающие перед ними жизненные и профессиональные проблемы. А это во многом зависит от полученных в стенах учебного заведения компетенций, т.е. новых качественных </w:t>
      </w:r>
      <w:r w:rsidRPr="00AD5A20">
        <w:rPr>
          <w:rFonts w:ascii="Times New Roman" w:hAnsi="Times New Roman"/>
          <w:sz w:val="28"/>
          <w:szCs w:val="28"/>
        </w:rPr>
        <w:lastRenderedPageBreak/>
        <w:t xml:space="preserve">образований, основанных на знаниях, опыте, ценностях, склонностях, которые приобретены в процессе учения.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Формирование социальной компетенции студентов в учебном процессе педагогического колледжа соотносится, с одной стороны, с глобальной целью образовательной системы – развитием личности обучающего, его интеллектуальных, эмоционально-волевых и таких личностных качеств, как целенаправленность, ответственность, гуманность, толерантность, гражданственность и др. С другой стороны, для будущего педагога имеет принципиальное значение умение формировать социальную компетенцию у своих воспитанников.</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 Концепции модернизации российского образования социальная компетенция характеризуется многофункциональностью, непрерывностью, междисциплинарностью, она требует значительного интеллектуального развития, саморефлексии, определение собственной позиции, самооценки, критического мышления.</w:t>
      </w:r>
    </w:p>
    <w:p w:rsidR="005C0401" w:rsidRPr="00AD5A20" w:rsidRDefault="005C0401" w:rsidP="004A6B58">
      <w:pPr>
        <w:tabs>
          <w:tab w:val="left" w:pos="1134"/>
        </w:tabs>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 Стратегии развития системы подготовки рабочих кадров и формирования прикладных квалификаций в Российской Федерации на период до 2020 года (Москва, 2013г.) сформулированы ключевые идеи развития профессионального образования и его жизнеспособности в современных условиях. Одна из задач определена «Создание условий для успешной социализации и самореализации обучающихся», в результате решения этой задачи будут реализованы следующие мероприятия:</w:t>
      </w:r>
    </w:p>
    <w:p w:rsidR="005C0401" w:rsidRPr="00AD5A20" w:rsidRDefault="005C0401" w:rsidP="00480C30">
      <w:pPr>
        <w:pStyle w:val="22"/>
        <w:numPr>
          <w:ilvl w:val="0"/>
          <w:numId w:val="59"/>
        </w:numPr>
        <w:tabs>
          <w:tab w:val="left" w:pos="1134"/>
        </w:tabs>
        <w:suppressAutoHyphen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развитие социальных и предпринимательских компетенций обучающихся, обеспечивающих их адаптацию к изменениям внешних условий;</w:t>
      </w:r>
    </w:p>
    <w:p w:rsidR="005C0401" w:rsidRPr="00AD5A20" w:rsidRDefault="005C0401" w:rsidP="00480C30">
      <w:pPr>
        <w:numPr>
          <w:ilvl w:val="0"/>
          <w:numId w:val="59"/>
        </w:numPr>
        <w:tabs>
          <w:tab w:val="left" w:pos="1134"/>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создание условий для воспитания молодежи и повышения ее мотивации к физическому совершенствованию и поддержанию здорового образа жизни.</w:t>
      </w:r>
    </w:p>
    <w:p w:rsidR="005C0401" w:rsidRPr="00AD5A20" w:rsidRDefault="005C0401" w:rsidP="00480C30">
      <w:pPr>
        <w:numPr>
          <w:ilvl w:val="0"/>
          <w:numId w:val="59"/>
        </w:numPr>
        <w:tabs>
          <w:tab w:val="left" w:pos="1134"/>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создание условий для военно-патриотического воспитания обучающихся и допризывной подготовки.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рамках разработки комплекса мер по реализации Стратегии речь идет о развитии «адаптивных ресурсов» выпускников с точки зрения обеспечения их занятости и самозанятости. Для этого в профессиональных </w:t>
      </w:r>
      <w:r w:rsidRPr="00AD5A20">
        <w:rPr>
          <w:rFonts w:ascii="Times New Roman" w:hAnsi="Times New Roman"/>
          <w:sz w:val="28"/>
          <w:szCs w:val="28"/>
        </w:rPr>
        <w:lastRenderedPageBreak/>
        <w:t xml:space="preserve">образовательных организациях получат развитие содержание и технологии обучения, обеспечивающие: </w:t>
      </w:r>
    </w:p>
    <w:p w:rsidR="005C0401" w:rsidRPr="00AD5A20" w:rsidRDefault="005C0401" w:rsidP="00480C30">
      <w:pPr>
        <w:pStyle w:val="22"/>
        <w:numPr>
          <w:ilvl w:val="0"/>
          <w:numId w:val="60"/>
        </w:numPr>
        <w:tabs>
          <w:tab w:val="left" w:pos="1134"/>
        </w:tabs>
        <w:suppressAutoHyphens/>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подготовку в области эффективного поведения на рынке труда;</w:t>
      </w:r>
    </w:p>
    <w:p w:rsidR="005C0401" w:rsidRPr="00AD5A20" w:rsidRDefault="005C0401" w:rsidP="00480C30">
      <w:pPr>
        <w:numPr>
          <w:ilvl w:val="0"/>
          <w:numId w:val="60"/>
        </w:numPr>
        <w:tabs>
          <w:tab w:val="left" w:pos="1134"/>
        </w:tabs>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формирования социальных компетенций, включая работу в команде, в том числе на основе развития студенческих объединений, проектных форм учебной работы.</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этого в полную силу необходимо задействовать новые факторы развития. Это высокое качество профессионального образования и гибкий рынок труда, молодые специалисты должны иметь возможность пройти переподготовку, взять новый профессиональный старт, благоприятные условия продвижения молодых специалистов по социальному лифту использование современных технологий для социальной адаптации наших выпускников на рынке труда.</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 мнению И.А. Зимней (2003), социальная компетенция является ключевой, так как обеспечивает нормальную жизнедеятельность человека в социуме и является целостным результатом профессионального образования. Социальная компетенция включает в себя следующие компетенции: здоровьесбережения, гражданственности, социального взаимодействия, потребности в общении, информационную компетентность.</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sz w:val="28"/>
          <w:szCs w:val="28"/>
        </w:rPr>
        <w:t>С</w:t>
      </w:r>
      <w:r w:rsidRPr="00AD5A20">
        <w:rPr>
          <w:rFonts w:ascii="Times New Roman" w:hAnsi="Times New Roman"/>
          <w:iCs/>
          <w:kern w:val="2"/>
          <w:sz w:val="28"/>
          <w:szCs w:val="28"/>
        </w:rPr>
        <w:t xml:space="preserve">оциальная компетенция будущего педагога является </w:t>
      </w:r>
      <w:r w:rsidRPr="00AD5A20">
        <w:rPr>
          <w:rFonts w:ascii="Times New Roman" w:hAnsi="Times New Roman"/>
          <w:kern w:val="2"/>
          <w:sz w:val="28"/>
          <w:szCs w:val="28"/>
        </w:rPr>
        <w:t>обязательной частью его общепрофессиональной компетентности и включает в себя</w:t>
      </w:r>
      <w:r w:rsidRPr="00AD5A20">
        <w:rPr>
          <w:rFonts w:ascii="Times New Roman" w:hAnsi="Times New Roman"/>
          <w:iCs/>
          <w:kern w:val="2"/>
          <w:sz w:val="28"/>
          <w:szCs w:val="28"/>
        </w:rPr>
        <w:t xml:space="preserve"> совокупность социально-педагогических и социально-психологических </w:t>
      </w:r>
      <w:r w:rsidRPr="00AD5A20">
        <w:rPr>
          <w:rFonts w:ascii="Times New Roman" w:hAnsi="Times New Roman"/>
          <w:kern w:val="2"/>
          <w:sz w:val="28"/>
          <w:szCs w:val="28"/>
        </w:rPr>
        <w:t xml:space="preserve">знаний, умений, навыков, способов деятельности необходимых для качественной продуктивной профессионально-педагогической деятельности. Основными компонентами социальной компетенции будущих педагогов являются: социально-перцептивный (знание и понимание людей, наблюдательность и проницательность); социально-психологический (знание закономерностей поведения, деятельности и отношений человека, включенного в профессиональную группу, коллектив; работа в команде, деятельность в коллективе); ауто-психологический (самопознание, самооценка, самоконтроль, умение управлять своим состоянием и работоспособностью, самоэффективность); коммуникативный (владение различными стратегиями и методами </w:t>
      </w:r>
      <w:r w:rsidRPr="00AD5A20">
        <w:rPr>
          <w:rFonts w:ascii="Times New Roman" w:hAnsi="Times New Roman"/>
          <w:kern w:val="2"/>
          <w:sz w:val="28"/>
          <w:szCs w:val="28"/>
        </w:rPr>
        <w:lastRenderedPageBreak/>
        <w:t>эффективного общения); психолого-педагогический (осуществление влияния).</w:t>
      </w:r>
    </w:p>
    <w:p w:rsidR="005C0401" w:rsidRPr="00AD5A20" w:rsidRDefault="005C0401" w:rsidP="004A6B58">
      <w:pPr>
        <w:shd w:val="clear" w:color="auto" w:fill="FFFFFF"/>
        <w:spacing w:after="0" w:line="420" w:lineRule="exact"/>
        <w:ind w:firstLine="709"/>
        <w:jc w:val="both"/>
        <w:rPr>
          <w:rFonts w:ascii="Times New Roman" w:hAnsi="Times New Roman"/>
          <w:bCs/>
          <w:sz w:val="28"/>
          <w:szCs w:val="28"/>
        </w:rPr>
      </w:pPr>
      <w:r w:rsidRPr="00AD5A20">
        <w:rPr>
          <w:rFonts w:ascii="Times New Roman" w:hAnsi="Times New Roman"/>
          <w:sz w:val="28"/>
          <w:szCs w:val="28"/>
        </w:rPr>
        <w:t xml:space="preserve">Образовательные программы, ориентированные на формирование социальной компетенции у будущих педагогов, строятся </w:t>
      </w:r>
      <w:r w:rsidRPr="00AD5A20">
        <w:rPr>
          <w:rFonts w:ascii="Times New Roman" w:hAnsi="Times New Roman"/>
          <w:bCs/>
          <w:sz w:val="28"/>
          <w:szCs w:val="28"/>
        </w:rPr>
        <w:t xml:space="preserve">на основе принципов дополнительности, </w:t>
      </w:r>
      <w:r w:rsidRPr="00AD5A20">
        <w:rPr>
          <w:rFonts w:ascii="Times New Roman" w:hAnsi="Times New Roman"/>
          <w:iCs/>
          <w:sz w:val="28"/>
          <w:szCs w:val="28"/>
        </w:rPr>
        <w:t>создания ситуации успеха,</w:t>
      </w:r>
      <w:r w:rsidRPr="00AD5A20">
        <w:rPr>
          <w:rFonts w:ascii="Times New Roman" w:hAnsi="Times New Roman"/>
          <w:sz w:val="28"/>
          <w:szCs w:val="28"/>
        </w:rPr>
        <w:t xml:space="preserve"> </w:t>
      </w:r>
      <w:r w:rsidRPr="00AD5A20">
        <w:rPr>
          <w:rFonts w:ascii="Times New Roman" w:hAnsi="Times New Roman"/>
          <w:iCs/>
          <w:sz w:val="28"/>
          <w:szCs w:val="28"/>
        </w:rPr>
        <w:t>социальной интеграции личности,</w:t>
      </w:r>
      <w:r w:rsidRPr="00AD5A20">
        <w:rPr>
          <w:rFonts w:ascii="Times New Roman" w:hAnsi="Times New Roman"/>
          <w:i/>
          <w:iCs/>
          <w:sz w:val="28"/>
          <w:szCs w:val="28"/>
        </w:rPr>
        <w:t xml:space="preserve"> </w:t>
      </w:r>
      <w:r w:rsidRPr="00AD5A20">
        <w:rPr>
          <w:rFonts w:ascii="Times New Roman" w:hAnsi="Times New Roman"/>
          <w:iCs/>
          <w:sz w:val="28"/>
          <w:szCs w:val="28"/>
        </w:rPr>
        <w:t>методов регуляции эмоционального настроя</w:t>
      </w:r>
      <w:r w:rsidRPr="00AD5A20">
        <w:rPr>
          <w:rFonts w:ascii="Times New Roman" w:hAnsi="Times New Roman"/>
          <w:sz w:val="28"/>
          <w:szCs w:val="28"/>
        </w:rPr>
        <w:t>,</w:t>
      </w:r>
      <w:r w:rsidRPr="00AD5A20">
        <w:rPr>
          <w:rFonts w:ascii="Times New Roman" w:hAnsi="Times New Roman"/>
          <w:iCs/>
          <w:sz w:val="28"/>
          <w:szCs w:val="28"/>
        </w:rPr>
        <w:t xml:space="preserve"> формирования межгруппового сотрудничества,</w:t>
      </w:r>
      <w:r w:rsidRPr="00AD5A20">
        <w:rPr>
          <w:rFonts w:ascii="Times New Roman" w:hAnsi="Times New Roman"/>
          <w:sz w:val="28"/>
          <w:szCs w:val="28"/>
        </w:rPr>
        <w:t xml:space="preserve"> </w:t>
      </w:r>
      <w:r w:rsidRPr="00AD5A20">
        <w:rPr>
          <w:rFonts w:ascii="Times New Roman" w:hAnsi="Times New Roman"/>
          <w:iCs/>
          <w:sz w:val="28"/>
          <w:szCs w:val="28"/>
        </w:rPr>
        <w:t>принятия групповых решений,</w:t>
      </w:r>
      <w:r w:rsidRPr="00AD5A20">
        <w:rPr>
          <w:rFonts w:ascii="Times New Roman" w:hAnsi="Times New Roman"/>
          <w:sz w:val="28"/>
          <w:szCs w:val="28"/>
        </w:rPr>
        <w:t xml:space="preserve"> </w:t>
      </w:r>
      <w:r w:rsidRPr="00AD5A20">
        <w:rPr>
          <w:rFonts w:ascii="Times New Roman" w:hAnsi="Times New Roman"/>
          <w:iCs/>
          <w:sz w:val="28"/>
          <w:szCs w:val="28"/>
        </w:rPr>
        <w:t>методик формирования надежности группы</w:t>
      </w:r>
      <w:r w:rsidRPr="00AD5A20">
        <w:rPr>
          <w:rFonts w:ascii="Times New Roman" w:hAnsi="Times New Roman"/>
          <w:sz w:val="28"/>
          <w:szCs w:val="28"/>
        </w:rPr>
        <w:t xml:space="preserve">, </w:t>
      </w:r>
      <w:r w:rsidRPr="00AD5A20">
        <w:rPr>
          <w:rFonts w:ascii="Times New Roman" w:hAnsi="Times New Roman"/>
          <w:iCs/>
          <w:sz w:val="28"/>
          <w:szCs w:val="28"/>
        </w:rPr>
        <w:t xml:space="preserve">формирования способности к гибкой групповой идентификации личности. </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Социальная компетенция в современной научной литературе определяется качеством личности, сформированным в процессе ее социализации, представляет определенный уровень интегрированных знаний, опыта деятельности человека, обеспечивающих эффективное выполнение заданных социальных ролей, и определяет направленность личности и ее готовность к эффективному взаимодействию со средой.</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Для определения уровня профессиональной компетентности специалиста с использование показателей конкурентоспособности в качестве критериев необходимо обратиться к компетентностной модели в основе, которой лежат группы компетенций.</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Компетентностная модель будущего специалиста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1"/>
        <w:gridCol w:w="2671"/>
        <w:gridCol w:w="5635"/>
      </w:tblGrid>
      <w:tr w:rsidR="005C0401" w:rsidRPr="00AD5A20" w:rsidTr="00692DF3">
        <w:tc>
          <w:tcPr>
            <w:tcW w:w="981"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 п/п</w:t>
            </w:r>
          </w:p>
        </w:tc>
        <w:tc>
          <w:tcPr>
            <w:tcW w:w="2671"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Группа</w:t>
            </w:r>
          </w:p>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компетенций</w:t>
            </w:r>
          </w:p>
        </w:tc>
        <w:tc>
          <w:tcPr>
            <w:tcW w:w="5635"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Содержание</w:t>
            </w:r>
          </w:p>
        </w:tc>
      </w:tr>
      <w:tr w:rsidR="005C0401" w:rsidRPr="00AD5A20" w:rsidTr="00692DF3">
        <w:tc>
          <w:tcPr>
            <w:tcW w:w="981"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1.</w:t>
            </w:r>
          </w:p>
        </w:tc>
        <w:tc>
          <w:tcPr>
            <w:tcW w:w="2671" w:type="dxa"/>
          </w:tcPr>
          <w:p w:rsidR="005C0401" w:rsidRPr="00AD5A20" w:rsidRDefault="005C0401" w:rsidP="00B56EE0">
            <w:pPr>
              <w:widowControl w:val="0"/>
              <w:autoSpaceDE w:val="0"/>
              <w:autoSpaceDN w:val="0"/>
              <w:adjustRightInd w:val="0"/>
              <w:spacing w:after="0" w:line="360" w:lineRule="auto"/>
              <w:ind w:firstLine="12"/>
              <w:jc w:val="both"/>
              <w:rPr>
                <w:rFonts w:ascii="Times New Roman" w:hAnsi="Times New Roman"/>
                <w:kern w:val="2"/>
                <w:sz w:val="28"/>
                <w:szCs w:val="28"/>
              </w:rPr>
            </w:pPr>
            <w:r w:rsidRPr="00AD5A20">
              <w:rPr>
                <w:rFonts w:ascii="Times New Roman" w:hAnsi="Times New Roman"/>
                <w:kern w:val="2"/>
                <w:sz w:val="28"/>
                <w:szCs w:val="28"/>
              </w:rPr>
              <w:t>Личностная компетентность</w:t>
            </w:r>
          </w:p>
        </w:tc>
        <w:tc>
          <w:tcPr>
            <w:tcW w:w="5635"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Владение опытом личной саморегуляции, приемами самовыражения, саморазвития, способность противостоять профессиональным деформациям личности</w:t>
            </w:r>
          </w:p>
        </w:tc>
      </w:tr>
      <w:tr w:rsidR="005C0401" w:rsidRPr="00AD5A20" w:rsidTr="00692DF3">
        <w:tc>
          <w:tcPr>
            <w:tcW w:w="981"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2.</w:t>
            </w:r>
          </w:p>
        </w:tc>
        <w:tc>
          <w:tcPr>
            <w:tcW w:w="2671" w:type="dxa"/>
          </w:tcPr>
          <w:p w:rsidR="005C0401" w:rsidRPr="00AD5A20" w:rsidRDefault="005C0401" w:rsidP="00B56EE0">
            <w:pPr>
              <w:widowControl w:val="0"/>
              <w:autoSpaceDE w:val="0"/>
              <w:autoSpaceDN w:val="0"/>
              <w:adjustRightInd w:val="0"/>
              <w:spacing w:after="0" w:line="360" w:lineRule="auto"/>
              <w:ind w:firstLine="12"/>
              <w:jc w:val="both"/>
              <w:rPr>
                <w:rFonts w:ascii="Times New Roman" w:hAnsi="Times New Roman"/>
                <w:kern w:val="2"/>
                <w:sz w:val="28"/>
                <w:szCs w:val="28"/>
              </w:rPr>
            </w:pPr>
            <w:r w:rsidRPr="00AD5A20">
              <w:rPr>
                <w:rFonts w:ascii="Times New Roman" w:hAnsi="Times New Roman"/>
                <w:kern w:val="2"/>
                <w:sz w:val="28"/>
                <w:szCs w:val="28"/>
              </w:rPr>
              <w:t>Деятельная компетентность</w:t>
            </w:r>
          </w:p>
        </w:tc>
        <w:tc>
          <w:tcPr>
            <w:tcW w:w="5635"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Владение профессиональной деятельностью на высоком уровне, способность проектировать свое профессиональное развитие</w:t>
            </w:r>
          </w:p>
        </w:tc>
      </w:tr>
      <w:tr w:rsidR="005C0401" w:rsidRPr="00AD5A20" w:rsidTr="00692DF3">
        <w:tc>
          <w:tcPr>
            <w:tcW w:w="981"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t>3</w:t>
            </w:r>
            <w:r w:rsidRPr="00AD5A20">
              <w:rPr>
                <w:rFonts w:ascii="Times New Roman" w:hAnsi="Times New Roman"/>
                <w:kern w:val="2"/>
                <w:sz w:val="28"/>
                <w:szCs w:val="28"/>
              </w:rPr>
              <w:lastRenderedPageBreak/>
              <w:t>.</w:t>
            </w:r>
          </w:p>
        </w:tc>
        <w:tc>
          <w:tcPr>
            <w:tcW w:w="2671" w:type="dxa"/>
          </w:tcPr>
          <w:p w:rsidR="005C0401" w:rsidRPr="00AD5A20" w:rsidRDefault="005C0401" w:rsidP="00B56EE0">
            <w:pPr>
              <w:widowControl w:val="0"/>
              <w:autoSpaceDE w:val="0"/>
              <w:autoSpaceDN w:val="0"/>
              <w:adjustRightInd w:val="0"/>
              <w:spacing w:after="0" w:line="360" w:lineRule="auto"/>
              <w:ind w:firstLine="12"/>
              <w:jc w:val="both"/>
              <w:rPr>
                <w:rFonts w:ascii="Times New Roman" w:hAnsi="Times New Roman"/>
                <w:kern w:val="2"/>
                <w:sz w:val="28"/>
                <w:szCs w:val="28"/>
              </w:rPr>
            </w:pPr>
            <w:r w:rsidRPr="00AD5A20">
              <w:rPr>
                <w:rFonts w:ascii="Times New Roman" w:hAnsi="Times New Roman"/>
                <w:kern w:val="2"/>
                <w:sz w:val="28"/>
                <w:szCs w:val="28"/>
              </w:rPr>
              <w:lastRenderedPageBreak/>
              <w:t xml:space="preserve">Социальная </w:t>
            </w:r>
            <w:r w:rsidRPr="00AD5A20">
              <w:rPr>
                <w:rFonts w:ascii="Times New Roman" w:hAnsi="Times New Roman"/>
                <w:kern w:val="2"/>
                <w:sz w:val="28"/>
                <w:szCs w:val="28"/>
              </w:rPr>
              <w:lastRenderedPageBreak/>
              <w:t>компетентность</w:t>
            </w:r>
          </w:p>
        </w:tc>
        <w:tc>
          <w:tcPr>
            <w:tcW w:w="5635" w:type="dxa"/>
          </w:tcPr>
          <w:p w:rsidR="005C0401" w:rsidRPr="00AD5A20" w:rsidRDefault="005C0401" w:rsidP="00B56EE0">
            <w:pPr>
              <w:widowControl w:val="0"/>
              <w:autoSpaceDE w:val="0"/>
              <w:autoSpaceDN w:val="0"/>
              <w:adjustRightInd w:val="0"/>
              <w:spacing w:after="0" w:line="360" w:lineRule="auto"/>
              <w:ind w:firstLine="709"/>
              <w:jc w:val="both"/>
              <w:rPr>
                <w:rFonts w:ascii="Times New Roman" w:hAnsi="Times New Roman"/>
                <w:kern w:val="2"/>
                <w:sz w:val="28"/>
                <w:szCs w:val="28"/>
              </w:rPr>
            </w:pPr>
            <w:r w:rsidRPr="00AD5A20">
              <w:rPr>
                <w:rFonts w:ascii="Times New Roman" w:hAnsi="Times New Roman"/>
                <w:kern w:val="2"/>
                <w:sz w:val="28"/>
                <w:szCs w:val="28"/>
              </w:rPr>
              <w:lastRenderedPageBreak/>
              <w:t xml:space="preserve">Владение коллективной </w:t>
            </w:r>
            <w:r w:rsidRPr="00AD5A20">
              <w:rPr>
                <w:rFonts w:ascii="Times New Roman" w:hAnsi="Times New Roman"/>
                <w:kern w:val="2"/>
                <w:sz w:val="28"/>
                <w:szCs w:val="28"/>
              </w:rPr>
              <w:lastRenderedPageBreak/>
              <w:t>профессиональной деятельностью и приемами профессионального общения, сформированность социальной ответственности за результаты своей деятельности</w:t>
            </w:r>
          </w:p>
        </w:tc>
      </w:tr>
    </w:tbl>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Опираясь на приведенную модель профессиональной компетентности, можно конкретизировать параметры конкурентоспособности будущих специалистов колледжа в виде профессионально-личностной и профессионально-деятельностной компетентности.</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И для профессионально-личностной и профессионально-деятельностной компетентности группы нормативных параметров позволяют судить о том, насколько тот или иной специалист близок к идеалу.</w:t>
      </w:r>
    </w:p>
    <w:p w:rsidR="005C0401" w:rsidRPr="00AD5A20" w:rsidRDefault="005C0401" w:rsidP="004A6B58">
      <w:pPr>
        <w:widowControl w:val="0"/>
        <w:shd w:val="clear" w:color="auto" w:fill="FFFFFF"/>
        <w:autoSpaceDE w:val="0"/>
        <w:autoSpaceDN w:val="0"/>
        <w:adjustRightInd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 xml:space="preserve">С учетом этих факторов необходимо сконструировать систему обучения и воспитания в колледже, в которой был бы предусмотрен обязательный развивающий эффект и возможность студентам приобрести опыт творческой профессиональной деятельности и опыт конструктивного профессионального общения, т.е. конкурентоформирующее открытое образовательное пространство. Открытое образовательное пространство характеризуется целенаправленным, активным взаимодействием с социумом через механизмы социального партнерства с ведущей ролью в нем работодателей, способностью гибко и адекватно реагировать на динамику развития рынка труда и рынка образовательных услуг. </w:t>
      </w:r>
    </w:p>
    <w:p w:rsidR="005C0401" w:rsidRPr="00AD5A20" w:rsidRDefault="005C0401" w:rsidP="004A6B58">
      <w:pPr>
        <w:widowControl w:val="0"/>
        <w:spacing w:after="0" w:line="420" w:lineRule="exact"/>
        <w:ind w:firstLine="709"/>
        <w:jc w:val="both"/>
        <w:rPr>
          <w:rFonts w:ascii="Times New Roman" w:hAnsi="Times New Roman"/>
          <w:kern w:val="2"/>
          <w:sz w:val="28"/>
          <w:szCs w:val="28"/>
        </w:rPr>
      </w:pPr>
      <w:r w:rsidRPr="00AD5A20">
        <w:rPr>
          <w:rFonts w:ascii="Times New Roman" w:hAnsi="Times New Roman"/>
          <w:kern w:val="2"/>
          <w:sz w:val="28"/>
          <w:szCs w:val="28"/>
        </w:rPr>
        <w:t xml:space="preserve">Процесс формирования социальной компетенции личности обучающегося осуществляется через последовательную смену определенных ее состояний и их взаимосвязь: осознание студентами своих потенциальных способностей; адекватное их проявление в учебной и профессиональной деятельности; активное овладение способами и средствами саморазвития. </w:t>
      </w:r>
    </w:p>
    <w:p w:rsidR="005C0401" w:rsidRPr="00AD5A20" w:rsidRDefault="005C0401" w:rsidP="004A6B58">
      <w:pPr>
        <w:spacing w:after="0" w:line="420" w:lineRule="exact"/>
        <w:ind w:firstLine="709"/>
        <w:jc w:val="both"/>
        <w:rPr>
          <w:rFonts w:ascii="Times New Roman" w:hAnsi="Times New Roman"/>
          <w:spacing w:val="-1"/>
          <w:sz w:val="28"/>
          <w:szCs w:val="28"/>
          <w:lang w:val="kk-KZ"/>
        </w:rPr>
      </w:pPr>
      <w:r w:rsidRPr="00AD5A20">
        <w:rPr>
          <w:rFonts w:ascii="Times New Roman" w:hAnsi="Times New Roman"/>
          <w:spacing w:val="-1"/>
          <w:sz w:val="28"/>
          <w:szCs w:val="28"/>
        </w:rPr>
        <w:t xml:space="preserve">Формирование социальной компетенции будущих педагогов проходит успешно, если позиция педагога колледжа, меняется с экспертной </w:t>
      </w:r>
      <w:r w:rsidRPr="00AD5A20">
        <w:rPr>
          <w:rFonts w:ascii="Times New Roman" w:hAnsi="Times New Roman"/>
          <w:spacing w:val="-1"/>
          <w:sz w:val="28"/>
          <w:szCs w:val="28"/>
        </w:rPr>
        <w:lastRenderedPageBreak/>
        <w:t xml:space="preserve">на помогающую, поддерживающую процесс формирования нового когнитивного социального опыта студентов, их социальную компетенцию, позицию фасилитатора. </w:t>
      </w:r>
    </w:p>
    <w:p w:rsidR="005C0401" w:rsidRPr="00AD5A20" w:rsidRDefault="005C0401" w:rsidP="004A6B58">
      <w:pPr>
        <w:spacing w:after="0" w:line="420" w:lineRule="exact"/>
        <w:ind w:firstLine="709"/>
        <w:jc w:val="both"/>
        <w:rPr>
          <w:rFonts w:ascii="Times New Roman" w:hAnsi="Times New Roman"/>
          <w:spacing w:val="-1"/>
          <w:sz w:val="28"/>
          <w:szCs w:val="28"/>
          <w:lang w:val="kk-KZ"/>
        </w:rPr>
      </w:pPr>
    </w:p>
    <w:p w:rsidR="005C0401" w:rsidRPr="00AD5A20" w:rsidRDefault="005C0401" w:rsidP="004A6B58">
      <w:pPr>
        <w:pStyle w:val="1"/>
        <w:spacing w:before="0" w:after="0" w:line="420" w:lineRule="exact"/>
        <w:ind w:firstLine="709"/>
        <w:rPr>
          <w:rFonts w:cs="Times New Roman"/>
          <w:szCs w:val="28"/>
        </w:rPr>
      </w:pPr>
      <w:bookmarkStart w:id="38" w:name="_Toc434915904"/>
      <w:r w:rsidRPr="00AD5A20">
        <w:rPr>
          <w:rFonts w:cs="Times New Roman"/>
          <w:szCs w:val="28"/>
        </w:rPr>
        <w:t>Инновационные педагогические технологии в подготовке специалистов среднего звена</w:t>
      </w:r>
      <w:bookmarkEnd w:id="38"/>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Медведева О.И.</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ГБОУ СПО (ССУЗ)</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Главной характеристикой процессов, идущих в современном образовании, является его модернизация, основанная цель которой – достижение высшего качества образования.</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Российское образование развивается в русле общемировых тенденций и направлена на модернизацию обучения и воспитания, целью которой является устойчивое развитие системы образования.</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Происходящие изменения в системе образования обусловлены объективной потребностью в изменениях, адекватных развитию общества и образовательной системы в целом.</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Быстрое развитие технологических инноваций в сфере образования превращает проблему выбора технологий для осуществления учебного процесса в одну из ключевых проблем в сфере образования. В качестве основных принципов эффективного выбора и использования технологий в инновационном учебном процессе можно выделить следующие положения:</w:t>
      </w:r>
    </w:p>
    <w:p w:rsidR="005C0401" w:rsidRPr="00AD5A20" w:rsidRDefault="005C0401" w:rsidP="00480C30">
      <w:pPr>
        <w:pStyle w:val="22"/>
        <w:widowControl w:val="0"/>
        <w:numPr>
          <w:ilvl w:val="1"/>
          <w:numId w:val="61"/>
        </w:numPr>
        <w:overflowPunct w:val="0"/>
        <w:autoSpaceDE w:val="0"/>
        <w:autoSpaceDN w:val="0"/>
        <w:adjustRightInd w:val="0"/>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В учебном процессе важна не информационная технология сама по себе, а то, насколько ее использование служит достижению собственно образовательных целей. </w:t>
      </w:r>
    </w:p>
    <w:p w:rsidR="005C0401" w:rsidRPr="00AD5A20" w:rsidRDefault="005C0401" w:rsidP="00480C30">
      <w:pPr>
        <w:widowControl w:val="0"/>
        <w:numPr>
          <w:ilvl w:val="1"/>
          <w:numId w:val="61"/>
        </w:numPr>
        <w:overflowPunct w:val="0"/>
        <w:autoSpaceDE w:val="0"/>
        <w:autoSpaceDN w:val="0"/>
        <w:adjustRightInd w:val="0"/>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xml:space="preserve">Более дорогостоящие и наиболее современные технологии не обязательно обеспечивают наилучший образовательный результат. Наоборот, часто наиболее эффективными оказываются достаточно привычные и недорогие технологии. </w:t>
      </w:r>
    </w:p>
    <w:p w:rsidR="005C0401" w:rsidRPr="00AD5A20" w:rsidRDefault="005C0401" w:rsidP="00480C30">
      <w:pPr>
        <w:widowControl w:val="0"/>
        <w:numPr>
          <w:ilvl w:val="1"/>
          <w:numId w:val="61"/>
        </w:numPr>
        <w:overflowPunct w:val="0"/>
        <w:autoSpaceDE w:val="0"/>
        <w:autoSpaceDN w:val="0"/>
        <w:adjustRightInd w:val="0"/>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xml:space="preserve">При выборе технологий необходимо учитывать наибольшее соответствие некоторых технологий характерным чертам обучаемых, </w:t>
      </w:r>
      <w:r w:rsidRPr="00AD5A20">
        <w:rPr>
          <w:rFonts w:ascii="Times New Roman" w:hAnsi="Times New Roman"/>
          <w:sz w:val="28"/>
          <w:szCs w:val="28"/>
          <w:lang w:eastAsia="ru-RU"/>
        </w:rPr>
        <w:lastRenderedPageBreak/>
        <w:t xml:space="preserve">специфическим особенностям конкретных предметных областей, преобладающим типам учебных заданий и упражнений. </w:t>
      </w:r>
    </w:p>
    <w:p w:rsidR="005C0401" w:rsidRPr="00AD5A20" w:rsidRDefault="005C0401" w:rsidP="00480C30">
      <w:pPr>
        <w:widowControl w:val="0"/>
        <w:numPr>
          <w:ilvl w:val="1"/>
          <w:numId w:val="61"/>
        </w:numPr>
        <w:overflowPunct w:val="0"/>
        <w:autoSpaceDE w:val="0"/>
        <w:autoSpaceDN w:val="0"/>
        <w:adjustRightInd w:val="0"/>
        <w:spacing w:after="0" w:line="420" w:lineRule="exact"/>
        <w:ind w:left="0"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xml:space="preserve">Наиболее эффективным при выборе технологий является мультимедиа подход, при котором необходимо стремиться к взаимодополнению различных технологий, синергетическому эффекту их взаимодействия.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Технологические инновации приводят к существенному расширению множества педагогических методов и приемов, к педагогическим инновациям, которые существенно влияют на характер преподавательской деятельности.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Изменения происходят и в преподавательской деятельности в связи с применением новых информационных технологий в сфере образования. Преподаватель теперь должен, во-первых, разработать содержание курса на новой технологической основе, во-вторых, помочь обучаемому сориентироваться в обширной и разнообразной учебной информации и найти подходящую именно ему образовательную траекторию, в-третьих, обеспечить активное взаимодействие обучаемого как с ним, преподавателем, так и с другими обучаемыми в ходе обсуждения вопросов курса. </w:t>
      </w:r>
    </w:p>
    <w:p w:rsidR="005C0401" w:rsidRPr="00AD5A20" w:rsidRDefault="005C0401" w:rsidP="004A6B58">
      <w:pPr>
        <w:widowControl w:val="0"/>
        <w:tabs>
          <w:tab w:val="num" w:pos="225"/>
        </w:tabs>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При этом для каждого из этих основных видов преподавательской деятельности характерны специфические проблемы. Так, разработка модуля на базе новых технологий требует не только свободного владения учебным предметом, его содержанием, но и специальных знаний в области современных информационных технологий. Это же касается помощи преподавателя при освоении обучаемым обширных образовательных ресурсов. Взаимодействие в ходе учебного процесса, осуществляемого на базе современных коммуникационных технологий, также требует специальных не только педагогических, но технологических навыков, опыта работы с современными техническими средствами. Активное использование мультимедийных технологий повышает интерес обучающихся к дисциплине и логическое восприятие материала, вырабатывает у студентов зрительную и моторную память.</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bookmarkStart w:id="39" w:name="page173"/>
      <w:bookmarkEnd w:id="39"/>
      <w:r w:rsidRPr="00AD5A20">
        <w:rPr>
          <w:rFonts w:ascii="Times New Roman" w:hAnsi="Times New Roman"/>
          <w:sz w:val="28"/>
          <w:szCs w:val="28"/>
        </w:rPr>
        <w:t xml:space="preserve">Ключевую роль при организации самостоятельной работы студентов играют современные информационные технологии, которые открывают </w:t>
      </w:r>
      <w:r w:rsidRPr="00AD5A20">
        <w:rPr>
          <w:rFonts w:ascii="Times New Roman" w:hAnsi="Times New Roman"/>
          <w:sz w:val="28"/>
          <w:szCs w:val="28"/>
        </w:rPr>
        <w:lastRenderedPageBreak/>
        <w:t>студентам доступ к нетрадиционным источникам информации, дают совершенно новые возможности для творчества, обретения и закрепления различных профессиональных навыков.</w:t>
      </w:r>
    </w:p>
    <w:p w:rsidR="005C0401" w:rsidRPr="00AD5A20" w:rsidRDefault="005C0401" w:rsidP="004A6B58">
      <w:pPr>
        <w:widowControl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Постоянное использование на занятиях ИТО позволяет:</w:t>
      </w:r>
    </w:p>
    <w:p w:rsidR="005C0401" w:rsidRPr="00AD5A20" w:rsidRDefault="005C0401" w:rsidP="00480C30">
      <w:pPr>
        <w:pStyle w:val="22"/>
        <w:widowControl w:val="0"/>
        <w:numPr>
          <w:ilvl w:val="0"/>
          <w:numId w:val="62"/>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rPr>
      </w:pPr>
      <w:r w:rsidRPr="00AD5A20">
        <w:rPr>
          <w:rFonts w:ascii="Times New Roman" w:hAnsi="Times New Roman"/>
          <w:sz w:val="28"/>
          <w:szCs w:val="28"/>
        </w:rPr>
        <w:t xml:space="preserve">активно участвовать студентам в образовательном процессе; </w:t>
      </w:r>
    </w:p>
    <w:p w:rsidR="005C0401" w:rsidRPr="00AD5A20" w:rsidRDefault="005C0401" w:rsidP="00480C30">
      <w:pPr>
        <w:widowControl w:val="0"/>
        <w:numPr>
          <w:ilvl w:val="0"/>
          <w:numId w:val="62"/>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свободно высказывать свое мнение и анализировать свои решения; </w:t>
      </w:r>
    </w:p>
    <w:p w:rsidR="005C0401" w:rsidRPr="00AD5A20" w:rsidRDefault="005C0401" w:rsidP="00480C30">
      <w:pPr>
        <w:widowControl w:val="0"/>
        <w:numPr>
          <w:ilvl w:val="0"/>
          <w:numId w:val="62"/>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получать обратную связь от всех участников образовательного процесса; </w:t>
      </w:r>
    </w:p>
    <w:p w:rsidR="005C0401" w:rsidRPr="00AD5A20" w:rsidRDefault="005C0401" w:rsidP="00480C30">
      <w:pPr>
        <w:widowControl w:val="0"/>
        <w:numPr>
          <w:ilvl w:val="0"/>
          <w:numId w:val="62"/>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облегчить процесс запоминания новой информации; </w:t>
      </w:r>
    </w:p>
    <w:p w:rsidR="005C0401" w:rsidRPr="00AD5A20" w:rsidRDefault="005C0401" w:rsidP="00480C30">
      <w:pPr>
        <w:widowControl w:val="0"/>
        <w:numPr>
          <w:ilvl w:val="0"/>
          <w:numId w:val="62"/>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дает возможность теоретический материал визуалировать, используя презентации.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Известно, что на организацию самостоятельной работы студентов существенно влияют два фактора:</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1) инициативная позиция преподавателя. Она включает в себя высокий уровень педагогического мышления и его критичность; способность и стремление к проблемному обучению и умению вести диалог со студентом; стремление к обоснованию своих взглядов; способность к доброжелательной оценке знаний учащихся и к самооценке своей преподавательской деятельности;</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2) эффект от самостоятельной работы можно получить только тогда, когда она организуется и реализуется в учебно-воспитательном процессе в качестве целостной системы, охватывающей все этапы обучения дисциплине студентов.</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Среди основных направлений в самостоятельной работе использования информационных технологий наиболее эффективными являются:</w:t>
      </w:r>
    </w:p>
    <w:p w:rsidR="005C0401" w:rsidRPr="00AD5A20" w:rsidRDefault="005C0401" w:rsidP="00480C30">
      <w:pPr>
        <w:pStyle w:val="22"/>
        <w:widowControl w:val="0"/>
        <w:numPr>
          <w:ilvl w:val="0"/>
          <w:numId w:val="63"/>
        </w:numPr>
        <w:overflowPunct w:val="0"/>
        <w:autoSpaceDE w:val="0"/>
        <w:autoSpaceDN w:val="0"/>
        <w:adjustRightInd w:val="0"/>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использование Интернета для выполнения индивидуальных заданий; </w:t>
      </w:r>
    </w:p>
    <w:p w:rsidR="005C0401" w:rsidRPr="00AD5A20" w:rsidRDefault="005C0401" w:rsidP="00480C30">
      <w:pPr>
        <w:widowControl w:val="0"/>
        <w:numPr>
          <w:ilvl w:val="0"/>
          <w:numId w:val="63"/>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подготовка презентаций в Power-Point по материалам изучаемой темы, по материалам домашнего чтения;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Самостоятельная работа студентов с использованием возможностей сети Интернет может проходить двумя основными путями: </w:t>
      </w:r>
    </w:p>
    <w:p w:rsidR="005C0401" w:rsidRPr="00AD5A20" w:rsidRDefault="005C0401" w:rsidP="00480C30">
      <w:pPr>
        <w:pStyle w:val="22"/>
        <w:widowControl w:val="0"/>
        <w:numPr>
          <w:ilvl w:val="0"/>
          <w:numId w:val="64"/>
        </w:numPr>
        <w:overflowPunct w:val="0"/>
        <w:autoSpaceDE w:val="0"/>
        <w:autoSpaceDN w:val="0"/>
        <w:adjustRightInd w:val="0"/>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 xml:space="preserve">аудиторная работа студентов – выполнение студентами </w:t>
      </w:r>
      <w:r w:rsidRPr="00AD5A20">
        <w:rPr>
          <w:rFonts w:ascii="Times New Roman" w:hAnsi="Times New Roman"/>
          <w:sz w:val="28"/>
          <w:szCs w:val="28"/>
        </w:rPr>
        <w:lastRenderedPageBreak/>
        <w:t>заданий в компьютерном классе, оснащенном выходом в Интернет, в рамках занятия под непосредственным наблюдением и руководством преподавателя;</w:t>
      </w:r>
    </w:p>
    <w:p w:rsidR="005C0401" w:rsidRPr="00AD5A20" w:rsidRDefault="005C0401" w:rsidP="00480C30">
      <w:pPr>
        <w:widowControl w:val="0"/>
        <w:numPr>
          <w:ilvl w:val="0"/>
          <w:numId w:val="64"/>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bookmarkStart w:id="40" w:name="page175"/>
      <w:bookmarkEnd w:id="40"/>
      <w:r w:rsidRPr="00AD5A20">
        <w:rPr>
          <w:rFonts w:ascii="Times New Roman" w:hAnsi="Times New Roman"/>
          <w:sz w:val="28"/>
          <w:szCs w:val="28"/>
          <w:lang w:eastAsia="ru-RU"/>
        </w:rPr>
        <w:t xml:space="preserve">внеаудиторная работа студентов - выполнение специально подготовленных задач при широком использовании заранее обозначенных возможностей Интернета.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При самостоятельном изучении тем студентами в сети Интернет работа может проходить с электронными ресурсами, которая состоит из специально организованного поиска, анализа и преобразования информации, а также специально организованное участие в веб-проектах.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К этой группе можно отнести следующие типы заданий на основе электронных ресурсов при учете уровней владения студентами, например: </w:t>
      </w:r>
    </w:p>
    <w:p w:rsidR="005C0401" w:rsidRPr="00AD5A20" w:rsidRDefault="005C0401" w:rsidP="00480C30">
      <w:pPr>
        <w:pStyle w:val="22"/>
        <w:widowControl w:val="0"/>
        <w:numPr>
          <w:ilvl w:val="0"/>
          <w:numId w:val="65"/>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rPr>
      </w:pPr>
      <w:r w:rsidRPr="00AD5A20">
        <w:rPr>
          <w:rFonts w:ascii="Times New Roman" w:hAnsi="Times New Roman"/>
          <w:sz w:val="28"/>
          <w:szCs w:val="28"/>
        </w:rPr>
        <w:t xml:space="preserve">Альбом нацелен на поиск и сбор фотографий, карт, текстов, схем, звуковых файлов, видеофайлов из выбранных преподавателем сайтов или из найденных самим студентом. Результаты поиска могут быть использованы студентом для создания информационных бюллетеней, компьютерных презентаций, коллажей, веб-страниц и т.д. </w:t>
      </w:r>
    </w:p>
    <w:p w:rsidR="005C0401" w:rsidRPr="00AD5A20" w:rsidRDefault="005C0401" w:rsidP="00480C30">
      <w:pPr>
        <w:widowControl w:val="0"/>
        <w:numPr>
          <w:ilvl w:val="0"/>
          <w:numId w:val="65"/>
        </w:numPr>
        <w:overflowPunct w:val="0"/>
        <w:autoSpaceDE w:val="0"/>
        <w:autoSpaceDN w:val="0"/>
        <w:adjustRightInd w:val="0"/>
        <w:spacing w:after="0" w:line="420" w:lineRule="exact"/>
        <w:ind w:left="0" w:firstLine="709"/>
        <w:contextualSpacing/>
        <w:jc w:val="both"/>
        <w:rPr>
          <w:rFonts w:ascii="Times New Roman" w:hAnsi="Times New Roman"/>
          <w:sz w:val="28"/>
          <w:szCs w:val="28"/>
          <w:vertAlign w:val="superscript"/>
          <w:lang w:eastAsia="ru-RU"/>
        </w:rPr>
      </w:pPr>
      <w:r w:rsidRPr="00AD5A20">
        <w:rPr>
          <w:rFonts w:ascii="Times New Roman" w:hAnsi="Times New Roman"/>
          <w:sz w:val="28"/>
          <w:szCs w:val="28"/>
          <w:lang w:eastAsia="ru-RU"/>
        </w:rPr>
        <w:t xml:space="preserve">Специально организованное участие в веб-проектах. Веб-проект является результатом объединения проектной методики с возможностями сети Интернет и может быть эффективно интегрирован в процесс обучения иностранному языку, поскольку веб-проект представляет собой долговременное, проблемное задание, целью которого является развитие языковых, коммуникативных навыков и формирование социокультурной компетенции, а результатом – веб-публикация.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Активное использование средств информационных технологий для выполнения самостоятельной работы позволяет решить такие актуальные для методики обучения проблемы как: проблему контроля; индивидуализации и комфортности обучения, единообразной подачи информации, учета разных типов восприятия при обучении, отсутствия языковой - технической среды.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Для правильной и эффективной организации самостоятельной работы студентов перед преподавателями ставится задача создания оптимальных условий обучения, позволяющих обучаемым осознавать цели каждого задания, понимания своей ответственности за конечный </w:t>
      </w:r>
      <w:r w:rsidRPr="00AD5A20">
        <w:rPr>
          <w:rFonts w:ascii="Times New Roman" w:hAnsi="Times New Roman"/>
          <w:sz w:val="28"/>
          <w:szCs w:val="28"/>
        </w:rPr>
        <w:lastRenderedPageBreak/>
        <w:t xml:space="preserve">результат.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Таким образом, в связи с применением современных компьютерных и телекоммуникационных технологий в сфере образования происходят существенные изменения в преподавательской деятельности, месте и роли преподавателя в учебном процессе, его основных функциях.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vertAlign w:val="superscript"/>
        </w:rPr>
      </w:pPr>
      <w:r w:rsidRPr="00AD5A20">
        <w:rPr>
          <w:rFonts w:ascii="Times New Roman" w:hAnsi="Times New Roman"/>
          <w:sz w:val="28"/>
          <w:szCs w:val="28"/>
        </w:rPr>
        <w:t xml:space="preserve">Во-первых, значительно усложняется деятельность по разработке курсов, занятий. Она требует от преподавателя развития специальных навыков, приемов педагогической работы. </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bookmarkStart w:id="41" w:name="page177"/>
      <w:bookmarkEnd w:id="41"/>
      <w:r w:rsidRPr="00AD5A20">
        <w:rPr>
          <w:rFonts w:ascii="Times New Roman" w:hAnsi="Times New Roman"/>
          <w:sz w:val="28"/>
          <w:szCs w:val="28"/>
        </w:rPr>
        <w:t>Кроме того, современные информационные технологии выдвигают дополнительные требования к качеству разрабатываемых учебных материалов в основном из-за открытости доступа к ним как большого числа обучающихся, так и других преподавателей и экспертов, что в принципе усиливает контроль за качеством этих материалов.</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Во-вторых, особенностью современного педагогического процесса является то, что в отличие от традиционного образования, где центральной фигурой является преподаватель, центр тяжести при использовании новых информационных технологий постепенно переносится на обучающегося, который активно строит свой учебный процесс, выбирая определенную траекторию в развитой образовательной среде. Важной функцией преподавателя становится поддержать обучающегося в его деятельности, способствовать его успешному продвижению в море учебной информации, облегчить решение возникающих проблем, помочь освоить большую и разнообразную информацию. В мировом образовательном сообществе в связи с этим стал использоваться новый термин, подчеркивающий большое значение этой функции преподавателей – facilitator – фасилитейтор - (тот, кто способствует, облегчает, помогает учиться).</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В-третьих, предоставление учебного материала, предполагающее коммуникацию преподавателя и обучаемых, требует в современном образовании более активных и интенсивных взаимодействий между ними. Современные коммуникационные технологии позволяют сделать такое взаимодействие намного более активным, но это требует от преподавателя специальных дополнительных усилий.</w:t>
      </w:r>
    </w:p>
    <w:p w:rsidR="005C0401" w:rsidRPr="00AD5A20" w:rsidRDefault="005C0401" w:rsidP="004A6B58">
      <w:pPr>
        <w:widowControl w:val="0"/>
        <w:overflowPunct w:val="0"/>
        <w:autoSpaceDE w:val="0"/>
        <w:autoSpaceDN w:val="0"/>
        <w:adjustRightInd w:val="0"/>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42" w:name="_Toc434915905"/>
      <w:r w:rsidRPr="00AD5A20">
        <w:rPr>
          <w:rFonts w:cs="Times New Roman"/>
          <w:szCs w:val="28"/>
        </w:rPr>
        <w:lastRenderedPageBreak/>
        <w:t>Конкурс профессионального мастерства как фактор формирования профессиональной успешности будущих педагогов ГБОУ СПО (ССУЗ)</w:t>
      </w:r>
      <w:bookmarkEnd w:id="42"/>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Проняева С. В.</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зам. директора по учебной работе, к.п.н.</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условиях интенсивного преобразования российского общества успешное решение сложных экономических и социальных проблем неразрывно связано с образованием молодого поколения, с деятельностью системы профессиональной подготовки, в которой существенное место занимает ориентация на профессионализм педагогов. </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Современная образовательная парадигма, ориентированная на гуманистическое видение педагогического процесса, на отношение к ребенку как главной ценности, на педагогическое творчество предполагает готовность педагога к самостоятельному осмыслению условий, способствующих развитию его профессиональной успешности, а в конечном итоге и профессионализма.</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 - это специалист, владеющий на высоком уровне приемами и способами педагогической деятельности, сознательно изменяющий и развивающий себя в ходе осуществления выполняемой деятельности, вносящий свой индивидуальный творческий вклад, стимулирующий в обществе интерес к результатам своего педагогического труда. Он стремится заявить о себе широкой общественности, публично создать свой профессиональный имидж, который позволит ему претендовать на продвижение по службе и быть профессионально успешным. В решении этой проблемы положительную роль играют конкурсы педагогического мастерства, которые необходимо проводить уже на этапе вхождения в педагогическую профессию.</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литературе отмечается, что конкурсы педагогического мастерства являются одним из важных этапов в становлении профессионализма будущего педагога, так как дают возможность ему стать значимым в профессиональном сообществе через оценку собственной педагогической деятельности данным сообществом, материальное и моральное поощрение, </w:t>
      </w:r>
      <w:r w:rsidRPr="00AD5A20">
        <w:rPr>
          <w:rFonts w:ascii="Times New Roman" w:hAnsi="Times New Roman"/>
          <w:sz w:val="28"/>
          <w:szCs w:val="28"/>
        </w:rPr>
        <w:lastRenderedPageBreak/>
        <w:t>реализацию своего профессионального «Я» в условиях состязания. Конкурсы педагогического мастерства позволяют педагогу «выходить» за пределы образовательной организации, осмысливать современные направления развития образования, прогнозировать профессиональное развитие и проектировать свою дальнейшую педагогическую деятельность, направленную на профессиональные достижения, которые будут положительно приняты обществом. В конкурсах педагогического мастерства будущий педагог приобретает опыт, который влияет на становление его профессионализма, построение собственной успешной траектории профессионального развития и достижение более высокого уровня социальной и гражданской значимости в обществе.</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Пониманию сущности конкурсов педагогического мастерства педагогов в развитии профессиональной успешности в значительной мере способствовали работы Л. П. Дугановой, Н. В. Немовой, Е. М. Пахомовой, в которых рассматриваются организационно-педагогические условия проведения конкурсов педагогического мастерства как средства повышения квалификации его участников. Анализу форм конкурсных испытаний и типов конкурсных заданий посвящены работы Е. И. Власовой, К. А. Митрофанова, С. В. Старобинского.</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Возможности конкурсного движения в профессиональной адаптации молодого специалиста рассмотрены в работах Н. В. Немовой, 3. Ю. Смирновой. Проблемы подготовки педагогов к профессиональным конкурсам получили свое освящение в работах Г. И. Зиминой, Т. А. Соколовой.</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Профессионализм педагога рассматривается как высокая подготовленность к выполнению задач профессиональной деятельности, формируемая в динамичном, направленном, непрерывном процессе, детерминированном внутренней активностью личности и внешними факторами, к числу которых относятся конкурсы педагогического мастерства, способствующие реализации потребности личности в саморазвитии и самореализации.</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Педагогические условия развития профессионализма обучающихся в конкурсах педагогического мастерства включают: разработку и внедрение педагогической модели развития профессионализма будущих педагогов в </w:t>
      </w:r>
      <w:r w:rsidRPr="00AD5A20">
        <w:rPr>
          <w:rFonts w:ascii="Times New Roman" w:hAnsi="Times New Roman"/>
          <w:sz w:val="28"/>
          <w:szCs w:val="28"/>
        </w:rPr>
        <w:lastRenderedPageBreak/>
        <w:t>конкурсах педагогического мастерства, предполагающую выделение факторов и этапов участия в конкурсе; реализацию методического сопровождения развития профессиональных компетенций обучающихся; оценку влияния конкурсов педагогического мастерства на развитие профессионализма будущих педагогов.</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современной науке фактор определяется как причина, движущая сила какого-либо процесса, явления, определяющая его характер или отдельные свойства. В этой связи факторы, способствующие развитию профессиональных компетенций, выступают как причины, обусловливающие самодвижение индивидуальности обучающегося к вершинам профессиональной деятельности, достижение педагогически значимых результатов труда.</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 А. Леонтьев, С. Л. Рубинштейн выделяют внешние и внутренние факторы. К группе внутренних факторов относятся психологические особенности: мотивы, увлечения, интересы, которые занимают ведущее место в структуре личности, пронизывая направленность, характер, эмоции, способности, психические процессы. К группе внешних факторов - условия, в которых протекает деятельность, в частности - организационно-педагогические мероприятия по подготовке к конкурсам педагогического мастерства: курсы, тренинги, мастер-классы. </w:t>
      </w: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Основу педагогической модели развития профессионализма будущих педагогов в конкурсах педагогического мастерства составляет анализ проблемы, который реализует поэтапное развитие профессионализма на основе преемственности целей, содержания, методов, средств, организационных форм и критериев результативности.</w:t>
      </w:r>
    </w:p>
    <w:p w:rsidR="005C0401" w:rsidRPr="00AD5A20" w:rsidRDefault="005C0401" w:rsidP="00F567E7">
      <w:pPr>
        <w:tabs>
          <w:tab w:val="left" w:pos="8460"/>
        </w:tabs>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На основе исследований при проведении конкурса педагогического мастерства среди обучающихся будущих воспитателей детей дошкольного возраста «Паруса мечты», мы выделяем три взаимосвязанных этапа, которые представляют собой единую систему развития профессионализма обучающихся в конкурсах педагогического мастерства. I этап - этап вхождения обучающегося в конкурс, на котором происходит осознание своих возможностей и готовности участвовать в конкурсе профессионального мастерства. Содержанием данного этапа является мотивированный отбор участников, ознакомление их с Положением о </w:t>
      </w:r>
      <w:r w:rsidRPr="00AD5A20">
        <w:rPr>
          <w:rFonts w:ascii="Times New Roman" w:hAnsi="Times New Roman"/>
          <w:sz w:val="28"/>
          <w:szCs w:val="28"/>
        </w:rPr>
        <w:lastRenderedPageBreak/>
        <w:t xml:space="preserve">конкурсе педагогического мастерства, знакомство с заданиями, просмотр предыдущих мероприятий и их анализ, психологическое сопровождение участия. II этап - этап собственно конкурсный, на котором происходит раскрытие способностей, личностных и профессиональных качеств конкурсанта, его утверждение в условиях конкурса, подтверждение своего профессионального уровня. На этом этапе обучающийся должен четко представлять в каких заданиях он более успешен, уметь регулировать свое поведение в ситуациях сравнения, справляться с волнением. Содержанием данного этапа становится широкий спектр заданий от теоретических, таких как участие в круглом столе по актуальным проблемам дошкольного образования, до творческих таких как практическое взаимодействие с детьми «Сказка своими руками», «Детский вопрос», «Творческая самопрезентация», «Творческий конкурс». III этап - постконкурсный этап, на котором происходит прогнозирование дальнейшей деятельности конкурсанта, возможная перспектива изменений профессиональной «Я»-концепции, утверждение профессиональной позиции, более глубокое осмысление гуманистических, социальных, профессиональных ценностей, необходимость роста профессиональной успешности. На этом этапе необходим переход от практико-ориентированного способа деятельности к творческому, способствующему развитию профессионализма будущего педагогов. Поскольку все этапы представляют собой единую систему развития профессионализма обучающихся в конкурсах педагогического мастерства мы определили принципы данной системы. Принцип гуманизации опосредован позицией признания ценности Педагога как Личности, его права на свободное предъявление и развитие своих способностей, Принцип состязательности рассматривается в контексте организации конкурсов педагогического мастерства как феномена и позиций его участников. Суть принципа состязательности состоит в: в разработке программы, включающей такие виды деятельности, которые могут быть сравниваемыми по результатам; определении наиболее оптимальных с точки зрения объективности критериев оценки, конкурсных выступлений; создании условий для успешной реализации </w:t>
      </w:r>
      <w:r w:rsidRPr="00AD5A20">
        <w:rPr>
          <w:rFonts w:ascii="Times New Roman" w:hAnsi="Times New Roman"/>
          <w:sz w:val="28"/>
          <w:szCs w:val="28"/>
        </w:rPr>
        <w:lastRenderedPageBreak/>
        <w:t>профессиональных амбиций участников конкурсов педагогического мастерства; направленности конкурсов на выявление индивидуальности, уникальности и своеобразия педагогического стиля деятельности участников конкурсов; публичном представлении каждым конкурсантом достижений педагогической практики и сравнении их с достижениями других. Принцип непрерывности профессионального роста заключается в формировании устойчивой потребности наращивания педагогического опыта на каждом этапе конкурса как обязательного условия успешности его участия в педагогическом состязании на более высоком уровне, а также в предъявлении конкурсантом собственных педагогических достижений для распространения их в педагогической среде в постконкурсном движении. Принцип взаимоуважения и принятия достижений другого состоит во взаимном признании одними участниками конкурса творческой индивидуальности других участников, в готовности принять их педагогические достижения и содействовать распространению принятого опыта. Принцип творческой самореализации заключается в создании условий для творческой самореализации и готовности каждого участника конкурса к самоосуществлению себя в творческой деятельности. Принцип творческого преобразования педагогических достижений раскрывается при реализации потребности в освоении продуктивных педагогических техник и технологий и создании на этой основе собственных, отвечающих личностным качествам и индивидуальному стилю деятельности. Принцип рефлексии предполагает развитие рефлексивной культуры участников конкурсов педагогического мастерства (это не только знание и понимание субъектом себя, но и выяснение того, как другие знают и понимают его, его личностные особенности, эмоциональные реакции и когнитивные представления).</w:t>
      </w:r>
    </w:p>
    <w:p w:rsidR="005C0401" w:rsidRPr="00AD5A20" w:rsidRDefault="005C0401" w:rsidP="00F567E7">
      <w:pPr>
        <w:tabs>
          <w:tab w:val="left" w:pos="9355"/>
        </w:tabs>
        <w:spacing w:after="0" w:line="440" w:lineRule="exact"/>
        <w:ind w:firstLine="709"/>
        <w:jc w:val="both"/>
        <w:rPr>
          <w:rFonts w:ascii="Times New Roman" w:hAnsi="Times New Roman"/>
          <w:sz w:val="28"/>
          <w:szCs w:val="28"/>
        </w:rPr>
      </w:pPr>
      <w:r w:rsidRPr="00AD5A20">
        <w:rPr>
          <w:rFonts w:ascii="Times New Roman" w:hAnsi="Times New Roman"/>
          <w:sz w:val="28"/>
          <w:szCs w:val="28"/>
        </w:rPr>
        <w:t>Критериями и показателями развития профессионализма будущих педагогов в конкурсах педагогического мастерства являются: когнитивный, эмоционально-мотивационный, деятельностный, рефлексивно-волевой.</w:t>
      </w:r>
    </w:p>
    <w:p w:rsidR="005C0401" w:rsidRPr="00AD5A20" w:rsidRDefault="005C0401" w:rsidP="00F567E7">
      <w:pPr>
        <w:spacing w:after="0" w:line="440" w:lineRule="exact"/>
        <w:ind w:firstLine="709"/>
        <w:jc w:val="both"/>
        <w:rPr>
          <w:rFonts w:ascii="Times New Roman" w:hAnsi="Times New Roman"/>
          <w:b/>
          <w:caps/>
          <w:sz w:val="28"/>
          <w:szCs w:val="28"/>
        </w:rPr>
      </w:pPr>
    </w:p>
    <w:p w:rsidR="005C0401" w:rsidRPr="00AD5A20" w:rsidRDefault="005C0401" w:rsidP="004A6B58">
      <w:pPr>
        <w:pStyle w:val="1"/>
        <w:spacing w:before="0" w:after="0" w:line="420" w:lineRule="exact"/>
        <w:ind w:firstLine="709"/>
        <w:rPr>
          <w:rFonts w:cs="Times New Roman"/>
          <w:szCs w:val="28"/>
        </w:rPr>
      </w:pPr>
      <w:bookmarkStart w:id="43" w:name="_Toc434915906"/>
      <w:r w:rsidRPr="00AD5A20">
        <w:rPr>
          <w:rFonts w:cs="Times New Roman"/>
          <w:szCs w:val="28"/>
        </w:rPr>
        <w:lastRenderedPageBreak/>
        <w:t>Творческий инновационный подход к проведению занятий по детской литературе</w:t>
      </w:r>
      <w:bookmarkEnd w:id="43"/>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Рогожина М.Ю.</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ГБОУ СПО (ССУЗ)</w:t>
      </w:r>
      <w:r w:rsidRPr="00AD5A20">
        <w:rPr>
          <w:rFonts w:ascii="Times New Roman" w:hAnsi="Times New Roman"/>
          <w:sz w:val="28"/>
          <w:szCs w:val="28"/>
          <w:lang w:val="kk-KZ"/>
        </w:rPr>
        <w:t xml:space="preserve"> </w:t>
      </w: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преподаватель ОПД.09</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Современная педагогика характеризуется творческим подходом к образовательному процессу, в котором используются технологии личностно-ориентированного обучения, создания высокого уровня мотивации обучающегося и позитивного отношения к изучаемому предмету.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Объем информации требует высокого уровня подготовки преподавателей и знания специфики будущей специальности студента. Одним из элементов подготовки будущих специалистов и примером творческого подхода к обучению является проведение практических занятий по изучению и выразительному чтению произведений детской литературы.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основу занятий положен коммуникативный принцип, ориентированный на перспективную востребованность полученных знаний и навыков. Конечным и основным результатом деятельности педагога является компетентный специалист, обладающий конкурентоспособностью на рынке труда. Эффективное усвоение материала невозможно без глубоких современных знаний по предмету, творческого подхода к изложению материала, инновационных способов и приемов в преподавании детской литературы.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процессе модернизации системы образования наиболее важными оказываются вопросы формирования инновационных механизмов развития образования и управления инновационными процессами. Одним из приоритетных направлений в деятельности педагога является внедрение инновационных технологий в учебно-педагогический процесс, таких, как компьютерные технологии обучения, деловые игры, различные виды тестирования, рейтинговый контроль оценки знаний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Созданы базы компьютерных тестов (тематических, обучающих, контролирующих).</w:t>
      </w:r>
    </w:p>
    <w:p w:rsidR="005C0401" w:rsidRPr="00AD5A20" w:rsidRDefault="005C0401" w:rsidP="004A6B58">
      <w:pPr>
        <w:spacing w:after="0" w:line="420" w:lineRule="exact"/>
        <w:ind w:firstLine="709"/>
        <w:jc w:val="both"/>
        <w:rPr>
          <w:rStyle w:val="apple-converted-space"/>
          <w:rFonts w:ascii="Times New Roman" w:hAnsi="Times New Roman"/>
          <w:sz w:val="28"/>
          <w:szCs w:val="28"/>
        </w:rPr>
      </w:pPr>
      <w:r w:rsidRPr="00AD5A20">
        <w:rPr>
          <w:rFonts w:ascii="Times New Roman" w:hAnsi="Times New Roman"/>
          <w:sz w:val="28"/>
          <w:szCs w:val="28"/>
        </w:rPr>
        <w:lastRenderedPageBreak/>
        <w:t>Для оптимизации педагогического процесса, повышения качества преподавания и эффективности усвоения знаний осуществляется инновационное преподавание, включающее управляемую самостоятельную работу, рейтинговую систему оценки знаний и контроль качества знаний.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качестве основного средства учебно - методического обеспечения образовательного процесса создан учебно-методический комплекс по учебной дисциплине (УМК).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Преподавание дисциплины «Детская литература с практикумом по выразительному чтению» по специальности «Дошкольное образование» проводится в 5 и 6 семестрах. Она является одной из базовых дисциплин, преподаваемых в колледже.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Одной из центральных фигур современного образования является преподаватель. Инновации в образовании можно понимать как внесение нового, так и совершенствование уже существующего. Опыт работы показывает, что передовое всегда сохраняет многое из традиционного, и поэтому необходимо уважительное, бережное отношение к традициям, которые являются базой инновационного обучения. Преподаватель должен быть творческой личностью с проблемно-педагогическим и критическим мышлением, опираться на новые передовые технологии обучения и применять их в практической деятельности. В широком понимании сущность педагогического творчества состоит в осознании и решении педагогом проблем, учебно-воспитательных задач, постоянно возникающих в педагогическом процессе.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Повышение педагогического мастерства преподавателя связано с совершенствованием его педагогической деятельности. Современное понимание педагогического образования предусматривает демократический стиль взаимоотношений между преподавателем и студентами, когда формальный процесс передачи знаний заменяется решением конкретных задач, которые преподаватель и студент обсуждают совместно. Главной целью педагога является обучение учащегося самостоятельной творческой деятельности. Педагог организует взаимодействие обучаемых в познавательном процессе, который сводится </w:t>
      </w:r>
      <w:r w:rsidRPr="00AD5A20">
        <w:rPr>
          <w:rFonts w:ascii="Times New Roman" w:hAnsi="Times New Roman"/>
          <w:sz w:val="28"/>
          <w:szCs w:val="28"/>
        </w:rPr>
        <w:lastRenderedPageBreak/>
        <w:t xml:space="preserve">не к пассивному запоминанию, а к усвоению и обмену информацией, что предусматривает значительную самостоятельную работу студента </w:t>
      </w:r>
    </w:p>
    <w:p w:rsidR="005C0401" w:rsidRPr="00AD5A20" w:rsidRDefault="005C0401" w:rsidP="004A6B58">
      <w:pPr>
        <w:spacing w:after="0" w:line="420" w:lineRule="exact"/>
        <w:ind w:firstLine="709"/>
        <w:jc w:val="both"/>
        <w:rPr>
          <w:rStyle w:val="apple-converted-space"/>
          <w:rFonts w:ascii="Times New Roman" w:hAnsi="Times New Roman"/>
          <w:sz w:val="28"/>
          <w:szCs w:val="28"/>
        </w:rPr>
      </w:pPr>
      <w:r w:rsidRPr="00AD5A20">
        <w:rPr>
          <w:rFonts w:ascii="Times New Roman" w:hAnsi="Times New Roman"/>
          <w:sz w:val="28"/>
          <w:szCs w:val="28"/>
        </w:rPr>
        <w:t>Одним из актуальных вопросов модернизации образования на данном этапе является подготовка компетентных специалистов, владеющих всей совокупностью практических навыков и способных по окончании колледжа эффективно трудиться с первого дня своей профессиональной деятельности.</w:t>
      </w:r>
      <w:r w:rsidRPr="00AD5A20">
        <w:rPr>
          <w:rStyle w:val="apple-converted-space"/>
          <w:rFonts w:ascii="Times New Roman" w:hAnsi="Times New Roman"/>
          <w:sz w:val="28"/>
          <w:szCs w:val="28"/>
        </w:rPr>
        <w:t xml:space="preserve"> </w:t>
      </w:r>
    </w:p>
    <w:p w:rsidR="005C0401" w:rsidRPr="00AD5A20" w:rsidRDefault="005C0401" w:rsidP="004A6B58">
      <w:pPr>
        <w:spacing w:after="0" w:line="420" w:lineRule="exact"/>
        <w:ind w:firstLine="709"/>
        <w:jc w:val="both"/>
        <w:rPr>
          <w:rStyle w:val="apple-converted-space"/>
          <w:rFonts w:ascii="Times New Roman" w:hAnsi="Times New Roman"/>
          <w:sz w:val="28"/>
          <w:szCs w:val="28"/>
        </w:rPr>
      </w:pPr>
      <w:r w:rsidRPr="00AD5A20">
        <w:rPr>
          <w:rFonts w:ascii="Times New Roman" w:hAnsi="Times New Roman"/>
          <w:sz w:val="28"/>
          <w:szCs w:val="28"/>
        </w:rPr>
        <w:t>При проведении занятий по детской литературе учитывается специфика будущей специальности студентов.</w:t>
      </w:r>
      <w:r w:rsidRPr="00AD5A20">
        <w:rPr>
          <w:rStyle w:val="apple-converted-space"/>
          <w:rFonts w:ascii="Times New Roman" w:hAnsi="Times New Roman"/>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 на занятии «Русские народные сказки» акцентируется внимание студентов на особенностях строения сказок, их композиции, новые формы знакомства детей со сказками. Решение ситуационных задач будущими воспитателями позволяет преподавателю вовлечь в дискуссию всю группу. Возникает «консилиум», во время которого студенты учатся образному мышлению, предлагают наиболее перспективные, с их точки зрения, формы и методы работы. Преподаватель помогает им лучше понять значение различных методов современной педагогики и область их применения. Кроме того, получение первоначальных знаний по работе с текстами сказок позволяет студентам сформировать базовые понятия, необходимые для дальнейшего обучения.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Особое место при проведении занятий по изучению русских народных сказок занимает освоение студентами практических навыков литературно-критического и сравнительного анализа . Следует отметить, что студенты проявляют значительный интерес к практическим манипуляциям, возможно, даже больший, чем к усвоению теоретического материала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Во время проведения практических занятий применяется метод проверочно-обучающей работы над пройденным материалом. При этом используется как фронтальный вид проверки знаний, так и индивидуальный с осуществлением дифференцированного подхода к студентам.</w:t>
      </w:r>
    </w:p>
    <w:p w:rsidR="005C0401" w:rsidRPr="00AD5A20" w:rsidRDefault="005C0401" w:rsidP="00F567E7">
      <w:pPr>
        <w:spacing w:after="0" w:line="440" w:lineRule="exact"/>
        <w:ind w:firstLine="709"/>
        <w:jc w:val="both"/>
        <w:rPr>
          <w:rStyle w:val="apple-converted-space"/>
          <w:rFonts w:ascii="Times New Roman" w:hAnsi="Times New Roman"/>
          <w:sz w:val="28"/>
          <w:szCs w:val="28"/>
        </w:rPr>
      </w:pPr>
      <w:r w:rsidRPr="00AD5A20">
        <w:rPr>
          <w:rFonts w:ascii="Times New Roman" w:hAnsi="Times New Roman"/>
          <w:sz w:val="28"/>
          <w:szCs w:val="28"/>
        </w:rPr>
        <w:t xml:space="preserve">При переходе к изучению нового материала обязательно подчеркивается связь настоящей темы с ранее изученной. Создается положительная мотивация обучения, поощряется инициатива, мнение </w:t>
      </w:r>
      <w:r w:rsidRPr="00AD5A20">
        <w:rPr>
          <w:rFonts w:ascii="Times New Roman" w:hAnsi="Times New Roman"/>
          <w:sz w:val="28"/>
          <w:szCs w:val="28"/>
        </w:rPr>
        <w:lastRenderedPageBreak/>
        <w:t>студента, его творческие находки. После каждого занятия подводятся итоги о качестве выполненной студентами работы, о допущенных ошибках и просчетах в каждом конкретном случае.</w:t>
      </w:r>
      <w:r w:rsidRPr="00AD5A20">
        <w:rPr>
          <w:rStyle w:val="apple-converted-space"/>
          <w:rFonts w:ascii="Times New Roman" w:hAnsi="Times New Roman"/>
          <w:sz w:val="28"/>
          <w:szCs w:val="28"/>
        </w:rPr>
        <w:t xml:space="preserve"> </w:t>
      </w:r>
    </w:p>
    <w:p w:rsidR="005C0401" w:rsidRPr="00AD5A20" w:rsidRDefault="005C0401" w:rsidP="00F567E7">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Сегодня содержание образования, его методы и средства структурируются таким образом, чтобы позволить студенту проявить избирательность к предметному материалу, его виду и форме. В связи с этим организуются групповые занятия на основе диалога и имитационно-ролевых игр; учебный материал интегрируется для реализации метода исследовательских проектов, выполняемых самими студентами </w:t>
      </w:r>
    </w:p>
    <w:p w:rsidR="005C0401" w:rsidRPr="00AD5A20" w:rsidRDefault="005C0401" w:rsidP="00F567E7">
      <w:pPr>
        <w:spacing w:after="0" w:line="440" w:lineRule="exact"/>
        <w:ind w:firstLine="709"/>
        <w:jc w:val="both"/>
        <w:rPr>
          <w:rFonts w:ascii="Times New Roman" w:hAnsi="Times New Roman"/>
          <w:sz w:val="28"/>
          <w:szCs w:val="28"/>
        </w:rPr>
      </w:pPr>
      <w:r w:rsidRPr="00AD5A20">
        <w:rPr>
          <w:rFonts w:ascii="Times New Roman" w:hAnsi="Times New Roman"/>
          <w:sz w:val="28"/>
          <w:szCs w:val="28"/>
        </w:rPr>
        <w:t>Проблемное изложение материала, обсуждение выводов, конкретные практические примеры раскрывают путь к истине с помощью системы логических доказательств и фактов</w:t>
      </w:r>
    </w:p>
    <w:p w:rsidR="005C0401" w:rsidRPr="00AD5A20" w:rsidRDefault="005C0401" w:rsidP="00F567E7">
      <w:pPr>
        <w:spacing w:after="0" w:line="440" w:lineRule="exact"/>
        <w:ind w:firstLine="709"/>
        <w:jc w:val="both"/>
        <w:rPr>
          <w:rFonts w:ascii="Times New Roman" w:hAnsi="Times New Roman"/>
          <w:sz w:val="28"/>
          <w:szCs w:val="28"/>
        </w:rPr>
      </w:pPr>
      <w:r w:rsidRPr="00AD5A20">
        <w:rPr>
          <w:rFonts w:ascii="Times New Roman" w:hAnsi="Times New Roman"/>
          <w:sz w:val="28"/>
          <w:szCs w:val="28"/>
        </w:rPr>
        <w:t>Используя догматический, объяснительно-иллюстративный и творческий тип обучения, преподаватель не только преподносит студентам готовые истины, но и дает объяснение, комментарии, учит правильно интерпретировать результаты исследований.</w:t>
      </w:r>
    </w:p>
    <w:p w:rsidR="005C0401" w:rsidRPr="00AD5A20" w:rsidRDefault="005C0401" w:rsidP="00F567E7">
      <w:pPr>
        <w:spacing w:after="0" w:line="440" w:lineRule="exact"/>
        <w:ind w:firstLine="709"/>
        <w:jc w:val="both"/>
        <w:rPr>
          <w:rStyle w:val="apple-converted-space"/>
          <w:rFonts w:ascii="Times New Roman" w:hAnsi="Times New Roman"/>
          <w:sz w:val="28"/>
          <w:szCs w:val="28"/>
        </w:rPr>
      </w:pPr>
      <w:r w:rsidRPr="00AD5A20">
        <w:rPr>
          <w:rFonts w:ascii="Times New Roman" w:hAnsi="Times New Roman"/>
          <w:sz w:val="28"/>
          <w:szCs w:val="28"/>
        </w:rPr>
        <w:t>В целом, образовательный процесс на занятиях по детской литературе характеризуется достаточной эффективностью, творческим и обоснованным применением различных инновационных форм и методов обучения.</w:t>
      </w:r>
    </w:p>
    <w:p w:rsidR="005C0401" w:rsidRPr="00AD5A20" w:rsidRDefault="005C0401" w:rsidP="00F567E7">
      <w:pPr>
        <w:spacing w:after="0" w:line="440" w:lineRule="exact"/>
        <w:ind w:firstLine="709"/>
        <w:jc w:val="both"/>
        <w:rPr>
          <w:rStyle w:val="apple-converted-space"/>
          <w:rFonts w:ascii="Times New Roman" w:hAnsi="Times New Roman"/>
          <w:sz w:val="28"/>
          <w:szCs w:val="28"/>
        </w:rPr>
      </w:pPr>
      <w:r w:rsidRPr="00AD5A20">
        <w:rPr>
          <w:rFonts w:ascii="Times New Roman" w:hAnsi="Times New Roman"/>
          <w:sz w:val="28"/>
          <w:szCs w:val="28"/>
        </w:rPr>
        <w:t>Современное преподавание требует творческого подхода к образовательному процессу и знания специфики будущей специальности студентов. Комплексный инновационный подход к обучению, использование наиболее современных методов диагностики в учебном процессе позволяют подготовить компетентных специалистов с творческим мышлением, готовых постоянно совершенствоваться и эффективно применять свои знания на практике.</w:t>
      </w:r>
    </w:p>
    <w:p w:rsidR="005C0401" w:rsidRPr="00AD5A20" w:rsidRDefault="005C0401" w:rsidP="004A6B58">
      <w:pPr>
        <w:spacing w:after="0" w:line="420" w:lineRule="exact"/>
        <w:ind w:firstLine="709"/>
        <w:jc w:val="both"/>
        <w:rPr>
          <w:rFonts w:ascii="Times New Roman" w:hAnsi="Times New Roman"/>
          <w:sz w:val="28"/>
          <w:szCs w:val="28"/>
        </w:rPr>
      </w:pPr>
    </w:p>
    <w:p w:rsidR="005C0401" w:rsidRDefault="005C0401" w:rsidP="004A6B58">
      <w:pPr>
        <w:pStyle w:val="1"/>
        <w:spacing w:before="0" w:after="0" w:line="420" w:lineRule="exact"/>
        <w:ind w:firstLine="709"/>
        <w:rPr>
          <w:rFonts w:cs="Times New Roman"/>
          <w:szCs w:val="28"/>
          <w:lang w:eastAsia="ru-RU"/>
        </w:rPr>
      </w:pPr>
      <w:bookmarkStart w:id="44" w:name="_Toc434915907"/>
    </w:p>
    <w:p w:rsidR="005C0401" w:rsidRDefault="005C0401" w:rsidP="004A6B58">
      <w:pPr>
        <w:pStyle w:val="1"/>
        <w:spacing w:before="0" w:after="0" w:line="420" w:lineRule="exact"/>
        <w:ind w:firstLine="709"/>
        <w:rPr>
          <w:rFonts w:cs="Times New Roman"/>
          <w:szCs w:val="28"/>
          <w:lang w:eastAsia="ru-RU"/>
        </w:rPr>
      </w:pPr>
    </w:p>
    <w:p w:rsidR="005C0401" w:rsidRPr="00F567E7" w:rsidRDefault="005C0401" w:rsidP="00F567E7">
      <w:pPr>
        <w:rPr>
          <w:lang w:eastAsia="ru-RU"/>
        </w:rPr>
      </w:pPr>
    </w:p>
    <w:p w:rsidR="005C0401" w:rsidRPr="00AD5A20" w:rsidRDefault="005C0401" w:rsidP="004A6B58">
      <w:pPr>
        <w:pStyle w:val="1"/>
        <w:spacing w:before="0" w:after="0" w:line="420" w:lineRule="exact"/>
        <w:ind w:firstLine="709"/>
        <w:rPr>
          <w:rFonts w:cs="Times New Roman"/>
          <w:szCs w:val="28"/>
          <w:lang w:eastAsia="ru-RU"/>
        </w:rPr>
      </w:pPr>
      <w:r w:rsidRPr="00AD5A20">
        <w:rPr>
          <w:rFonts w:cs="Times New Roman"/>
          <w:szCs w:val="28"/>
          <w:lang w:eastAsia="ru-RU"/>
        </w:rPr>
        <w:lastRenderedPageBreak/>
        <w:t>Методы и приемы контроля знаний и оценка учебных достижений студентов в процессе занятия физической культуры</w:t>
      </w:r>
      <w:bookmarkEnd w:id="44"/>
    </w:p>
    <w:p w:rsidR="005C0401" w:rsidRPr="00AD5A20" w:rsidRDefault="005C0401" w:rsidP="004A6B58">
      <w:pPr>
        <w:spacing w:after="0" w:line="420" w:lineRule="exact"/>
        <w:ind w:firstLine="709"/>
        <w:jc w:val="center"/>
        <w:rPr>
          <w:rFonts w:ascii="Times New Roman" w:hAnsi="Times New Roman"/>
          <w:iCs/>
          <w:sz w:val="28"/>
          <w:szCs w:val="28"/>
          <w:lang w:eastAsia="ru-RU"/>
        </w:rPr>
      </w:pPr>
      <w:r w:rsidRPr="00AD5A20">
        <w:rPr>
          <w:rFonts w:ascii="Times New Roman" w:hAnsi="Times New Roman"/>
          <w:iCs/>
          <w:sz w:val="28"/>
          <w:szCs w:val="28"/>
          <w:lang w:eastAsia="ru-RU"/>
        </w:rPr>
        <w:t>Платонов Д.А.</w:t>
      </w:r>
    </w:p>
    <w:p w:rsidR="005C0401" w:rsidRPr="00AD5A20" w:rsidRDefault="005C0401" w:rsidP="004A6B58">
      <w:pPr>
        <w:spacing w:after="0" w:line="420" w:lineRule="exact"/>
        <w:ind w:firstLine="709"/>
        <w:jc w:val="center"/>
        <w:rPr>
          <w:rFonts w:ascii="Times New Roman" w:hAnsi="Times New Roman"/>
          <w:iCs/>
          <w:sz w:val="28"/>
          <w:szCs w:val="28"/>
          <w:lang w:eastAsia="ru-RU"/>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iCs/>
          <w:sz w:val="28"/>
          <w:szCs w:val="28"/>
          <w:lang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Cs/>
          <w:sz w:val="28"/>
          <w:szCs w:val="28"/>
          <w:lang w:eastAsia="ru-RU"/>
        </w:rPr>
        <w:t>Достижения в обучении физической культуре во многом зависят от заинтересованности студентов, физических способностей и их активности. А залогом этого, в свою очередь, служат конкретные и посильные цели, достижение которых поощряется тем или иным образом, как правило, – оценками.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Оценки являются не только инструментом рейтинга но и позволяют студентам выделиться, проявить себя перед сверстниками. Поэтому необходимо очень ответственно относиться к оценке уровня знаний и умений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максимально гибко работая с отметками.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На мой взгляд, существующая у нас система оценки образовательных достижений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далека от совершенства. Во многом из-за ряда противоречий. К примеру, от обучающихся ждут инициативы и активности, но при этом отношение к ним со стороны наставников строятся, во многом, на основании успеваемости. У каждого </w:t>
      </w:r>
      <w:r w:rsidRPr="00AD5A20">
        <w:rPr>
          <w:rFonts w:ascii="Times New Roman" w:hAnsi="Times New Roman"/>
          <w:iCs/>
          <w:sz w:val="28"/>
          <w:szCs w:val="28"/>
          <w:lang w:eastAsia="ru-RU"/>
        </w:rPr>
        <w:t xml:space="preserve">студента </w:t>
      </w:r>
      <w:r w:rsidRPr="00AD5A20">
        <w:rPr>
          <w:rFonts w:ascii="Times New Roman" w:hAnsi="Times New Roman"/>
          <w:sz w:val="28"/>
          <w:szCs w:val="28"/>
          <w:lang w:eastAsia="ru-RU"/>
        </w:rPr>
        <w:t xml:space="preserve">есть индивидуальные особенности психического и физического развития, которые нельзя оценивать одинаково. Для одного обучающегося определенная отметка - это показатель своих способностей (конкретно в физкультуре), а для другого - оценка усилий и стараний. Именно поэтому, я считаю, что в физкультуре и спорте нельзя применять строгую пятибальную систему. Необходимо пользоваться гибкой методикой оценки, которая будет отражать достижения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по каждому направлению его деятельности, так называемую шкалу успеха или мониторинг физических достижений учащегося по предмету.</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 или иначе, контроль знаний и умений студентов должен базироваться на выполнении ряда требований. При осуществлении диагностики образовательного уровня педагог обязан исходить из принципов гуманизации и гарантировать каждому воспитаннику право на улучшение отметки. Для всех студентов рекомендуется создать условия, в </w:t>
      </w:r>
      <w:r w:rsidRPr="00AD5A20">
        <w:rPr>
          <w:rFonts w:ascii="Times New Roman" w:hAnsi="Times New Roman"/>
          <w:sz w:val="28"/>
          <w:szCs w:val="28"/>
          <w:lang w:eastAsia="ru-RU"/>
        </w:rPr>
        <w:lastRenderedPageBreak/>
        <w:t xml:space="preserve">которых можно выбрать уровень сложности задания. Мониторинг следует проводить своевременно и целенаправленно.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Оценка учебных достижений по учебному предмету «Физическая культура» отличается многогранностью так как </w:t>
      </w:r>
      <w:r w:rsidRPr="00AD5A20">
        <w:rPr>
          <w:rFonts w:ascii="Times New Roman" w:hAnsi="Times New Roman"/>
          <w:bCs/>
          <w:sz w:val="28"/>
          <w:szCs w:val="28"/>
          <w:lang w:eastAsia="ru-RU"/>
        </w:rPr>
        <w:t>задачами физического воспитания являются: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совершенствование физических качеств;</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формирование двигательных умений и навыков;</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формирование специальных физкультурных знаний;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умение применять полученные знания на занятиях и в повседневной жизни.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Таким образом, оценка знаний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по физкультуре характеризуется комплексностью, и оценивание только по отдельным составляющим недопустимо.</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На уроках физической культуры </w:t>
      </w:r>
      <w:r w:rsidRPr="00AD5A20">
        <w:rPr>
          <w:rFonts w:ascii="Times New Roman" w:hAnsi="Times New Roman"/>
          <w:bCs/>
          <w:sz w:val="28"/>
          <w:szCs w:val="28"/>
          <w:lang w:eastAsia="ru-RU"/>
        </w:rPr>
        <w:t>оцениваются</w:t>
      </w:r>
      <w:r w:rsidRPr="00AD5A20">
        <w:rPr>
          <w:rFonts w:ascii="Times New Roman" w:hAnsi="Times New Roman"/>
          <w:sz w:val="28"/>
          <w:szCs w:val="28"/>
          <w:lang w:eastAsia="ru-RU"/>
        </w:rPr>
        <w:t>:</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физическая подготовленность,</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практические умения и навыки,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теоретические знания,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навыки организации физкультурно-оздоровительной деятельности,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динамика (прирост) оцениваемых параметров по сравнению с исходными или предшествующими промежуточными значениями (учитывается базовый уровень здоровья, физической подготовленности).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Для оценки достижений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использую методы </w:t>
      </w:r>
      <w:r w:rsidRPr="00AD5A20">
        <w:rPr>
          <w:rFonts w:ascii="Times New Roman" w:hAnsi="Times New Roman"/>
          <w:iCs/>
          <w:sz w:val="28"/>
          <w:szCs w:val="28"/>
          <w:lang w:eastAsia="ru-RU"/>
        </w:rPr>
        <w:t>наблюдения, опроса,практического выполнения</w:t>
      </w:r>
      <w:r w:rsidRPr="00AD5A20">
        <w:rPr>
          <w:rFonts w:ascii="Times New Roman" w:hAnsi="Times New Roman"/>
          <w:sz w:val="28"/>
          <w:szCs w:val="28"/>
          <w:lang w:eastAsia="ru-RU"/>
        </w:rPr>
        <w:t xml:space="preserve"> упражнений индивидуально или фронтально в любое время урока.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При оценке уровня физической подготовленности следует принимать во внимание реальную динамику показателей физической подготовленности за определенный период времени, а также особенности развития двигательных способностей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динамику их изменения у детей определенного возраста, исходный уровень достижений конкретных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Дисциплина, поведение на уроке, отсутствие или наличие у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спортивной формы не являются объектом оценивания.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Также не забываю похвалить </w:t>
      </w:r>
      <w:r w:rsidRPr="00AD5A20">
        <w:rPr>
          <w:rFonts w:ascii="Times New Roman" w:hAnsi="Times New Roman"/>
          <w:iCs/>
          <w:sz w:val="28"/>
          <w:szCs w:val="28"/>
          <w:lang w:eastAsia="ru-RU"/>
        </w:rPr>
        <w:t>студента</w:t>
      </w:r>
      <w:r w:rsidRPr="00AD5A20">
        <w:rPr>
          <w:rFonts w:ascii="Times New Roman" w:hAnsi="Times New Roman"/>
          <w:sz w:val="28"/>
          <w:szCs w:val="28"/>
          <w:lang w:eastAsia="ru-RU"/>
        </w:rPr>
        <w:t>: «Молодец!», «Сегодня у тебя получается значительно лучше», и т.д. - это дает дополнительный стимул для достижения успехов.</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Таким образом, современные подходы к оцениванию достижений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на уроках физической культуры связаны не только с широкими академическими свободами учителя, но и с большой ответственностью.</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sz w:val="28"/>
          <w:szCs w:val="28"/>
          <w:lang w:eastAsia="ru-RU"/>
        </w:rPr>
        <w:t xml:space="preserve">Системы оценивания деятельности </w:t>
      </w:r>
      <w:r w:rsidRPr="00AD5A20">
        <w:rPr>
          <w:rFonts w:ascii="Times New Roman" w:hAnsi="Times New Roman"/>
          <w:iCs/>
          <w:sz w:val="28"/>
          <w:szCs w:val="28"/>
          <w:lang w:eastAsia="ru-RU"/>
        </w:rPr>
        <w:t>студентов</w:t>
      </w:r>
      <w:r w:rsidRPr="00AD5A20">
        <w:rPr>
          <w:rFonts w:ascii="Times New Roman" w:hAnsi="Times New Roman"/>
          <w:bCs/>
          <w:sz w:val="28"/>
          <w:szCs w:val="28"/>
          <w:lang w:eastAsia="ru-RU"/>
        </w:rPr>
        <w:t xml:space="preserve"> на уроках физической культуры: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1. Метод оценивания по пятибалльной шкале.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2. Рейтинговая система оценивания - индивидуальный числовой показатель оценки учебных достижений, который характеризует каждого </w:t>
      </w:r>
      <w:r w:rsidRPr="00AD5A20">
        <w:rPr>
          <w:rFonts w:ascii="Times New Roman" w:hAnsi="Times New Roman"/>
          <w:iCs/>
          <w:sz w:val="28"/>
          <w:szCs w:val="28"/>
          <w:lang w:eastAsia="ru-RU"/>
        </w:rPr>
        <w:t>студента</w:t>
      </w:r>
      <w:r w:rsidRPr="00AD5A20">
        <w:rPr>
          <w:rFonts w:ascii="Times New Roman" w:hAnsi="Times New Roman"/>
          <w:sz w:val="28"/>
          <w:szCs w:val="28"/>
          <w:lang w:eastAsia="ru-RU"/>
        </w:rPr>
        <w:t>. Для составления рейтинга используется язык цифр, что в какой-то мере исключает влияние личности учителя, то есть отметка более объективна. В основе системы лежит получение баллов за правильное выполнение двигательных действий и тестовых заданий во время зачета (исходя из 5 баллов). Рейтинговая технология: соответствующим числом баллов методически точно оценивается каждое упражнение и устанавливается рейтинг, соответствующий тому или иному уровню выполнения упражнения. Эти баллы рейтинга переводятся в привычные оценки «5», «4», «3», «2», «1». При подведении итогов учитывается сумма всех баллов. Эта процедура позволяет отойти от использования субъективно – экспертного оценивания знаний, умений, навыков учащихся. Важным моментом рейтинговой системы является то, что дифференцированно оценивая ту или иную сторону деятельности студента определенным числом баллов, учитель мотивирует его на совершенствование этой деятельности.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3. Мониторинг физической подготовленности и физического развития для оценивания учащихся по приросту показателей с учетом их способностей.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4. Контрольно-оценочная система по физической культуре, основанная на накопительном принципе. Новизна заключается в следующем:</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во-первых, основные оценочные действия и ответственность за формирование оценки переносится наобучающихся, тем самым </w:t>
      </w:r>
      <w:r w:rsidRPr="00AD5A20">
        <w:rPr>
          <w:rFonts w:ascii="Times New Roman" w:hAnsi="Times New Roman"/>
          <w:sz w:val="28"/>
          <w:szCs w:val="28"/>
          <w:lang w:eastAsia="ru-RU"/>
        </w:rPr>
        <w:lastRenderedPageBreak/>
        <w:t>обеспечивается их оценочную самостоятельность, развиваются рефлексивные умения и навыки. Обучающийся самостоятельно «строит» (проектируeт) свою оценку, что способствует развитию его проектных умений;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во-вторых, в суммарной оценке по физической культуре учитываются результаты внеурочной физкультурой деятельности и иные объекты, ранее не учитывавшиеся в процессе оценивания.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5. Методы оценки техники владения двигательными действиями: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Cs/>
          <w:sz w:val="28"/>
          <w:szCs w:val="28"/>
          <w:lang w:eastAsia="ru-RU"/>
        </w:rPr>
        <w:t>Метод открытого наблюдения</w:t>
      </w:r>
      <w:r w:rsidRPr="00AD5A20">
        <w:rPr>
          <w:rFonts w:ascii="Times New Roman" w:hAnsi="Times New Roman"/>
          <w:sz w:val="28"/>
          <w:szCs w:val="28"/>
          <w:lang w:eastAsia="ru-RU"/>
        </w:rPr>
        <w:t xml:space="preserve"> заключается в том, что учащиеся знают, кого и что будет оценивать учитель, а скрытого – в том, что им известно лишь, что учитель наблюдает за определенными видами двигательных действий.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Cs/>
          <w:sz w:val="28"/>
          <w:szCs w:val="28"/>
          <w:lang w:eastAsia="ru-RU"/>
        </w:rPr>
        <w:t>Метод вызова</w:t>
      </w:r>
      <w:r w:rsidRPr="00AD5A20">
        <w:rPr>
          <w:rFonts w:ascii="Times New Roman" w:hAnsi="Times New Roman"/>
          <w:sz w:val="28"/>
          <w:szCs w:val="28"/>
          <w:lang w:eastAsia="ru-RU"/>
        </w:rPr>
        <w:t xml:space="preserve"> заключается в том, что учитель выявляет отдельных учащихся, у которых очень хорошо получаются конкретные упражнения, и просит их продемонстрировать классу образец выполнения двигательных действий.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Cs/>
          <w:sz w:val="28"/>
          <w:szCs w:val="28"/>
          <w:lang w:eastAsia="ru-RU"/>
        </w:rPr>
        <w:t>Метод упражнений</w:t>
      </w:r>
      <w:r w:rsidRPr="00AD5A20">
        <w:rPr>
          <w:rFonts w:ascii="Times New Roman" w:hAnsi="Times New Roman"/>
          <w:sz w:val="28"/>
          <w:szCs w:val="28"/>
          <w:lang w:eastAsia="ru-RU"/>
        </w:rPr>
        <w:t xml:space="preserve"> предназначен для проверки уровня владения отдельными умениями и навыками и качества выполнения домашних заданий.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Cs/>
          <w:sz w:val="28"/>
          <w:szCs w:val="28"/>
          <w:lang w:eastAsia="ru-RU"/>
        </w:rPr>
        <w:t>Комбинированный метод</w:t>
      </w:r>
      <w:r w:rsidRPr="00AD5A20">
        <w:rPr>
          <w:rFonts w:ascii="Times New Roman" w:hAnsi="Times New Roman"/>
          <w:sz w:val="28"/>
          <w:szCs w:val="28"/>
          <w:lang w:eastAsia="ru-RU"/>
        </w:rPr>
        <w:t>, когда учитель одновременно с проверкой знаний оценивает технику соответствующих двигательных действий.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Данные методы можно применять индивидуально и фронтально для оценивания работы большой группы студентов или группы в целом.</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6. Интегральная система оценивания двигательных действий учащихся включает в себя три основные составляющие: 50-ти балльная шкала оценки результатов контрольно-педагогических тестов; 10-ти балльная оценка техники выполнения гимнастических упражнений и результаты тестирования теоретических знаний </w:t>
      </w:r>
      <w:r w:rsidRPr="00AD5A20">
        <w:rPr>
          <w:rFonts w:ascii="Times New Roman" w:hAnsi="Times New Roman"/>
          <w:iCs/>
          <w:sz w:val="28"/>
          <w:szCs w:val="28"/>
          <w:lang w:eastAsia="ru-RU"/>
        </w:rPr>
        <w:t>студентов</w:t>
      </w:r>
      <w:r w:rsidRPr="00AD5A20">
        <w:rPr>
          <w:rFonts w:ascii="Times New Roman" w:hAnsi="Times New Roman"/>
          <w:sz w:val="28"/>
          <w:szCs w:val="28"/>
          <w:lang w:eastAsia="ru-RU"/>
        </w:rPr>
        <w:t xml:space="preserve">. В конце семестра после окончательного подсчета набранных баллов за выполнение всех контрольно-педагогических тестов выставляется итоговая отметка за семестр. В случае недостаточно высокой суммы </w:t>
      </w:r>
      <w:r w:rsidRPr="00AD5A20">
        <w:rPr>
          <w:rFonts w:ascii="Times New Roman" w:hAnsi="Times New Roman"/>
          <w:iCs/>
          <w:sz w:val="28"/>
          <w:szCs w:val="28"/>
          <w:lang w:eastAsia="ru-RU"/>
        </w:rPr>
        <w:t xml:space="preserve">студенту </w:t>
      </w:r>
      <w:r w:rsidRPr="00AD5A20">
        <w:rPr>
          <w:rFonts w:ascii="Times New Roman" w:hAnsi="Times New Roman"/>
          <w:sz w:val="28"/>
          <w:szCs w:val="28"/>
          <w:lang w:eastAsia="ru-RU"/>
        </w:rPr>
        <w:t>предлагалось ответить на теоретические вопросы в форме тестов для получения более высокого балла.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7. Система «Плюс».</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Педагог, не отказываясь от выставления традиционных оценок, которые основываются на нормативах, регламентированных программно-методическими документами, использует знаковую систему индивидуального оценивания работы на каждом уроке конкретного ученика.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8. Самооценка.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9. Система «Портфолио достижений студента».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Объективной оценке иногда мешают те образцы и шаблоны, к которым привыкает сам педагог и требует их соблюдения от студентов. Многие педагоги не допускают, что в учебном коллективе есть учащиеся более талантливые, чем их наставник.</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b/>
          <w:i/>
          <w:sz w:val="28"/>
          <w:szCs w:val="28"/>
        </w:rPr>
      </w:pPr>
      <w:r w:rsidRPr="00AD5A20">
        <w:rPr>
          <w:rFonts w:ascii="Times New Roman" w:hAnsi="Times New Roman"/>
          <w:sz w:val="28"/>
          <w:szCs w:val="28"/>
        </w:rPr>
        <w:t>Литература:</w:t>
      </w:r>
    </w:p>
    <w:p w:rsidR="005C0401" w:rsidRPr="00AD5A20" w:rsidRDefault="005C0401" w:rsidP="00996E9C">
      <w:pPr>
        <w:numPr>
          <w:ilvl w:val="0"/>
          <w:numId w:val="66"/>
        </w:numPr>
        <w:tabs>
          <w:tab w:val="left" w:pos="284"/>
        </w:tabs>
        <w:spacing w:after="0" w:line="420" w:lineRule="exact"/>
        <w:ind w:left="0" w:firstLine="0"/>
        <w:jc w:val="both"/>
        <w:rPr>
          <w:rFonts w:ascii="Times New Roman" w:hAnsi="Times New Roman"/>
          <w:sz w:val="28"/>
          <w:szCs w:val="28"/>
        </w:rPr>
      </w:pPr>
      <w:r w:rsidRPr="00AD5A20">
        <w:rPr>
          <w:rFonts w:ascii="Times New Roman" w:hAnsi="Times New Roman"/>
          <w:sz w:val="28"/>
          <w:szCs w:val="28"/>
        </w:rPr>
        <w:t>Бароненко, В.А. Здоровье и физическая культура студента: учебное пособие / В.А. Бароненко, Л.А.Рапопорт. – 2-е изд., перераб. – М.: Альфа-М, 2010. – 268с.</w:t>
      </w:r>
    </w:p>
    <w:p w:rsidR="005C0401" w:rsidRPr="00AD5A20" w:rsidRDefault="005C0401" w:rsidP="00996E9C">
      <w:pPr>
        <w:numPr>
          <w:ilvl w:val="0"/>
          <w:numId w:val="66"/>
        </w:numPr>
        <w:tabs>
          <w:tab w:val="left" w:pos="284"/>
        </w:tabs>
        <w:spacing w:after="0" w:line="420" w:lineRule="exact"/>
        <w:ind w:left="0" w:firstLine="0"/>
        <w:jc w:val="both"/>
        <w:rPr>
          <w:rFonts w:ascii="Times New Roman" w:hAnsi="Times New Roman"/>
          <w:sz w:val="28"/>
          <w:szCs w:val="28"/>
        </w:rPr>
      </w:pPr>
      <w:r w:rsidRPr="00AD5A20">
        <w:rPr>
          <w:rFonts w:ascii="Times New Roman" w:hAnsi="Times New Roman"/>
          <w:sz w:val="28"/>
          <w:szCs w:val="28"/>
        </w:rPr>
        <w:t>Борчуков И.С. Нестеров А.А. Физическая культура и спорт. Методология теория, практика. – Барнаул: Издательство АГТУ, 2009. – 152с.</w:t>
      </w:r>
    </w:p>
    <w:p w:rsidR="005C0401" w:rsidRPr="00AD5A20" w:rsidRDefault="005C0401" w:rsidP="00996E9C">
      <w:pPr>
        <w:numPr>
          <w:ilvl w:val="0"/>
          <w:numId w:val="66"/>
        </w:numPr>
        <w:tabs>
          <w:tab w:val="left" w:pos="284"/>
        </w:tabs>
        <w:spacing w:after="0" w:line="420" w:lineRule="exact"/>
        <w:ind w:left="0" w:firstLine="0"/>
        <w:jc w:val="both"/>
        <w:rPr>
          <w:rFonts w:ascii="Times New Roman" w:hAnsi="Times New Roman"/>
          <w:sz w:val="28"/>
          <w:szCs w:val="28"/>
        </w:rPr>
      </w:pPr>
      <w:r w:rsidRPr="00AD5A20">
        <w:rPr>
          <w:rFonts w:ascii="Times New Roman" w:hAnsi="Times New Roman"/>
          <w:sz w:val="28"/>
          <w:szCs w:val="28"/>
        </w:rPr>
        <w:t>Холодов Ж.К. Кузнецов В.С. Теория и методика физической культуры и спорта Айрис – пресс, 2014. – 126с.</w:t>
      </w:r>
    </w:p>
    <w:p w:rsidR="005C0401" w:rsidRPr="00AD5A20" w:rsidRDefault="005C0401" w:rsidP="00996E9C">
      <w:pPr>
        <w:numPr>
          <w:ilvl w:val="0"/>
          <w:numId w:val="66"/>
        </w:numPr>
        <w:tabs>
          <w:tab w:val="left" w:pos="284"/>
        </w:tabs>
        <w:spacing w:after="0" w:line="420" w:lineRule="exact"/>
        <w:ind w:left="0" w:firstLine="0"/>
        <w:jc w:val="both"/>
        <w:rPr>
          <w:rFonts w:ascii="Times New Roman" w:hAnsi="Times New Roman"/>
          <w:sz w:val="28"/>
          <w:szCs w:val="28"/>
        </w:rPr>
      </w:pPr>
      <w:r w:rsidRPr="00AD5A20">
        <w:rPr>
          <w:rFonts w:ascii="Times New Roman" w:hAnsi="Times New Roman"/>
          <w:sz w:val="28"/>
          <w:szCs w:val="28"/>
        </w:rPr>
        <w:t>Васильков А.А Теория и методика физическоговаспитание.: АРКТИ, 2014. – 313с.</w:t>
      </w:r>
    </w:p>
    <w:p w:rsidR="005C0401" w:rsidRPr="00AD5A20" w:rsidRDefault="005C0401" w:rsidP="00996E9C">
      <w:pPr>
        <w:numPr>
          <w:ilvl w:val="0"/>
          <w:numId w:val="66"/>
        </w:numPr>
        <w:tabs>
          <w:tab w:val="left" w:pos="284"/>
        </w:tabs>
        <w:spacing w:after="0" w:line="420" w:lineRule="exact"/>
        <w:ind w:left="0" w:firstLine="0"/>
        <w:jc w:val="both"/>
        <w:rPr>
          <w:rFonts w:ascii="Times New Roman" w:hAnsi="Times New Roman"/>
          <w:sz w:val="28"/>
          <w:szCs w:val="28"/>
        </w:rPr>
      </w:pPr>
      <w:r w:rsidRPr="00AD5A20">
        <w:rPr>
          <w:rFonts w:ascii="Times New Roman" w:hAnsi="Times New Roman"/>
          <w:sz w:val="28"/>
          <w:szCs w:val="28"/>
        </w:rPr>
        <w:t>Современные технологии сохранения и укрепления здоровья детей: учебное пособие / под общей ред. Н.В. Сократова. – М.: Сфера, 2005 – 56с.</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eastAsia="ru-RU"/>
        </w:rPr>
      </w:pPr>
      <w:bookmarkStart w:id="45" w:name="_Toc434915908"/>
      <w:r w:rsidRPr="00AD5A20">
        <w:rPr>
          <w:rFonts w:cs="Times New Roman"/>
          <w:szCs w:val="28"/>
          <w:lang w:val="kk-KZ" w:eastAsia="ru-RU"/>
        </w:rPr>
        <w:t>Мектепке дейінгі ұйымдардағы оқыту үрдісінде жаңа техналогияларды қолданумен таныстыру, кәсіби құзыеттілікті болашақ мамандар даярлау құралы</w:t>
      </w:r>
      <w:bookmarkEnd w:id="45"/>
    </w:p>
    <w:p w:rsidR="005C0401" w:rsidRPr="00AD5A20" w:rsidRDefault="005C0401" w:rsidP="004A6B58">
      <w:pPr>
        <w:spacing w:after="0" w:line="420" w:lineRule="exact"/>
        <w:ind w:firstLine="709"/>
        <w:jc w:val="center"/>
        <w:rPr>
          <w:rFonts w:ascii="Times New Roman" w:hAnsi="Times New Roman"/>
          <w:bCs/>
          <w:sz w:val="28"/>
          <w:szCs w:val="28"/>
          <w:lang w:val="kk-KZ" w:eastAsia="ru-RU"/>
        </w:rPr>
      </w:pPr>
      <w:r w:rsidRPr="00AD5A20">
        <w:rPr>
          <w:rFonts w:ascii="Times New Roman" w:hAnsi="Times New Roman"/>
          <w:bCs/>
          <w:sz w:val="28"/>
          <w:szCs w:val="28"/>
          <w:lang w:val="kk-KZ" w:eastAsia="ru-RU"/>
        </w:rPr>
        <w:t>Молдабаева А. У.</w:t>
      </w:r>
    </w:p>
    <w:p w:rsidR="005C0401" w:rsidRPr="00AD5A20" w:rsidRDefault="005C0401" w:rsidP="004A6B58">
      <w:pPr>
        <w:spacing w:after="0" w:line="420" w:lineRule="exact"/>
        <w:ind w:firstLine="709"/>
        <w:jc w:val="center"/>
        <w:rPr>
          <w:rFonts w:ascii="Times New Roman" w:hAnsi="Times New Roman"/>
          <w:bCs/>
          <w:sz w:val="28"/>
          <w:szCs w:val="28"/>
          <w:lang w:val="kk-KZ" w:eastAsia="ru-RU"/>
        </w:rPr>
      </w:pPr>
      <w:r w:rsidRPr="00AD5A20">
        <w:rPr>
          <w:rFonts w:ascii="Times New Roman" w:hAnsi="Times New Roman"/>
          <w:bCs/>
          <w:sz w:val="28"/>
          <w:szCs w:val="28"/>
          <w:lang w:val="kk-KZ" w:eastAsia="ru-RU"/>
        </w:rPr>
        <w:t>Қостанай қаласы, Қостанай педагогикалық колледжі</w:t>
      </w:r>
    </w:p>
    <w:p w:rsidR="005C0401" w:rsidRPr="00AD5A20" w:rsidRDefault="005C0401" w:rsidP="004A6B58">
      <w:pPr>
        <w:spacing w:after="0" w:line="420" w:lineRule="exact"/>
        <w:ind w:firstLine="709"/>
        <w:jc w:val="both"/>
        <w:rPr>
          <w:rFonts w:ascii="Times New Roman" w:hAnsi="Times New Roman"/>
          <w:b/>
          <w:sz w:val="28"/>
          <w:szCs w:val="28"/>
          <w:highlight w:val="yellow"/>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val="kk-KZ" w:eastAsia="ru-RU"/>
        </w:rPr>
      </w:pPr>
      <w:bookmarkStart w:id="46" w:name="_Toc434915909"/>
      <w:r w:rsidRPr="00AD5A20">
        <w:rPr>
          <w:rFonts w:ascii="Times New Roman" w:hAnsi="Times New Roman"/>
          <w:sz w:val="28"/>
          <w:szCs w:val="28"/>
          <w:lang w:val="kk-KZ" w:eastAsia="ru-RU"/>
        </w:rPr>
        <w:t xml:space="preserve">Қазіргі таңда еліміздің білім саласында жүргізіліп жатқанреформаның басты мақсаты-ой-өрісі жаңашыл, шығармашылық </w:t>
      </w:r>
      <w:r w:rsidRPr="00AD5A20">
        <w:rPr>
          <w:rFonts w:ascii="Times New Roman" w:hAnsi="Times New Roman"/>
          <w:sz w:val="28"/>
          <w:szCs w:val="28"/>
          <w:lang w:val="kk-KZ" w:eastAsia="ru-RU"/>
        </w:rPr>
        <w:lastRenderedPageBreak/>
        <w:t>деңгейде қызметат қараалатын, дүниетанымы жоғары, жан-жақты қалыптасқан жеке тұлға тәрбиелеу.</w:t>
      </w:r>
    </w:p>
    <w:p w:rsidR="005C0401" w:rsidRPr="004F36F9" w:rsidRDefault="005C0401" w:rsidP="004A6B58">
      <w:pPr>
        <w:spacing w:after="0" w:line="420" w:lineRule="exact"/>
        <w:ind w:firstLine="709"/>
        <w:jc w:val="both"/>
        <w:rPr>
          <w:rFonts w:ascii="Times New Roman" w:hAnsi="Times New Roman"/>
          <w:sz w:val="28"/>
          <w:szCs w:val="28"/>
          <w:lang w:val="kk-KZ" w:eastAsia="ru-RU"/>
        </w:rPr>
      </w:pPr>
      <w:r w:rsidRPr="004F36F9">
        <w:rPr>
          <w:rFonts w:ascii="Times New Roman" w:hAnsi="Times New Roman"/>
          <w:sz w:val="28"/>
          <w:szCs w:val="28"/>
          <w:lang w:val="kk-KZ" w:eastAsia="ru-RU"/>
        </w:rPr>
        <w:t xml:space="preserve">Білім ғылым саласында инновациялық педагогика- лық технологиялар қаншалықты маңызды болса, мектеп жасына дейінгі балаларды оқыту мен тәрбиелеуде де педагогикалық технологиялар ұғымы кеңінен қолданылатын ұғымдардың біріне айналды. Мектеп жасына дейінгі балаларды дамыту мәселесі мемлекеттік саясаттың ажырамас бөлігі болып отыр. Сондықтан мектепке дейінгі балаларды оқыту мен тәрбиелеудің негізгі мақсаты – баланың жеке басының қалыптасуымен дамуы болып отыр. </w:t>
      </w:r>
    </w:p>
    <w:p w:rsidR="005C0401" w:rsidRPr="004F36F9" w:rsidRDefault="005C0401" w:rsidP="004A6B58">
      <w:pPr>
        <w:spacing w:after="0" w:line="420" w:lineRule="exact"/>
        <w:ind w:firstLine="709"/>
        <w:jc w:val="both"/>
        <w:rPr>
          <w:rFonts w:ascii="Times New Roman" w:hAnsi="Times New Roman"/>
          <w:sz w:val="28"/>
          <w:szCs w:val="28"/>
          <w:lang w:val="kk-KZ" w:eastAsia="ru-RU"/>
        </w:rPr>
      </w:pPr>
      <w:r w:rsidRPr="004F36F9">
        <w:rPr>
          <w:rFonts w:ascii="Times New Roman" w:hAnsi="Times New Roman"/>
          <w:sz w:val="28"/>
          <w:szCs w:val="28"/>
          <w:lang w:val="kk-KZ" w:eastAsia="ru-RU"/>
        </w:rPr>
        <w:t>Жаңа заман баласы ертеңгі еліміздің болашағы. Жаңа заман баласын қалыптастырып, дамыту үшін, тұлғаның ішкі дүниесі мен оның қырсы рын анықтап, мүмкіншіліктері мен қабілетінің дамуына жағдай туғызу қажет. Әрине, ол үшін мектепке дейінгі білім беру мекемелерінде балалардың жеке басының қалыптасуы мен дамуында педагогтардың педагогикалық технологияларды қолдана білу сауаттылығына да байланысты.</w:t>
      </w:r>
    </w:p>
    <w:p w:rsidR="005C0401" w:rsidRPr="004F36F9" w:rsidRDefault="005C0401" w:rsidP="004A6B58">
      <w:pPr>
        <w:spacing w:after="0" w:line="420" w:lineRule="exact"/>
        <w:ind w:firstLine="709"/>
        <w:jc w:val="both"/>
        <w:rPr>
          <w:rFonts w:ascii="Times New Roman" w:hAnsi="Times New Roman"/>
          <w:sz w:val="28"/>
          <w:szCs w:val="28"/>
          <w:lang w:val="kk-KZ" w:eastAsia="ru-RU"/>
        </w:rPr>
      </w:pPr>
      <w:r w:rsidRPr="004F36F9">
        <w:rPr>
          <w:rFonts w:ascii="Times New Roman" w:hAnsi="Times New Roman"/>
          <w:sz w:val="28"/>
          <w:szCs w:val="28"/>
          <w:lang w:val="kk-KZ" w:eastAsia="ru-RU"/>
        </w:rPr>
        <w:t>Яғни, инновациялық технологияны қолдану негізінде келешек ұрпақтың еркін дамуына, жан-жақты білім алуына, белсенді, шығармашыл болуына жағдай жасау қазіргі таңдағы әр бір педагогтың міндеті. Қоғамдағы қазіргі даму кезеңінде мектепке дейінгі мекемелердегі білім беру жүйесінде оқыту, тәрбие беру үрдісін технологияландыру - басты мәселенің бірі. Осыған орай мектепке дейінгі мекемелердің тәжірибесіне оқыту мен тәрбиелеудіңәр түрлі технологиялары жасалып енгізілуде. Білім беру жүйесінде қолданылып жүрген инновациялық технологиялар: ынтымақтастық педагогикасы,білім беруді ізгілендіру, ойын арқылы оқыту,проблемалық оқыту, модульдік оқыту, тірек сигналдары арқылы оқыту, дамыта оқыту, оқытудың компьютерлік технологиясы, бағдарламалап оқыту, деңгейлеп оқыту т.б.</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4F36F9">
        <w:rPr>
          <w:rFonts w:ascii="Times New Roman" w:hAnsi="Times New Roman"/>
          <w:sz w:val="28"/>
          <w:szCs w:val="28"/>
          <w:lang w:val="kk-KZ" w:eastAsia="ru-RU"/>
        </w:rPr>
        <w:t>Білім берудің алғашқы деңгейлері балабақшадан басталмақ. Мақсаты - мектепке дейінгі білім балалардың білім алуына бірдей бастап</w:t>
      </w:r>
      <w:r w:rsidRPr="00AD5A20">
        <w:rPr>
          <w:rFonts w:ascii="Times New Roman" w:hAnsi="Times New Roman"/>
          <w:sz w:val="28"/>
          <w:szCs w:val="28"/>
          <w:lang w:val="kk-KZ" w:eastAsia="ru-RU"/>
        </w:rPr>
        <w:t>қы</w:t>
      </w:r>
      <w:r w:rsidRPr="004F36F9">
        <w:rPr>
          <w:rFonts w:ascii="Times New Roman" w:hAnsi="Times New Roman"/>
          <w:sz w:val="28"/>
          <w:szCs w:val="28"/>
          <w:lang w:val="kk-KZ" w:eastAsia="ru-RU"/>
        </w:rPr>
        <w:t xml:space="preserve"> мүмкіндіктерді</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қамтамасыз</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ету. Кезкелген</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оқыту</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технологиясы тәрбиешіден</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терең</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теориялық,</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психологиялық, педагогикалық</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әдістемелік</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білімді, педагогикалық</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шеберлікті, балалардың жандүниесіне</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терең</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үңіліп оны ұғына</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білуді</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талап</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етеді. Қазіргі</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 xml:space="preserve">таңда мектепке дейінгі білім беру </w:t>
      </w:r>
      <w:r w:rsidRPr="004F36F9">
        <w:rPr>
          <w:rFonts w:ascii="Times New Roman" w:hAnsi="Times New Roman"/>
          <w:sz w:val="28"/>
          <w:szCs w:val="28"/>
          <w:lang w:val="kk-KZ" w:eastAsia="ru-RU"/>
        </w:rPr>
        <w:lastRenderedPageBreak/>
        <w:t>мекемелерінд</w:t>
      </w:r>
      <w:r w:rsidRPr="00AD5A20">
        <w:rPr>
          <w:rFonts w:ascii="Times New Roman" w:hAnsi="Times New Roman"/>
          <w:sz w:val="28"/>
          <w:szCs w:val="28"/>
          <w:lang w:val="kk-KZ" w:eastAsia="ru-RU"/>
        </w:rPr>
        <w:t xml:space="preserve">е </w:t>
      </w:r>
      <w:r w:rsidRPr="004F36F9">
        <w:rPr>
          <w:rFonts w:ascii="Times New Roman" w:hAnsi="Times New Roman"/>
          <w:sz w:val="28"/>
          <w:szCs w:val="28"/>
          <w:lang w:val="kk-KZ" w:eastAsia="ru-RU"/>
        </w:rPr>
        <w:t>қолданылаты</w:t>
      </w:r>
      <w:r w:rsidRPr="00AD5A20">
        <w:rPr>
          <w:rFonts w:ascii="Times New Roman" w:hAnsi="Times New Roman"/>
          <w:sz w:val="28"/>
          <w:szCs w:val="28"/>
          <w:lang w:val="kk-KZ" w:eastAsia="ru-RU"/>
        </w:rPr>
        <w:t xml:space="preserve">н </w:t>
      </w:r>
      <w:r w:rsidRPr="004F36F9">
        <w:rPr>
          <w:rFonts w:ascii="Times New Roman" w:hAnsi="Times New Roman"/>
          <w:sz w:val="28"/>
          <w:szCs w:val="28"/>
          <w:lang w:val="kk-KZ" w:eastAsia="ru-RU"/>
        </w:rPr>
        <w:t>педагогикалық</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технологиялардың</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бірнеше</w:t>
      </w:r>
      <w:r w:rsidRPr="00AD5A20">
        <w:rPr>
          <w:rFonts w:ascii="Times New Roman" w:hAnsi="Times New Roman"/>
          <w:sz w:val="28"/>
          <w:szCs w:val="28"/>
          <w:lang w:val="kk-KZ" w:eastAsia="ru-RU"/>
        </w:rPr>
        <w:t xml:space="preserve"> </w:t>
      </w:r>
      <w:r w:rsidRPr="004F36F9">
        <w:rPr>
          <w:rFonts w:ascii="Times New Roman" w:hAnsi="Times New Roman"/>
          <w:sz w:val="28"/>
          <w:szCs w:val="28"/>
          <w:lang w:val="kk-KZ" w:eastAsia="ru-RU"/>
        </w:rPr>
        <w:t>түрлерлер</w:t>
      </w:r>
      <w:r w:rsidRPr="00AD5A20">
        <w:rPr>
          <w:rFonts w:ascii="Times New Roman" w:hAnsi="Times New Roman"/>
          <w:sz w:val="28"/>
          <w:szCs w:val="28"/>
          <w:lang w:val="kk-KZ" w:eastAsia="ru-RU"/>
        </w:rPr>
        <w:t>ін қарастырайық</w:t>
      </w:r>
      <w:r w:rsidRPr="004F36F9">
        <w:rPr>
          <w:rFonts w:ascii="Times New Roman" w:hAnsi="Times New Roman"/>
          <w:sz w:val="28"/>
          <w:szCs w:val="28"/>
          <w:lang w:val="kk-KZ" w:eastAsia="ru-RU"/>
        </w:rPr>
        <w:t>.</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i/>
          <w:iCs/>
          <w:sz w:val="28"/>
          <w:szCs w:val="28"/>
          <w:lang w:val="kk-KZ" w:eastAsia="ru-RU"/>
        </w:rPr>
        <w:t>Ойын арқылы оқыту</w:t>
      </w:r>
      <w:r w:rsidRPr="00AD5A20">
        <w:rPr>
          <w:rFonts w:ascii="Times New Roman" w:hAnsi="Times New Roman"/>
          <w:sz w:val="28"/>
          <w:szCs w:val="28"/>
          <w:lang w:val="kk-KZ" w:eastAsia="ru-RU"/>
        </w:rPr>
        <w:t xml:space="preserve"> технологиясының мақсаты дидактикалық, тәрбиелік, дамытушылық, әлеуметтендірушілік мақсатқа жету. Ойын-баланың бастпақы іс-әрекеті, сондықтан ойын технологиясының ерекшелігі ойындық іс-әрекеттің психологиялық механизмі жеке бастың өзіндік талап-талғамдарына сүйенуде. Баланың бойындағы білімділік, танымдық, шығармашылық қасиеттерін аша түсуді көздейді. Ойын – балалар үшін оқу да, еңбек те. Ойын қоршаған ортаны танудың тәсілі. Сонымен қатар, ойын балаларға өмірде кездескен қиыншылықтарды жеңу жолын үйретіп қана қоймайды, олардың ұйымдастырушылық қабілеттерін де қалыптастырады.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Ойын-әлеуметтік қызмет.</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i/>
          <w:iCs/>
          <w:sz w:val="28"/>
          <w:szCs w:val="28"/>
          <w:lang w:val="kk-KZ" w:eastAsia="ru-RU"/>
        </w:rPr>
        <w:t xml:space="preserve"> Дамыта оқыту технологиясы</w:t>
      </w:r>
      <w:r w:rsidRPr="00AD5A20">
        <w:rPr>
          <w:rFonts w:ascii="Times New Roman" w:hAnsi="Times New Roman"/>
          <w:sz w:val="28"/>
          <w:szCs w:val="28"/>
          <w:lang w:val="kk-KZ" w:eastAsia="ru-RU"/>
        </w:rPr>
        <w:t xml:space="preserve"> – баланы оқыта отырып, дамыту. Бала бойында еркіндік, мақстакерлік, ар-намыс, мақтаныш сезім, дербестік, адамгершілік, еңбек сүйгіштік, белсенділік т.б. қасиеттер дамыту.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Сонымен қатар, мектепке дейінгі мекемелерде инновациялық білім беру құралдарын қолданудың да маңызы зор. Инновациялық білім беру құралдарына: аудио, видео, құралдар, компьютер, интерактивті тақта, интернет, мультимедиялық құрал, электрондық оқулықтар, мен оқуәдістемелік кешендер, инновациялық ақпараттық банк, инновациялық сайт және тағы басқалары жатады. Қазіргі таңда көптеген интерактивтік бағдарламалық бөлімдер, қозғалмалы объектілер құруға мүмкіндік беретін векторлық және графикалық жабдықтар көптеп шығып, қолданыс табуда. Осындай құралдардың бірі-мультимедиялық оқулықтарды балабақшаларда кеңінен пайдалану. Бұл жағдайда тәрбиеші әр оқу іс-әрекеттерін бастаралдында жиі көрнекіліктер ауыстыр маған болар еді. Ал, мультимедиялық оқулықтар арқылы тәрбиеші уақытты тиімді және ұтымды пайдаланар 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Бала бақша баласына мультимедиялық оқулықтар біріншіден, балалардың қызығушылығын арттырады, екіншіден, зейін қойып көрумен қатар түсінбеген жерлерін қайта көруге мүмкіндік алады. Мультимедиялық оқулықтар балабақшада балаларға арналған таптырмас құрал болып </w:t>
      </w:r>
      <w:r w:rsidRPr="00AD5A20">
        <w:rPr>
          <w:rFonts w:ascii="Times New Roman" w:hAnsi="Times New Roman"/>
          <w:sz w:val="28"/>
          <w:szCs w:val="28"/>
          <w:lang w:val="kk-KZ" w:eastAsia="ru-RU"/>
        </w:rPr>
        <w:lastRenderedPageBreak/>
        <w:t>табылады. Өйткені, балалардың зейіні әр түрлі әдемітүстерге, ойыншықтарға, әдемі суреттерге, әсемдікке әуес болады.</w:t>
      </w:r>
      <w:r w:rsidRPr="00AD5A20">
        <w:rPr>
          <w:rFonts w:ascii="Times New Roman" w:hAnsi="Times New Roman"/>
          <w:sz w:val="28"/>
          <w:szCs w:val="28"/>
          <w:lang w:val="kk-KZ" w:eastAsia="ru-RU"/>
        </w:rPr>
        <w:br/>
        <w:t>Мультимедиялық электронды оқулықтар бала үшін де, тәрбиеші үшін де күнде дамытылып отыратын анық түрдегі әдістемелік жүйе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Мектепке дейінгі мекемелерде ақпараттық қатынастық технология құралдарын қолданудағы мақсаты - баланың танымдық қызығушылығын қалыптастыру. Баллада танымдық қызығушылықтың болуы олардың оқу іс-әрекеттерге белсенді, білімінің сапалы болуына, жағымды мінез құлықтарын қалыптастыруға мүмкіндік береді. Заман талаптарына сай мектепке дейінгі мекемелерде АКТ оқыту процесінде кенінен пайдаланады.Түрлі танымдық салаларына арнаулы компьютерлік бағдарламалар құрылуда. Баланың жас ерекшелігіне және пайдаланатын компьютерлік бағдарламаларға сайинтер активті тақта ойындағы баланың оппоненті, бағдарлаушы (әңгімелеуші), жаттықтырушы, емтихан қабылдаушы болуы мүмкін. Оқытуда балалардың түрлі психикалық функцияларын дамытуға араналған пайдаланатын компьютерлік құралдар бар: олар қөру, есту арқылы қабылдау, зейін, есте сақтау, логикалық ойлау, т.б.</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Интерактивті тақтаның жетістіктерінің кіші жастағы балаларда оқуға, жаңа білім алуға деген құштарлық туғызады. Интерактивті тақта ақпаратты кеңінен ұсыну құралы болып келеді және баланың мотивациясын күшейтеді. Мультимедиалық технологияларды пайдалану арқылы(түс, графика, дыбыс, замануи видео техникалық құралдар) түрлі жағдайлар мен ортаны моделдеуге болады. Мультимедиалық бағдарламаларға еңгізілген ойын компоненттері үйренушінің таңымдық әрекетін белсендіреді және материалды ұғынуды күшейтеді.Оқытуда пайдаланатын интерактивті құралдар: тақта, компьютерлер балаларды диагностикалауда жақсы көмекші болып келеді:</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Зейінің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дамытуда</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Есте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сақтау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қабілетін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дамытуда</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Ойлау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қабілетін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дамытуда</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Тілің</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Жеке тұлғасың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дамытуда</w:t>
      </w:r>
    </w:p>
    <w:p w:rsidR="005C0401" w:rsidRPr="00AD5A20" w:rsidRDefault="005C0401" w:rsidP="00480C30">
      <w:pPr>
        <w:numPr>
          <w:ilvl w:val="0"/>
          <w:numId w:val="67"/>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Оқу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әрекетінің дағдыларын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қалыптастыруда</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eastAsia="ru-RU"/>
        </w:rPr>
        <w:t xml:space="preserve"> Ақпараттық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мәдениетке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бейімдеу – ол тек ғана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компьютерлік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суаттылық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емес, соңымен қатар этикалық, эстетикалық және интеллектуальдық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сезімін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меңгеруі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болып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табылады. Балалардың оңай</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түрде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түрлі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электронды, компьютерлік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жаңалықтар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жұмыстана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білу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тәсілдерін меңгеруі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сөзсіз. Бала бір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минутта 1 мыңға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дейін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шартты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бірлік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ақпаратты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қабылдап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өндейалады, ал көру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органдары «қосылғанда» 100 мың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шартты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бірлік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ақпаратты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қабылдыдеген эксперимент арқылы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дәлелденген. Мектепке дейінгі ересек жастағы баллада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ырықсыз</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зейіні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жақсы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дамығаны белгілі, бірақ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балаға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ақпарат</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қызықты, көрнекілік болғанда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зейіні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жинақталатыны, жағымды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эмоциялар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туғызатыны да белгілі.</w:t>
      </w:r>
      <w:r w:rsidRPr="00AD5A20">
        <w:rPr>
          <w:rFonts w:ascii="Times New Roman" w:hAnsi="Times New Roman"/>
          <w:sz w:val="28"/>
          <w:szCs w:val="28"/>
          <w:lang w:val="kk-KZ" w:eastAsia="ru-RU"/>
        </w:rPr>
        <w:t xml:space="preserve"> Компьютерді біріккен және өз бетімен әрекеттенуде қолдану баланың мотивациясын көтеру және оқуға деген жекелендіруінің бір тиімді тәсілі болып келеді, шығармашылық қабілеттерін дамытады және жағымды эмоциялық фон туғызады. Осыдан АКТ-ні оқыту дапайдалану дың тиімділігі көрінеді. Мектепке дейінгі мекемелерде АКТ пайдалану балаларда қоршаған ортаның ақпарат ағымын бағдарлай білу дағдыларын дамытуға, ақпаратпен жұмыс танудың практикалық тәсілдерін меңгеруге көмектеседі, заманауи техникалық құралдар арқылы ақпаратпен бөлісу дағдыларын дамытады. Оқуіс-әрекеттерінде АКТ пайдалану түсіндірмелі-иллюстративтік оқыту тәсілінен гөрі әрекет жасауға көшу мүмкіндігін береді, бала педагогикалық ықпалдын пассивті обьектісі емес, белсенді субьекті болады. Осы, мектепке дейінгі балаларды саналы білім алуға әкеледі.Интерактивті оқу іс-әрекеттерін өткізу бөлмесі келесі міндеттерді орындайды:</w:t>
      </w:r>
    </w:p>
    <w:p w:rsidR="005C0401" w:rsidRPr="00AD5A20" w:rsidRDefault="005C0401" w:rsidP="00480C30">
      <w:pPr>
        <w:numPr>
          <w:ilvl w:val="0"/>
          <w:numId w:val="68"/>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Балаларды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жаңа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технологиялары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арқылы оқыту;</w:t>
      </w:r>
    </w:p>
    <w:p w:rsidR="005C0401" w:rsidRPr="00AD5A20" w:rsidRDefault="005C0401" w:rsidP="00480C30">
      <w:pPr>
        <w:numPr>
          <w:ilvl w:val="0"/>
          <w:numId w:val="68"/>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сауық және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ойын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орталығы;</w:t>
      </w:r>
    </w:p>
    <w:p w:rsidR="005C0401" w:rsidRPr="00AD5A20" w:rsidRDefault="005C0401" w:rsidP="00480C30">
      <w:pPr>
        <w:numPr>
          <w:ilvl w:val="0"/>
          <w:numId w:val="68"/>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мұнда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көлемді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білімдендіру және сауықтыру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міндеттер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орындалады;</w:t>
      </w:r>
    </w:p>
    <w:p w:rsidR="005C0401" w:rsidRPr="00AD5A20" w:rsidRDefault="005C0401" w:rsidP="00480C30">
      <w:pPr>
        <w:numPr>
          <w:ilvl w:val="0"/>
          <w:numId w:val="68"/>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балаларға және тәрбиешілерге жұмыстануға өте жағымды жағдайлар туғызады;</w:t>
      </w:r>
    </w:p>
    <w:p w:rsidR="005C0401" w:rsidRPr="00AD5A20" w:rsidRDefault="005C0401" w:rsidP="00480C30">
      <w:pPr>
        <w:numPr>
          <w:ilvl w:val="0"/>
          <w:numId w:val="68"/>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балаларды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компьютерлік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технологияның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мүмкіндіктері мен дағдыларымен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таныстырады.</w:t>
      </w:r>
    </w:p>
    <w:p w:rsidR="005C0401" w:rsidRPr="00AD5A20" w:rsidRDefault="005C0401" w:rsidP="004A6B58">
      <w:pPr>
        <w:spacing w:after="0" w:line="420" w:lineRule="exact"/>
        <w:ind w:firstLine="709"/>
        <w:jc w:val="both"/>
        <w:rPr>
          <w:rFonts w:ascii="Times New Roman" w:hAnsi="Times New Roman"/>
          <w:i/>
          <w:iCs/>
          <w:sz w:val="28"/>
          <w:szCs w:val="28"/>
          <w:lang w:val="kk-KZ" w:eastAsia="ru-RU"/>
        </w:rPr>
      </w:pPr>
      <w:r w:rsidRPr="00AD5A20">
        <w:rPr>
          <w:rFonts w:ascii="Times New Roman" w:hAnsi="Times New Roman"/>
          <w:i/>
          <w:iCs/>
          <w:sz w:val="28"/>
          <w:szCs w:val="28"/>
          <w:lang w:eastAsia="ru-RU"/>
        </w:rPr>
        <w:t>Интерактивті</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тақтаны</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пайдалану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iCs/>
          <w:sz w:val="28"/>
          <w:szCs w:val="28"/>
          <w:lang w:val="kk-KZ" w:eastAsia="ru-RU"/>
        </w:rPr>
        <w:lastRenderedPageBreak/>
        <w:t>О</w:t>
      </w:r>
      <w:r w:rsidRPr="00AD5A20">
        <w:rPr>
          <w:rFonts w:ascii="Times New Roman" w:hAnsi="Times New Roman"/>
          <w:sz w:val="28"/>
          <w:szCs w:val="28"/>
          <w:lang w:val="kk-KZ" w:eastAsia="ru-RU"/>
        </w:rPr>
        <w:t xml:space="preserve">қытуда интерактивті кешендерді пайдалану сапалы, қызықты және оңтайлы болып келеді. Электрондық мультимедиялық бағдарламаларды дәстүрлі оқыту және педагогикалық инновациялар мен қатар, оқыту үрдісінде үнемі қолдану дайындығы әр түрлі деңгейдегі балаларды оқыту тиімділігін көтереді. Бірнеше технологиялардың пайдаланудың әсері, оқыту нәтижесінін сапасын күшейтеді.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 Электрондық жүйеде оқытуда мультимедияны пайдалану, балаларға ақпаратты беру жылдамдығын, оны түсінуді көтеріп ғана қоймай, соңымен қатар мынандай маңызды сапаларды интуиция, образды қойлауын дамытады.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Мектепке дейінгі мекемеде интерактивті тақтаны пайдалану тәсілдері өте көп. Бұлар презентациялар, интерактивті оқыту бағдарламалары, графикалық, бағдарламалық орталықтарда жобалар құрастыру.</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i/>
          <w:iCs/>
          <w:sz w:val="28"/>
          <w:szCs w:val="28"/>
          <w:lang w:eastAsia="ru-RU"/>
        </w:rPr>
        <w:t>Интерактивт</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ітақтаны</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пайдалан</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удақандай</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дағдылар болу қажет:</w:t>
      </w:r>
    </w:p>
    <w:p w:rsidR="005C0401" w:rsidRPr="00AD5A20" w:rsidRDefault="005C0401" w:rsidP="00480C30">
      <w:pPr>
        <w:numPr>
          <w:ilvl w:val="0"/>
          <w:numId w:val="69"/>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Компьютерді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қолдана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білудің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бастапқы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білімі</w:t>
      </w:r>
    </w:p>
    <w:p w:rsidR="005C0401" w:rsidRPr="00AD5A20" w:rsidRDefault="005C0401" w:rsidP="00480C30">
      <w:pPr>
        <w:numPr>
          <w:ilvl w:val="0"/>
          <w:numId w:val="69"/>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Word, PowerPoint</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бағдарламаларымен жұмыстану</w:t>
      </w:r>
    </w:p>
    <w:p w:rsidR="005C0401" w:rsidRPr="00AD5A20" w:rsidRDefault="005C0401" w:rsidP="00480C30">
      <w:pPr>
        <w:numPr>
          <w:ilvl w:val="0"/>
          <w:numId w:val="69"/>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Интернет жүйесінде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жұмыстану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практикасы (бейнелерді, әзірпрезентациялар мен оқыту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бағдарламаларын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тауып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алу).</w:t>
      </w:r>
    </w:p>
    <w:p w:rsidR="005C0401" w:rsidRPr="00AD5A20" w:rsidRDefault="005C0401" w:rsidP="004A6B58">
      <w:pPr>
        <w:spacing w:after="0" w:line="420" w:lineRule="exact"/>
        <w:ind w:firstLine="708"/>
        <w:jc w:val="both"/>
        <w:rPr>
          <w:rFonts w:ascii="Times New Roman" w:hAnsi="Times New Roman"/>
          <w:sz w:val="28"/>
          <w:szCs w:val="28"/>
          <w:lang w:eastAsia="ru-RU"/>
        </w:rPr>
      </w:pPr>
      <w:r w:rsidRPr="00AD5A20">
        <w:rPr>
          <w:rFonts w:ascii="Times New Roman" w:hAnsi="Times New Roman"/>
          <w:i/>
          <w:iCs/>
          <w:sz w:val="28"/>
          <w:szCs w:val="28"/>
          <w:lang w:eastAsia="ru-RU"/>
        </w:rPr>
        <w:t>Проблемалық</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оқыту</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технологиясы-</w:t>
      </w:r>
      <w:r w:rsidRPr="00AD5A20">
        <w:rPr>
          <w:rFonts w:ascii="Times New Roman" w:hAnsi="Times New Roman"/>
          <w:sz w:val="28"/>
          <w:szCs w:val="28"/>
          <w:lang w:eastAsia="ru-RU"/>
        </w:rPr>
        <w:t xml:space="preserve"> баланы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өз</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бетімен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ізденуге үйрету, танымдық және шығармашылық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қабілеттерін дамыту. Яғни, балалардың белсенділігі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арттыру, оқу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материалына баланы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қызықтыратындай</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мәселе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тудыру, бала материалды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сезім</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мүшелері арқылы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ғана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қабылдап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қоймайды, білімгедеген қажеттілігін қанағаттандыру мақсатында меңгереді, бала оқытуды өмірмен және еңбегімен байланыстырады.</w:t>
      </w:r>
    </w:p>
    <w:p w:rsidR="005C0401" w:rsidRPr="00AD5A20" w:rsidRDefault="005C0401" w:rsidP="004A6B58">
      <w:pPr>
        <w:spacing w:after="0" w:line="420" w:lineRule="exact"/>
        <w:ind w:firstLine="708"/>
        <w:jc w:val="both"/>
        <w:rPr>
          <w:rFonts w:ascii="Times New Roman" w:hAnsi="Times New Roman"/>
          <w:sz w:val="28"/>
          <w:szCs w:val="28"/>
          <w:lang w:eastAsia="ru-RU"/>
        </w:rPr>
      </w:pPr>
      <w:r w:rsidRPr="00AD5A20">
        <w:rPr>
          <w:rFonts w:ascii="Times New Roman" w:hAnsi="Times New Roman"/>
          <w:sz w:val="28"/>
          <w:szCs w:val="28"/>
          <w:lang w:eastAsia="ru-RU"/>
        </w:rPr>
        <w:t>Ынтымақтастық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педагогикасы-педагогтың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талап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ету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педагогикасынан қарым-қатынас педагогикасына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көшуі. Балаға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ізгілік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тұрғысынан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қарау, оқыту мен тәрбиенің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ажырамас</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бірлігі: тәрбиеші-бала, бала-тәрбиеші, бала-бала, яғни бала да тәрбиеші де субъектілер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болып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табылады. Сонымен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қатар, баланың жеке басына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ізгілік қарым-қатынас, бала мен тәрбиеші арасындағы өзара түсінушілік, ынтымақтастық қарым-қатынас жасау.</w:t>
      </w:r>
    </w:p>
    <w:p w:rsidR="005C0401" w:rsidRPr="00AD5A20" w:rsidRDefault="005C0401" w:rsidP="004A6B58">
      <w:pPr>
        <w:spacing w:after="0" w:line="420" w:lineRule="exact"/>
        <w:ind w:firstLine="708"/>
        <w:jc w:val="both"/>
        <w:rPr>
          <w:rFonts w:ascii="Times New Roman" w:hAnsi="Times New Roman"/>
          <w:b/>
          <w:bCs/>
          <w:sz w:val="28"/>
          <w:szCs w:val="28"/>
          <w:lang w:eastAsia="ru-RU"/>
        </w:rPr>
      </w:pPr>
      <w:r w:rsidRPr="00AD5A20">
        <w:rPr>
          <w:rFonts w:ascii="Times New Roman" w:hAnsi="Times New Roman"/>
          <w:sz w:val="28"/>
          <w:szCs w:val="28"/>
          <w:lang w:eastAsia="ru-RU"/>
        </w:rPr>
        <w:lastRenderedPageBreak/>
        <w:t>Бұл технологияның негізгі мақсаты-баланы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азамат</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етіп тәрбиелеу, олардың танымдық күшін қалыптастыру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және дамыту, баланың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жаны 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жүрегіне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жылылық ұялату.</w:t>
      </w:r>
    </w:p>
    <w:p w:rsidR="005C0401" w:rsidRPr="00AD5A20" w:rsidRDefault="005C0401" w:rsidP="004A6B58">
      <w:pPr>
        <w:spacing w:after="0" w:line="420" w:lineRule="exact"/>
        <w:ind w:firstLine="708"/>
        <w:jc w:val="both"/>
        <w:rPr>
          <w:rFonts w:ascii="Times New Roman" w:hAnsi="Times New Roman"/>
          <w:sz w:val="28"/>
          <w:szCs w:val="28"/>
          <w:lang w:eastAsia="ru-RU"/>
        </w:rPr>
      </w:pPr>
      <w:r w:rsidRPr="00AD5A20">
        <w:rPr>
          <w:rFonts w:ascii="Times New Roman" w:hAnsi="Times New Roman"/>
          <w:b/>
          <w:bCs/>
          <w:sz w:val="28"/>
          <w:szCs w:val="28"/>
          <w:lang w:eastAsia="ru-RU"/>
        </w:rPr>
        <w:t xml:space="preserve"> </w:t>
      </w:r>
      <w:r w:rsidRPr="00AD5A20">
        <w:rPr>
          <w:rFonts w:ascii="Times New Roman" w:hAnsi="Times New Roman"/>
          <w:i/>
          <w:iCs/>
          <w:sz w:val="28"/>
          <w:szCs w:val="28"/>
          <w:lang w:eastAsia="ru-RU"/>
        </w:rPr>
        <w:t>Модульдік</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оқыту</w:t>
      </w:r>
      <w:r w:rsidRPr="00AD5A20">
        <w:rPr>
          <w:rFonts w:ascii="Times New Roman" w:hAnsi="Times New Roman"/>
          <w:i/>
          <w:iCs/>
          <w:sz w:val="28"/>
          <w:szCs w:val="28"/>
          <w:lang w:val="kk-KZ" w:eastAsia="ru-RU"/>
        </w:rPr>
        <w:t xml:space="preserve"> </w:t>
      </w:r>
      <w:r w:rsidRPr="00AD5A20">
        <w:rPr>
          <w:rFonts w:ascii="Times New Roman" w:hAnsi="Times New Roman"/>
          <w:i/>
          <w:iCs/>
          <w:sz w:val="28"/>
          <w:szCs w:val="28"/>
          <w:lang w:eastAsia="ru-RU"/>
        </w:rPr>
        <w:t>технологиясы</w:t>
      </w:r>
      <w:r w:rsidRPr="00AD5A20">
        <w:rPr>
          <w:rFonts w:ascii="Times New Roman" w:hAnsi="Times New Roman"/>
          <w:sz w:val="28"/>
          <w:szCs w:val="28"/>
          <w:lang w:eastAsia="ru-RU"/>
        </w:rPr>
        <w:t>-оқытудың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тұтас</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технологиясын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жобалау, алға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қойған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мақстқа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жетуді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көздейтін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педагогикалық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процесті ұйымдастыру, тәрбиешіге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нәтижені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талдап, түсіндіріп</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бере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алатындай жүйені таңдау және құру. Балалармен жүргізілетін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жұмыстарда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кездесетін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қиыншылықтардың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алдын-алу және түзету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жұмыстарының жүйесін құру.</w:t>
      </w:r>
    </w:p>
    <w:p w:rsidR="005C0401" w:rsidRPr="00AD5A20" w:rsidRDefault="005C0401" w:rsidP="004A6B58">
      <w:pPr>
        <w:spacing w:after="0" w:line="420" w:lineRule="exact"/>
        <w:ind w:firstLine="708"/>
        <w:jc w:val="both"/>
        <w:rPr>
          <w:rFonts w:ascii="Times New Roman" w:hAnsi="Times New Roman"/>
          <w:sz w:val="28"/>
          <w:szCs w:val="28"/>
          <w:lang w:eastAsia="ru-RU"/>
        </w:rPr>
      </w:pPr>
      <w:r w:rsidRPr="00AD5A20">
        <w:rPr>
          <w:rFonts w:ascii="Times New Roman" w:hAnsi="Times New Roman"/>
          <w:sz w:val="28"/>
          <w:szCs w:val="28"/>
          <w:lang w:eastAsia="ru-RU"/>
        </w:rPr>
        <w:t>Қорытындылай</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келетін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болсақ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аталған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педагогикалық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технологиялар мен инновациялық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құралдар балабақшада балалардың жас</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ерекшеліктерін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ескеріп, әр сатыға балалардың қабылдау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мүмкіндіктеріне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сай</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пайдалануға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болады. Мектепке дейінгі балалардың есте сақтау қабілетіәлсіз, қабылдау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процестері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тұрақсыз</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келеді. Сондықтан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олар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заттық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ол</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ұстап, көзімен көргенді ұнатады. Осыған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сәйкес, мектепке дейінгі балалардың оқу</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іс-әрекеттеріне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көрнекілік, ойын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технологиясын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кеңінен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 xml:space="preserve">қолданған жөн. </w:t>
      </w:r>
      <w:r w:rsidRPr="00AD5A20">
        <w:rPr>
          <w:rFonts w:ascii="Times New Roman" w:hAnsi="Times New Roman"/>
          <w:sz w:val="28"/>
          <w:szCs w:val="28"/>
          <w:lang w:eastAsia="ru-RU"/>
        </w:rPr>
        <w:br/>
        <w:t>Тәрбиеші – бала бойына білім нәрінсебетін басты тұлға. Жаңашыл тәрбиеші даярлауға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қойылатын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талаптар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студенттерді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оқытудың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жаңа түрлерімен қаруландыра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отырып, қазіргі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уақыттағы</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кәсіптік дағдыларын игеруге</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бағытталған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оқытудың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жаңа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жолдарын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енгізуді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көздейді.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eastAsia="ru-RU"/>
        </w:rPr>
        <w:t xml:space="preserve"> Сондықтан жаңашыл тәрбиеші даярлауға қойылатын талаптар студенттерді-ертеңгі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мұғалімдердер</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тәрбиешілерді оқытудың жаңа түрлерімен қаруландыра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отырып, қазіргі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уақыттағы кәсіптік</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дағдыларды игеруге бағытталған оқытудың жаңа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жолдарын енгізуді</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 xml:space="preserve">көздейді.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w:t>
      </w:r>
      <w:r w:rsidRPr="00AD5A20">
        <w:rPr>
          <w:rFonts w:ascii="Times New Roman" w:hAnsi="Times New Roman"/>
          <w:iCs/>
          <w:sz w:val="28"/>
          <w:szCs w:val="28"/>
          <w:lang w:eastAsia="ru-RU"/>
        </w:rPr>
        <w:t>Пайдаланылған әдебиеттер:</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t>Қазақстан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Республикасының «Білім</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 xml:space="preserve">туралы» Заңы </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t>Н.Ә.Назарбаевтың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Қазақстан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халқына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Жолдауы, 2012 жыл «Қазақстан - 2050» стратегмясы – қалыптасқан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мемлекеттің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жаңа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саяси</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 xml:space="preserve">бағыты. </w:t>
      </w:r>
      <w:r w:rsidRPr="00AD5A20">
        <w:rPr>
          <w:rFonts w:ascii="Times New Roman" w:hAnsi="Times New Roman"/>
          <w:sz w:val="28"/>
          <w:szCs w:val="28"/>
          <w:lang w:eastAsia="ru-RU"/>
        </w:rPr>
        <w:br/>
        <w:t>Н.Ә.Назарбаевтың</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Қазақстан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халқына</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Жолдауы, 2012 жыл</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t>К.Ж.Бұзаубақова. Жаңа педагогикалық технология. Оқулық.</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 xml:space="preserve">Тараз. </w:t>
      </w:r>
      <w:r w:rsidRPr="00AD5A20">
        <w:rPr>
          <w:rFonts w:ascii="Times New Roman" w:hAnsi="Times New Roman"/>
          <w:sz w:val="28"/>
          <w:szCs w:val="28"/>
          <w:lang w:eastAsia="ru-RU"/>
        </w:rPr>
        <w:br/>
        <w:t>Тар МУ.2003.</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t xml:space="preserve">А.К.Ахметов. Принципы технологии и содержание образовательной </w:t>
      </w:r>
      <w:r w:rsidRPr="00AD5A20">
        <w:rPr>
          <w:rFonts w:ascii="Times New Roman" w:hAnsi="Times New Roman"/>
          <w:sz w:val="28"/>
          <w:szCs w:val="28"/>
          <w:lang w:eastAsia="ru-RU"/>
        </w:rPr>
        <w:br/>
        <w:t>программы. Алматы.1995.</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lastRenderedPageBreak/>
        <w:t>“Қазақстан</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мектебі” журналы №8, 2004 жыл</w:t>
      </w:r>
    </w:p>
    <w:p w:rsidR="005C0401" w:rsidRPr="00AD5A20" w:rsidRDefault="005C0401" w:rsidP="00480C30">
      <w:pPr>
        <w:numPr>
          <w:ilvl w:val="0"/>
          <w:numId w:val="70"/>
        </w:numPr>
        <w:spacing w:after="0" w:line="420" w:lineRule="exact"/>
        <w:rPr>
          <w:rFonts w:ascii="Times New Roman" w:hAnsi="Times New Roman"/>
          <w:sz w:val="28"/>
          <w:szCs w:val="28"/>
          <w:lang w:eastAsia="ru-RU"/>
        </w:rPr>
      </w:pPr>
      <w:r w:rsidRPr="00AD5A20">
        <w:rPr>
          <w:rFonts w:ascii="Times New Roman" w:hAnsi="Times New Roman"/>
          <w:sz w:val="28"/>
          <w:szCs w:val="28"/>
          <w:lang w:eastAsia="ru-RU"/>
        </w:rPr>
        <w:t>«Бала мен балабақша» журналы № 11,2011жыл</w:t>
      </w:r>
    </w:p>
    <w:p w:rsidR="005C0401" w:rsidRPr="00AD5A20" w:rsidRDefault="005C0401" w:rsidP="004A6B58">
      <w:pPr>
        <w:spacing w:line="420" w:lineRule="exact"/>
      </w:pPr>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 xml:space="preserve">Сформированность компетенций студентов через предметное портфолио </w:t>
      </w:r>
      <w:bookmarkEnd w:id="46"/>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Минивалеева Т.О.</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B56EE0">
        <w:rPr>
          <w:rFonts w:ascii="Times New Roman" w:hAnsi="Times New Roman"/>
          <w:sz w:val="28"/>
          <w:szCs w:val="28"/>
        </w:rPr>
        <w:t>ГБОУ СПО (ССУЗ)</w:t>
      </w:r>
      <w:r>
        <w:rPr>
          <w:rFonts w:ascii="Times New Roman" w:hAnsi="Times New Roman"/>
          <w:sz w:val="28"/>
          <w:szCs w:val="28"/>
        </w:rPr>
        <w:t xml:space="preserve"> </w:t>
      </w:r>
      <w:r w:rsidRPr="00AD5A20">
        <w:rPr>
          <w:rFonts w:ascii="Times New Roman" w:hAnsi="Times New Roman"/>
          <w:sz w:val="28"/>
          <w:szCs w:val="28"/>
        </w:rPr>
        <w:t>Челябинский педагогический колледж № 2</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преподаватель МДК.06.01</w:t>
      </w:r>
    </w:p>
    <w:p w:rsidR="005C0401" w:rsidRPr="00AD5A20" w:rsidRDefault="005C0401" w:rsidP="004A6B58">
      <w:pPr>
        <w:tabs>
          <w:tab w:val="left" w:pos="9355"/>
        </w:tabs>
        <w:spacing w:after="0" w:line="420" w:lineRule="exact"/>
        <w:ind w:firstLine="709"/>
        <w:jc w:val="center"/>
        <w:rPr>
          <w:rFonts w:ascii="Times New Roman" w:hAnsi="Times New Roman"/>
          <w:sz w:val="28"/>
          <w:szCs w:val="28"/>
        </w:rPr>
      </w:pPr>
    </w:p>
    <w:p w:rsidR="005C0401" w:rsidRPr="00AD5A20" w:rsidRDefault="005C0401" w:rsidP="004A6B58">
      <w:pPr>
        <w:tabs>
          <w:tab w:val="left" w:pos="9355"/>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Теоретические основы специальной педагогики и психологии</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Высокое качество обучения, прочность и систематичность знаний, развитие профессиональных умений и навыков, воспитание необходимых свойств и качеств характера – все это вмещает в себя понятие «развитие профессиональной компетентности будущего специалиста». Выпускники нашего колледжа должны отличаться широким кругозором, высоким уровнем профессиональной грамотности, способностью к самообучению и самоанализу. Но существующая система оценивания не позволяет показать весь диапазон и глубину развития студента.</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 условиях современной, интенсивно развивающейся и меняющейся системы образования преподаватели ведут активный поиск новых альтернативных форм контроля и оценки учебных достижений. Одной из них может стать учебное, предметное портфолио.</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Портфолио – это и коллекция работ студента, и выставка учебных достижений студента по определенному предмету за конкретный период обучения (семестр, год); и форма целенаправленной, систематической и непрерывной оценки и самооценки учебных результатов студента; и антология работ студента, предполагающая его непосредственное участие в выборе работ, представляемых на оценку, а также их самоанализ и самооценку.</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портфолио позволяет студенту показать то, что он знает и умеет по данной теме, данному предмету, а также дает прекрасную возможность не столько для оценки его достижений, сколько для </w:t>
      </w:r>
      <w:r w:rsidRPr="00AD5A20">
        <w:rPr>
          <w:rFonts w:ascii="Times New Roman" w:hAnsi="Times New Roman"/>
          <w:sz w:val="28"/>
          <w:szCs w:val="28"/>
        </w:rPr>
        <w:lastRenderedPageBreak/>
        <w:t>самооценки. Портфолио также позволяет взглянуть на студента с разных сторон и способствует активной внеклассной деятельности.</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Являясь эффективной формой оценивания, система портфолио позволяет также решать важные педагогические задачи:</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поддерживать высокую учебную мотивацию студентов;</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поощрять их активность и самостоятельность, расширять возможности обучения и самообучения;</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развивать навыки рефлексивной и оценочной (самооценочной) деятельности студентов;</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формировать умение учиться – ставить цели, планировать и организовывать собственную учебную деятельность;</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содействовать индивидуализации образования;</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закладывать дополнительные предпосылки и возможности для успешной социализации;</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прослеживать индивидуальный прогресс студента, достигнутый им в процессе получения профессионального образования, причем вне прямого сравнения с достижениями других студентов;</w:t>
      </w:r>
    </w:p>
    <w:p w:rsidR="005C0401" w:rsidRPr="00AD5A20" w:rsidRDefault="005C0401" w:rsidP="00480C30">
      <w:pPr>
        <w:pStyle w:val="a5"/>
        <w:numPr>
          <w:ilvl w:val="0"/>
          <w:numId w:val="71"/>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оценить его образовательные достижения и дополнить (заменить) результаты тестирования и других традиционных форм контроля.</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Портфолио предоставляет реальную возможность студенту самому решать следующие задачи:</w:t>
      </w:r>
    </w:p>
    <w:p w:rsidR="005C0401" w:rsidRPr="00AD5A20" w:rsidRDefault="005C0401" w:rsidP="00480C30">
      <w:pPr>
        <w:pStyle w:val="a5"/>
        <w:numPr>
          <w:ilvl w:val="0"/>
          <w:numId w:val="72"/>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оценивать свои реальные достижения;</w:t>
      </w:r>
    </w:p>
    <w:p w:rsidR="005C0401" w:rsidRPr="00AD5A20" w:rsidRDefault="005C0401" w:rsidP="00480C30">
      <w:pPr>
        <w:pStyle w:val="a5"/>
        <w:numPr>
          <w:ilvl w:val="0"/>
          <w:numId w:val="72"/>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анализировать свои возможности;</w:t>
      </w:r>
    </w:p>
    <w:p w:rsidR="005C0401" w:rsidRPr="00AD5A20" w:rsidRDefault="005C0401" w:rsidP="00480C30">
      <w:pPr>
        <w:pStyle w:val="a5"/>
        <w:numPr>
          <w:ilvl w:val="0"/>
          <w:numId w:val="72"/>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проводить самоконтроль;</w:t>
      </w:r>
    </w:p>
    <w:p w:rsidR="005C0401" w:rsidRPr="00AD5A20" w:rsidRDefault="005C0401" w:rsidP="00480C30">
      <w:pPr>
        <w:pStyle w:val="a5"/>
        <w:numPr>
          <w:ilvl w:val="0"/>
          <w:numId w:val="72"/>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осознавать личностный рост;</w:t>
      </w:r>
    </w:p>
    <w:p w:rsidR="005C0401" w:rsidRPr="00AD5A20" w:rsidRDefault="005C0401" w:rsidP="00480C30">
      <w:pPr>
        <w:pStyle w:val="a5"/>
        <w:numPr>
          <w:ilvl w:val="0"/>
          <w:numId w:val="72"/>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отчетливо представлять свои достижения в освоении программы по данному предмету.</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Безусловно, на преподавателя возлагается большая ответственность за организацию формирования портфолио. Контроль за ведением и своевременностью пополнения портфолио, систематическая проверка и оценка, помощь студентам в оформлении – это сложная, требующая времени работа.</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Рассмотрим некоторые преимущества и недостатки портфолио как формы оценки и контроля достижений будущего специалиста.</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 отличие от традиционного подхода, который разделяет преподавание, учение и оценивание, портфолио органически интегрирует эти три составляющие процесса обучения.</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Кроме того, портфолио позволяет объединить количественную и качественную оценку способностей студента посредством анализа разнообразных продуктов учебно-познавательной деятельности. Ведь поощряется не только оценка, но и самооценка, и взаимооценка студентов, а также самоанализ и самоконтроль студента.</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Портфолио также направлено на сотрудничество преподавателя и студента с целью оценки достижений, приложенных усилий и прогресса в обучении.</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Портфолио – это форма непрерывной оценки в процессе непрерывного образования, которая смещает акценты от жестких факторов традиционной оценки к гибким условиям оценки альтернативной. Оно легко интегрируется в профессиональные и служебные системы оценки, что дает возможность раннего формирования профессионально - значимых умений студентов.</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Среди недостатков портфолио можно отметить следующее:</w:t>
      </w:r>
    </w:p>
    <w:p w:rsidR="005C0401" w:rsidRPr="00AD5A20" w:rsidRDefault="005C0401" w:rsidP="00480C30">
      <w:pPr>
        <w:pStyle w:val="a5"/>
        <w:numPr>
          <w:ilvl w:val="0"/>
          <w:numId w:val="73"/>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внедрение данной формы требует большой систематической работы преподавателей и студентов, формированию их готовности одобрить и принять эту инновацию. То есть, внедрение портфолио требует как от преподавателя, так и от студентов новых организационных и познавательных умений;</w:t>
      </w:r>
    </w:p>
    <w:p w:rsidR="005C0401" w:rsidRPr="00AD5A20" w:rsidRDefault="005C0401" w:rsidP="00480C30">
      <w:pPr>
        <w:pStyle w:val="a5"/>
        <w:numPr>
          <w:ilvl w:val="0"/>
          <w:numId w:val="73"/>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проблема учебного времени: портфолио требуют больше времени для реализации, чем традиционная система оценки;</w:t>
      </w:r>
    </w:p>
    <w:p w:rsidR="005C0401" w:rsidRPr="00AD5A20" w:rsidRDefault="005C0401" w:rsidP="00480C30">
      <w:pPr>
        <w:pStyle w:val="a5"/>
        <w:numPr>
          <w:ilvl w:val="0"/>
          <w:numId w:val="73"/>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отсутствие четкой ориентации в оценке;</w:t>
      </w:r>
    </w:p>
    <w:p w:rsidR="005C0401" w:rsidRPr="00AD5A20" w:rsidRDefault="005C0401" w:rsidP="00480C30">
      <w:pPr>
        <w:pStyle w:val="a5"/>
        <w:numPr>
          <w:ilvl w:val="0"/>
          <w:numId w:val="73"/>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высокий уровень субъективности оценки;</w:t>
      </w:r>
    </w:p>
    <w:p w:rsidR="005C0401" w:rsidRPr="00AD5A20" w:rsidRDefault="005C0401" w:rsidP="00480C30">
      <w:pPr>
        <w:pStyle w:val="a5"/>
        <w:numPr>
          <w:ilvl w:val="0"/>
          <w:numId w:val="73"/>
        </w:numPr>
        <w:suppressAutoHyphens/>
        <w:autoSpaceDE w:val="0"/>
        <w:spacing w:after="0" w:line="420" w:lineRule="exact"/>
        <w:ind w:left="0" w:firstLine="709"/>
        <w:contextualSpacing w:val="0"/>
        <w:jc w:val="both"/>
        <w:rPr>
          <w:rFonts w:ascii="Times New Roman" w:hAnsi="Times New Roman"/>
          <w:sz w:val="28"/>
          <w:szCs w:val="28"/>
        </w:rPr>
      </w:pPr>
      <w:r w:rsidRPr="00AD5A20">
        <w:rPr>
          <w:rFonts w:ascii="Times New Roman" w:hAnsi="Times New Roman"/>
          <w:sz w:val="28"/>
          <w:szCs w:val="28"/>
        </w:rPr>
        <w:t>размытость критериев оценки элементов состава портфолио и трудоемкость процесса их проверки и оценки.</w:t>
      </w:r>
    </w:p>
    <w:p w:rsidR="005C0401" w:rsidRPr="00AD5A20" w:rsidRDefault="005C0401" w:rsidP="004A6B58">
      <w:pPr>
        <w:autoSpaceDE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Но вместе с тем портфолио дает новый толчок развитию проблемы оценки, показывают возможные направления обновления традиционной системы и, в конечном счете, формируют новое понимание самого </w:t>
      </w:r>
      <w:r w:rsidRPr="00AD5A20">
        <w:rPr>
          <w:rFonts w:ascii="Times New Roman" w:hAnsi="Times New Roman"/>
          <w:sz w:val="28"/>
          <w:szCs w:val="28"/>
        </w:rPr>
        <w:lastRenderedPageBreak/>
        <w:t>процесса обучения. Мы убеждены, что портфолио со временем действительно станет формой целенаправленной, систематической и непрерывной оценки и самооценки результатов деятельности студентов.</w:t>
      </w:r>
    </w:p>
    <w:p w:rsidR="005C0401" w:rsidRPr="00AD5A20" w:rsidRDefault="005C0401" w:rsidP="004A6B58">
      <w:pPr>
        <w:pStyle w:val="a3"/>
        <w:spacing w:line="420" w:lineRule="exact"/>
        <w:ind w:firstLine="709"/>
        <w:jc w:val="both"/>
        <w:rPr>
          <w:b w:val="0"/>
          <w:sz w:val="28"/>
          <w:szCs w:val="28"/>
        </w:rPr>
      </w:pPr>
      <w:r w:rsidRPr="00AD5A20">
        <w:rPr>
          <w:b w:val="0"/>
          <w:sz w:val="28"/>
          <w:szCs w:val="28"/>
        </w:rPr>
        <w:t>Основные требования</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Требования к структуре и оформлению портфолио: портфолио представляет собой индивидуальную папку-накопитель, демонстрирующую умение студентов предоставлять на основе сбалансированных формализованных показателей структурированную и систематизированную информацию о собственном профессиональном развитии, личных достижениях в образовательной деятельности. Цель портфолио – анализ и презентация значимых профессиональных достижений студента, свидетельствующих о его вкладе в развитие системы образования края, методологической культуре, умении решать проблемные задачи профессиональной деятельности, выбирать стратегию и тактику профессионального поведения. Структура портфолио включает:</w:t>
      </w:r>
    </w:p>
    <w:p w:rsidR="005C0401" w:rsidRPr="00AD5A20" w:rsidRDefault="005C0401" w:rsidP="00480C30">
      <w:pPr>
        <w:pStyle w:val="a3"/>
        <w:numPr>
          <w:ilvl w:val="0"/>
          <w:numId w:val="76"/>
        </w:numPr>
        <w:suppressAutoHyphens/>
        <w:spacing w:line="420" w:lineRule="exact"/>
        <w:ind w:left="0" w:firstLine="709"/>
        <w:jc w:val="both"/>
        <w:rPr>
          <w:b w:val="0"/>
          <w:sz w:val="28"/>
          <w:szCs w:val="28"/>
        </w:rPr>
      </w:pPr>
      <w:r w:rsidRPr="00AD5A20">
        <w:rPr>
          <w:b w:val="0"/>
          <w:sz w:val="28"/>
          <w:szCs w:val="28"/>
        </w:rPr>
        <w:t>титульный лист;</w:t>
      </w:r>
    </w:p>
    <w:p w:rsidR="005C0401" w:rsidRPr="00AD5A20" w:rsidRDefault="005C0401" w:rsidP="00480C30">
      <w:pPr>
        <w:pStyle w:val="a3"/>
        <w:numPr>
          <w:ilvl w:val="0"/>
          <w:numId w:val="76"/>
        </w:numPr>
        <w:suppressAutoHyphens/>
        <w:spacing w:line="420" w:lineRule="exact"/>
        <w:ind w:left="0" w:firstLine="709"/>
        <w:jc w:val="both"/>
        <w:rPr>
          <w:b w:val="0"/>
          <w:sz w:val="28"/>
          <w:szCs w:val="28"/>
        </w:rPr>
      </w:pPr>
      <w:r w:rsidRPr="00AD5A20">
        <w:rPr>
          <w:b w:val="0"/>
          <w:sz w:val="28"/>
          <w:szCs w:val="28"/>
        </w:rPr>
        <w:t>содержание портфолио: перечень основных разделов с указанием страниц начала разделов</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Раздел 1. «Общие сведения»</w:t>
      </w:r>
    </w:p>
    <w:p w:rsidR="005C0401" w:rsidRPr="00AD5A20" w:rsidRDefault="005C0401" w:rsidP="004A6B58">
      <w:pPr>
        <w:pStyle w:val="a3"/>
        <w:spacing w:line="420" w:lineRule="exact"/>
        <w:ind w:firstLine="709"/>
        <w:jc w:val="both"/>
        <w:rPr>
          <w:b w:val="0"/>
          <w:sz w:val="28"/>
          <w:szCs w:val="28"/>
        </w:rPr>
      </w:pPr>
      <w:r w:rsidRPr="00AD5A20">
        <w:rPr>
          <w:b w:val="0"/>
          <w:sz w:val="28"/>
          <w:szCs w:val="28"/>
        </w:rPr>
        <w:t>Данный раздел включает материалы, отражающие достижения студента в различных областях:</w:t>
      </w:r>
    </w:p>
    <w:p w:rsidR="005C0401" w:rsidRPr="00AD5A20" w:rsidRDefault="005C0401" w:rsidP="00480C30">
      <w:pPr>
        <w:pStyle w:val="a3"/>
        <w:numPr>
          <w:ilvl w:val="0"/>
          <w:numId w:val="75"/>
        </w:numPr>
        <w:suppressAutoHyphens/>
        <w:spacing w:line="420" w:lineRule="exact"/>
        <w:ind w:left="0" w:firstLine="709"/>
        <w:jc w:val="both"/>
        <w:rPr>
          <w:b w:val="0"/>
          <w:sz w:val="28"/>
          <w:szCs w:val="28"/>
        </w:rPr>
      </w:pPr>
      <w:r w:rsidRPr="00AD5A20">
        <w:rPr>
          <w:b w:val="0"/>
          <w:sz w:val="28"/>
          <w:szCs w:val="28"/>
        </w:rPr>
        <w:t>Фамилия, имя, отчество, год рождения;</w:t>
      </w:r>
    </w:p>
    <w:p w:rsidR="005C0401" w:rsidRPr="00AD5A20" w:rsidRDefault="005C0401" w:rsidP="00480C30">
      <w:pPr>
        <w:pStyle w:val="a3"/>
        <w:numPr>
          <w:ilvl w:val="0"/>
          <w:numId w:val="75"/>
        </w:numPr>
        <w:suppressAutoHyphens/>
        <w:spacing w:line="420" w:lineRule="exact"/>
        <w:ind w:left="0" w:firstLine="709"/>
        <w:jc w:val="both"/>
        <w:rPr>
          <w:b w:val="0"/>
          <w:sz w:val="28"/>
          <w:szCs w:val="28"/>
        </w:rPr>
      </w:pPr>
      <w:r w:rsidRPr="00AD5A20">
        <w:rPr>
          <w:b w:val="0"/>
          <w:sz w:val="28"/>
          <w:szCs w:val="28"/>
        </w:rPr>
        <w:t>наиболее значимые грамоты, благодарственные письма;</w:t>
      </w:r>
    </w:p>
    <w:p w:rsidR="005C0401" w:rsidRPr="00AD5A20" w:rsidRDefault="005C0401" w:rsidP="00480C30">
      <w:pPr>
        <w:pStyle w:val="a3"/>
        <w:numPr>
          <w:ilvl w:val="0"/>
          <w:numId w:val="75"/>
        </w:numPr>
        <w:suppressAutoHyphens/>
        <w:spacing w:line="420" w:lineRule="exact"/>
        <w:ind w:left="0" w:firstLine="709"/>
        <w:jc w:val="both"/>
        <w:rPr>
          <w:b w:val="0"/>
          <w:sz w:val="28"/>
          <w:szCs w:val="28"/>
        </w:rPr>
      </w:pPr>
      <w:r w:rsidRPr="00AD5A20">
        <w:rPr>
          <w:b w:val="0"/>
          <w:sz w:val="28"/>
          <w:szCs w:val="28"/>
        </w:rPr>
        <w:t>дипломы различных конкурсов;</w:t>
      </w:r>
    </w:p>
    <w:p w:rsidR="005C0401" w:rsidRPr="00AD5A20" w:rsidRDefault="005C0401" w:rsidP="00480C30">
      <w:pPr>
        <w:pStyle w:val="a3"/>
        <w:numPr>
          <w:ilvl w:val="0"/>
          <w:numId w:val="75"/>
        </w:numPr>
        <w:suppressAutoHyphens/>
        <w:spacing w:line="420" w:lineRule="exact"/>
        <w:ind w:left="0" w:firstLine="709"/>
        <w:jc w:val="both"/>
        <w:rPr>
          <w:b w:val="0"/>
          <w:sz w:val="28"/>
          <w:szCs w:val="28"/>
        </w:rPr>
      </w:pPr>
      <w:r w:rsidRPr="00AD5A20">
        <w:rPr>
          <w:b w:val="0"/>
          <w:sz w:val="28"/>
          <w:szCs w:val="28"/>
        </w:rPr>
        <w:t>другие документы по усмотрению студента.</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Этот раздел позволяет судить о процессе индивидуального развития студента.</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Раздел 2 «Научно-методическая деятельность студента».</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материалы, в которых обосновывается выбор студентом образовательной программы и комплекта учебно-методической литературы;</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материалы, в которых обосновывается выбор студентом используемых образовательных технологий;</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lastRenderedPageBreak/>
        <w:t>материалы, содержащие обоснование применения студентом в своей практике тех или иных средств педагогической диагностики для оценки образовательных технологий;</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работа в методическом объединении в ходе педагогической практики, сотрудничество с другими учреждениями;</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участие в профессиональных и творческих педагогических конкурсах;</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участие в проведении семинаров, круглых столов, мастер- классов,</w:t>
      </w:r>
    </w:p>
    <w:p w:rsidR="005C0401" w:rsidRPr="00AD5A20" w:rsidRDefault="005C0401" w:rsidP="00480C30">
      <w:pPr>
        <w:pStyle w:val="a3"/>
        <w:numPr>
          <w:ilvl w:val="0"/>
          <w:numId w:val="74"/>
        </w:numPr>
        <w:suppressAutoHyphens/>
        <w:spacing w:line="420" w:lineRule="exact"/>
        <w:ind w:left="0" w:firstLine="709"/>
        <w:jc w:val="both"/>
        <w:rPr>
          <w:b w:val="0"/>
          <w:sz w:val="28"/>
          <w:szCs w:val="28"/>
        </w:rPr>
      </w:pPr>
      <w:r w:rsidRPr="00AD5A20">
        <w:rPr>
          <w:b w:val="0"/>
          <w:sz w:val="28"/>
          <w:szCs w:val="28"/>
        </w:rPr>
        <w:t>подготовка творческого отчёта, реферата, доклада, статьи, других документов.</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Раздел 3. «Внеурочная деятельность по предмету»</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Раздел содержит документы:</w:t>
      </w:r>
    </w:p>
    <w:p w:rsidR="005C0401" w:rsidRPr="00AD5A20" w:rsidRDefault="005C0401" w:rsidP="00480C30">
      <w:pPr>
        <w:pStyle w:val="a3"/>
        <w:numPr>
          <w:ilvl w:val="0"/>
          <w:numId w:val="77"/>
        </w:numPr>
        <w:suppressAutoHyphens/>
        <w:spacing w:line="420" w:lineRule="exact"/>
        <w:ind w:left="0" w:firstLine="709"/>
        <w:jc w:val="both"/>
        <w:rPr>
          <w:b w:val="0"/>
          <w:sz w:val="28"/>
          <w:szCs w:val="28"/>
        </w:rPr>
      </w:pPr>
      <w:r w:rsidRPr="00AD5A20">
        <w:rPr>
          <w:b w:val="0"/>
          <w:sz w:val="28"/>
          <w:szCs w:val="28"/>
        </w:rPr>
        <w:t>сценарии внеклассных мероприятий, видеокассеты с записью проведённых мероприятий;</w:t>
      </w:r>
    </w:p>
    <w:p w:rsidR="005C0401" w:rsidRPr="00AD5A20" w:rsidRDefault="005C0401" w:rsidP="00480C30">
      <w:pPr>
        <w:pStyle w:val="a3"/>
        <w:numPr>
          <w:ilvl w:val="0"/>
          <w:numId w:val="77"/>
        </w:numPr>
        <w:suppressAutoHyphens/>
        <w:spacing w:line="420" w:lineRule="exact"/>
        <w:ind w:left="0" w:firstLine="709"/>
        <w:jc w:val="both"/>
        <w:rPr>
          <w:b w:val="0"/>
          <w:sz w:val="28"/>
          <w:szCs w:val="28"/>
        </w:rPr>
      </w:pPr>
      <w:r w:rsidRPr="00AD5A20">
        <w:rPr>
          <w:b w:val="0"/>
          <w:sz w:val="28"/>
          <w:szCs w:val="28"/>
        </w:rPr>
        <w:t>другие документы.</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Студент имеет право включать в портфолио дополнительные разделы, материалы, элементы оформления и т. п., отражающие его индивидуальность. В портфолио могут быть помещены презентации (не более 2-3), иллюстрирующие деятельность, фотоматериалы (не более 10-12 фотографий). Портфолио оформляется на электронном и бумажном носителях.</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Требования к электронным носителям:</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диски направляются в slim case box (тонких коробочках для дисков) с указанием на них полного имени студента, наименования образовательного учреждения, муниципального района (города);</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объём презентаций не должен превышать 20 слайдов. Презентации сохранять в формате Power Point 2003 (.ppt). Фотоизображения на презентациях должны быть адаптированные (для электронной почты и Интернета – 96 пикс. на дюйм);</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размер фото не более 100 кб, расширение не менее 800 х 600, видео – не более 200 мб;</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текстовые документы представляются в формате Word 2003 (doc.) или в формате .pdf.;</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lastRenderedPageBreak/>
        <w:t>параметры текстового редактора: поля – верхнее, нижнее – 2.0 см, левое – 3.0 см, правое – 1.5 см, шрифт Times New Roman, высота 14, межстрочный интервал одинарный, выравнивание по ширине, красная строка 1.25;</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документы, содержащие подписи и печати, сканируются в формате JPG или PDF. Отсканированный текст, подписи и печати должны читаться без затруднений в масштабе 1:1;</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в текстах не допускается сокращение названий и наименований;</w:t>
      </w:r>
    </w:p>
    <w:p w:rsidR="005C0401" w:rsidRPr="00AD5A20" w:rsidRDefault="005C0401" w:rsidP="00480C30">
      <w:pPr>
        <w:pStyle w:val="a3"/>
        <w:numPr>
          <w:ilvl w:val="0"/>
          <w:numId w:val="78"/>
        </w:numPr>
        <w:suppressAutoHyphens/>
        <w:spacing w:line="420" w:lineRule="exact"/>
        <w:ind w:left="0" w:firstLine="709"/>
        <w:jc w:val="both"/>
        <w:rPr>
          <w:b w:val="0"/>
          <w:sz w:val="28"/>
          <w:szCs w:val="28"/>
        </w:rPr>
      </w:pPr>
      <w:r w:rsidRPr="00AD5A20">
        <w:rPr>
          <w:b w:val="0"/>
          <w:sz w:val="28"/>
          <w:szCs w:val="28"/>
        </w:rPr>
        <w:t xml:space="preserve">все страницы нумеруются (нумерация начинается с титульного листа, номер на первой странице не ставится), в колонтитуле на каждой странице указываются фамилия, имя и отчество студента. </w:t>
      </w:r>
    </w:p>
    <w:p w:rsidR="005C0401" w:rsidRPr="00AD5A20" w:rsidRDefault="005C0401" w:rsidP="004A6B58">
      <w:pPr>
        <w:pStyle w:val="a3"/>
        <w:spacing w:line="420" w:lineRule="exact"/>
        <w:ind w:firstLine="709"/>
        <w:jc w:val="both"/>
        <w:rPr>
          <w:b w:val="0"/>
          <w:sz w:val="28"/>
          <w:szCs w:val="28"/>
        </w:rPr>
      </w:pPr>
      <w:r w:rsidRPr="00AD5A20">
        <w:rPr>
          <w:b w:val="0"/>
          <w:sz w:val="28"/>
          <w:szCs w:val="28"/>
        </w:rPr>
        <w:t>Портфолио на бумажном носителе формируется в одной папке-накопителе с файлами.</w:t>
      </w:r>
    </w:p>
    <w:p w:rsidR="005C0401" w:rsidRPr="00AD5A20" w:rsidRDefault="005C0401" w:rsidP="004A6B58">
      <w:pPr>
        <w:pStyle w:val="a3"/>
        <w:spacing w:line="420" w:lineRule="exact"/>
        <w:ind w:firstLine="709"/>
        <w:jc w:val="both"/>
        <w:rPr>
          <w:b w:val="0"/>
          <w:sz w:val="28"/>
          <w:szCs w:val="28"/>
        </w:rPr>
      </w:pPr>
      <w:r w:rsidRPr="00AD5A20">
        <w:rPr>
          <w:b w:val="0"/>
          <w:sz w:val="28"/>
          <w:szCs w:val="28"/>
        </w:rPr>
        <w:t>Требования к презентации и защите портфолио: Защита портфолио проводится в несколько этапов:</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Презентация портфолио.</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Ответы на вопросы по существу представленных документов.</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Ознакомление студента с рецензиями па работу.</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Пояснения студента по замечаниям рецензентов.</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Обсуждение результатов защиты членами экспертной группы.</w:t>
      </w:r>
    </w:p>
    <w:p w:rsidR="005C0401" w:rsidRPr="00AD5A20" w:rsidRDefault="005C0401" w:rsidP="00480C30">
      <w:pPr>
        <w:pStyle w:val="a3"/>
        <w:numPr>
          <w:ilvl w:val="0"/>
          <w:numId w:val="79"/>
        </w:numPr>
        <w:suppressAutoHyphens/>
        <w:spacing w:line="420" w:lineRule="exact"/>
        <w:ind w:left="0" w:firstLine="709"/>
        <w:jc w:val="both"/>
        <w:rPr>
          <w:b w:val="0"/>
          <w:sz w:val="28"/>
          <w:szCs w:val="28"/>
        </w:rPr>
      </w:pPr>
      <w:r w:rsidRPr="00AD5A20">
        <w:rPr>
          <w:b w:val="0"/>
          <w:sz w:val="28"/>
          <w:szCs w:val="28"/>
        </w:rPr>
        <w:t>Доведение до студента выводов и рекомендаций экспертной группы.</w:t>
      </w:r>
    </w:p>
    <w:p w:rsidR="005C0401" w:rsidRPr="00AD5A20" w:rsidRDefault="005C0401" w:rsidP="004A6B58">
      <w:pPr>
        <w:pStyle w:val="a3"/>
        <w:spacing w:line="420" w:lineRule="exact"/>
        <w:ind w:firstLine="709"/>
        <w:jc w:val="both"/>
        <w:rPr>
          <w:b w:val="0"/>
          <w:sz w:val="28"/>
          <w:szCs w:val="28"/>
        </w:rPr>
      </w:pPr>
      <w:r w:rsidRPr="00AD5A20">
        <w:rPr>
          <w:b w:val="0"/>
          <w:sz w:val="28"/>
          <w:szCs w:val="28"/>
        </w:rPr>
        <w:t>Презентация портфолио – форма аттестационного испытания, в ходе которого студент представляет экспертной комиссии свидетельства своего профессионализма и результатов педагогической деятельности в форме структурированного портфолио. Для презентации методического портфолио студенту отводится 20-25 минут. В ходе презентации он должен обосновать, как представленные материалы свидетельствуют о его профессиональной компетенции. Презентация - это не сокращённое изложение разделов портфолио. Основная цель презентации – в короткое время представить основные результаты проделанной работы за определённый период времени. Качество презентации при защите портфолио оценивается по следующим показателям:</w:t>
      </w:r>
    </w:p>
    <w:p w:rsidR="005C0401" w:rsidRPr="00AD5A20" w:rsidRDefault="005C0401" w:rsidP="00480C30">
      <w:pPr>
        <w:pStyle w:val="a3"/>
        <w:numPr>
          <w:ilvl w:val="0"/>
          <w:numId w:val="80"/>
        </w:numPr>
        <w:suppressAutoHyphens/>
        <w:spacing w:line="420" w:lineRule="exact"/>
        <w:ind w:left="0" w:firstLine="709"/>
        <w:jc w:val="both"/>
        <w:rPr>
          <w:b w:val="0"/>
          <w:sz w:val="28"/>
          <w:szCs w:val="28"/>
        </w:rPr>
      </w:pPr>
      <w:r w:rsidRPr="00AD5A20">
        <w:rPr>
          <w:b w:val="0"/>
          <w:sz w:val="28"/>
          <w:szCs w:val="28"/>
        </w:rPr>
        <w:lastRenderedPageBreak/>
        <w:t>соответствие содержания презентации содержанию портфолио;</w:t>
      </w:r>
    </w:p>
    <w:p w:rsidR="005C0401" w:rsidRPr="00AD5A20" w:rsidRDefault="005C0401" w:rsidP="00480C30">
      <w:pPr>
        <w:pStyle w:val="a3"/>
        <w:numPr>
          <w:ilvl w:val="0"/>
          <w:numId w:val="80"/>
        </w:numPr>
        <w:suppressAutoHyphens/>
        <w:spacing w:line="420" w:lineRule="exact"/>
        <w:ind w:left="0" w:firstLine="709"/>
        <w:jc w:val="both"/>
        <w:rPr>
          <w:b w:val="0"/>
          <w:sz w:val="28"/>
          <w:szCs w:val="28"/>
        </w:rPr>
      </w:pPr>
      <w:r w:rsidRPr="00AD5A20">
        <w:rPr>
          <w:b w:val="0"/>
          <w:sz w:val="28"/>
          <w:szCs w:val="28"/>
        </w:rPr>
        <w:t>выделение основных результатов деятельности студента;</w:t>
      </w:r>
    </w:p>
    <w:p w:rsidR="005C0401" w:rsidRPr="00AD5A20" w:rsidRDefault="005C0401" w:rsidP="00480C30">
      <w:pPr>
        <w:pStyle w:val="a3"/>
        <w:numPr>
          <w:ilvl w:val="0"/>
          <w:numId w:val="80"/>
        </w:numPr>
        <w:suppressAutoHyphens/>
        <w:spacing w:line="420" w:lineRule="exact"/>
        <w:ind w:left="0" w:firstLine="709"/>
        <w:jc w:val="both"/>
        <w:rPr>
          <w:b w:val="0"/>
          <w:sz w:val="28"/>
          <w:szCs w:val="28"/>
        </w:rPr>
      </w:pPr>
      <w:r w:rsidRPr="00AD5A20">
        <w:rPr>
          <w:b w:val="0"/>
          <w:sz w:val="28"/>
          <w:szCs w:val="28"/>
        </w:rPr>
        <w:t>качество изложения материала.</w:t>
      </w:r>
    </w:p>
    <w:p w:rsidR="005C0401" w:rsidRPr="00AD5A20" w:rsidRDefault="005C0401" w:rsidP="004A6B58">
      <w:pPr>
        <w:pStyle w:val="a3"/>
        <w:suppressAutoHyphens/>
        <w:spacing w:line="420" w:lineRule="exact"/>
        <w:ind w:firstLine="709"/>
        <w:jc w:val="both"/>
        <w:rPr>
          <w:sz w:val="28"/>
          <w:szCs w:val="28"/>
        </w:rPr>
      </w:pPr>
    </w:p>
    <w:p w:rsidR="005C0401" w:rsidRPr="00AD5A20" w:rsidRDefault="005C0401" w:rsidP="004A6B58">
      <w:pPr>
        <w:pStyle w:val="1"/>
        <w:spacing w:before="0" w:after="0" w:line="420" w:lineRule="exact"/>
        <w:ind w:firstLine="709"/>
        <w:rPr>
          <w:rFonts w:cs="Times New Roman"/>
          <w:szCs w:val="28"/>
        </w:rPr>
      </w:pPr>
      <w:bookmarkStart w:id="47" w:name="_Toc434915910"/>
      <w:r w:rsidRPr="00AD5A20">
        <w:rPr>
          <w:rFonts w:cs="Times New Roman"/>
          <w:szCs w:val="28"/>
        </w:rPr>
        <w:t>Технология активного обучения в подготовке специалистов дошкольного образования в колледже</w:t>
      </w:r>
      <w:bookmarkEnd w:id="47"/>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Л.Н.Псарева, Л.К. Якимова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Государственное бюджетное профессиональное образовательное учреждение «Озерский технический колледж»</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Г.Озерск, Челябинская область, Российская Федерация</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ab/>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Верно определите слова, и вы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освободите мир от половины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недоразумений.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Р. Декарт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Воспитатель- профессионал- педагог, духовный посредник между обществом и ребенком в освоении культуры, накопленной человечеством. Он организует систему отношений через разнообразные виды воспитывающей деятельности, создает условия для индивидуального выражения каждого ребенка и осуществляет индивидуальное влияние на развитие личности.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Современная ситуация в образовании требует особой подготовки специалистов. Готовить детей к переменам может только тот педагог, который сам готов к переменам, лично развивающийся в профессии. Он должен обладать высоким уровнем знаний и умений, рефлексией, развитой способностью к проектировочной деятельности. Сегодняшний студент должен стать профессионально компетентным педагогом. Усилия педагогов Озерского технического колледжа направлены на реализацию ФГОС, на формирование общих и профессиональных компетенций.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Каналом связи с другими людьми является общение, поэтому особую роль в подготовке специалистов дошкольного образования играет дисциплина профессионального цикла «Русский язык и культура речи», которая формирует коммуникативную компетентность. Она дает </w:t>
      </w:r>
      <w:r w:rsidRPr="00AD5A20">
        <w:rPr>
          <w:rFonts w:ascii="Times New Roman" w:hAnsi="Times New Roman"/>
          <w:sz w:val="28"/>
          <w:szCs w:val="28"/>
        </w:rPr>
        <w:lastRenderedPageBreak/>
        <w:t>возможность реализации других компетенций, заложенных в профессиональных модулях: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ПМ.01 Организация мероприятий, направленных на укрепление здоровья ребенка и его физическое развитие;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ПМ.02 Организация различных видов деятельности и общения детей;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ПМ.03 Организация занятий по основным общеобразовательным программам дошкольного образования;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ПМ.04 Взаимодействие с родителями и сотрудниками образовательного учреждения.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Студенты, обучающиеся на отделении дошкольного образования, не всегда и не все обладают достаточной коммуникативной компетентностью. Существует проблема отсутствия у студентов речевой культуры, недостаточный словарный запас, неумение четко сформулировать свои мысли в зависимости от ситуации общения.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Технологическое решение вышеназванной проблемы мы нашли в реализации системно - деятельностного подхода с использованием технологии активного обучения. Технология активного обучения при изучении дисциплины «Русский язык и культура речи» включает единство трех компонентов: знание, умение, творчество- сотворчество. Студентам предлагается три факультативных курса: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Факультатив русского языка «От чистого истока»- овладение нормами литературной речи, обогащение словарного запаса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Факультатив выразительного чтения;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Факультатив «По страницам детской литературы»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Мы работаем над творческим развитием студентов, с этой целью используем различные формы: дискуссии в форме круглого стола, литературная и педагогическая гостиная, пресс- конференции, клуб «Лира». Литературный клуб «Лира» существует 20 лет и является творческой лабораторией, в которой студенты самостоятельно выводят законы словесного искусства. Программа клубного курса делится на две части: «Уроки волшебства» и «Уроки мастерства».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«Уроки волшебства» знакомят студентов с понятием художественный текст и принципами его анализа. Занятия проходят в форме уроков- студий, практикумов с глубоким анализом текста, </w:t>
      </w:r>
      <w:r w:rsidRPr="00AD5A20">
        <w:rPr>
          <w:rFonts w:ascii="Times New Roman" w:hAnsi="Times New Roman"/>
          <w:sz w:val="28"/>
          <w:szCs w:val="28"/>
        </w:rPr>
        <w:lastRenderedPageBreak/>
        <w:t>предполагая осмысление теоретического материала. Студенты погружаются в особый мир словесного искусства, расширяют свой словарный запас, проходят азы литературного творчества, формируют личностные коммуникации. На основе полученных знаний студенты пишут рецензии на прочитанные произведения, отзывы, эссе, очерки, зарисовки, выступают с докладами на научно- практических конференциях.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«Уроки мастерства» способствуют развитию самостоятельного литературного творчества, дают возможность студентам самим стать творцами поэтических и прозаических произведений: о Родине, родном городе, колледже, природе, любви. Личность обретает возможность целостного духовного роста, образованного творческого человека, готового к осмысленной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Участие студентов в Научном обществе дает возможность развивать интеллект в самостоятельной исследовательской деятельности, овладевать научной терминологией, уметь анализировать и делать выводы, то есть развивать речевые коммуникации в письменном виде.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Проведение учебных и внеурочных занятий с использованием технологии активного обучения позволяет формировать навыки продуктивного общения; развивать умение аргументировать свою точку зрения и ясно излагать мысли; развивать способности анализировать сложные ситуации, причины их возникновения, находить способы и средства решения; совершенствовать процессы внимания, памяти и мышления.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ab/>
        <w:t>Использование в учебном процессе технологии активного обучения способствует развитию лингвистических способностей и умений: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
        <w:gridCol w:w="4819"/>
        <w:gridCol w:w="1985"/>
        <w:gridCol w:w="1949"/>
      </w:tblGrid>
      <w:tr w:rsidR="005C0401" w:rsidRPr="00AD5A20" w:rsidTr="00692DF3">
        <w:tc>
          <w:tcPr>
            <w:tcW w:w="534"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w:t>
            </w:r>
          </w:p>
        </w:tc>
        <w:tc>
          <w:tcPr>
            <w:tcW w:w="4819"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Направление</w:t>
            </w:r>
          </w:p>
        </w:tc>
        <w:tc>
          <w:tcPr>
            <w:tcW w:w="1985" w:type="dxa"/>
          </w:tcPr>
          <w:p w:rsidR="005C0401" w:rsidRPr="00AD5A20" w:rsidRDefault="005C0401" w:rsidP="00B56EE0">
            <w:pPr>
              <w:spacing w:after="0"/>
              <w:jc w:val="both"/>
              <w:rPr>
                <w:rFonts w:ascii="Times New Roman" w:hAnsi="Times New Roman"/>
                <w:sz w:val="28"/>
                <w:szCs w:val="28"/>
              </w:rPr>
            </w:pPr>
            <w:r w:rsidRPr="00AD5A20">
              <w:rPr>
                <w:rFonts w:ascii="Times New Roman" w:hAnsi="Times New Roman"/>
                <w:sz w:val="28"/>
                <w:szCs w:val="28"/>
              </w:rPr>
              <w:t>До начала обучения</w:t>
            </w:r>
          </w:p>
        </w:tc>
        <w:tc>
          <w:tcPr>
            <w:tcW w:w="1949" w:type="dxa"/>
          </w:tcPr>
          <w:p w:rsidR="005C0401" w:rsidRPr="00AD5A20" w:rsidRDefault="005C0401" w:rsidP="00B56EE0">
            <w:pPr>
              <w:spacing w:after="0"/>
              <w:jc w:val="both"/>
              <w:rPr>
                <w:rFonts w:ascii="Times New Roman" w:hAnsi="Times New Roman"/>
                <w:sz w:val="28"/>
                <w:szCs w:val="28"/>
              </w:rPr>
            </w:pPr>
            <w:r w:rsidRPr="00AD5A20">
              <w:rPr>
                <w:rFonts w:ascii="Times New Roman" w:hAnsi="Times New Roman"/>
                <w:sz w:val="28"/>
                <w:szCs w:val="28"/>
              </w:rPr>
              <w:t>В конце обучения</w:t>
            </w:r>
          </w:p>
        </w:tc>
      </w:tr>
      <w:tr w:rsidR="005C0401" w:rsidRPr="00AD5A20" w:rsidTr="00692DF3">
        <w:tc>
          <w:tcPr>
            <w:tcW w:w="534"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1.</w:t>
            </w:r>
          </w:p>
        </w:tc>
        <w:tc>
          <w:tcPr>
            <w:tcW w:w="4819" w:type="dxa"/>
          </w:tcPr>
          <w:p w:rsidR="005C0401" w:rsidRPr="00AD5A20" w:rsidRDefault="005C0401" w:rsidP="00B56EE0">
            <w:pPr>
              <w:spacing w:after="0"/>
              <w:ind w:firstLine="57"/>
              <w:jc w:val="both"/>
              <w:rPr>
                <w:rFonts w:ascii="Times New Roman" w:hAnsi="Times New Roman"/>
                <w:sz w:val="28"/>
                <w:szCs w:val="28"/>
              </w:rPr>
            </w:pPr>
            <w:r w:rsidRPr="00AD5A20">
              <w:rPr>
                <w:rFonts w:ascii="Times New Roman" w:hAnsi="Times New Roman"/>
                <w:sz w:val="28"/>
                <w:szCs w:val="28"/>
              </w:rPr>
              <w:t>Коммуникативные умения применительно к различным сферам и ситуациям общения</w:t>
            </w:r>
          </w:p>
        </w:tc>
        <w:tc>
          <w:tcPr>
            <w:tcW w:w="1985"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85,9%</w:t>
            </w:r>
          </w:p>
        </w:tc>
        <w:tc>
          <w:tcPr>
            <w:tcW w:w="1949"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99,6%</w:t>
            </w:r>
          </w:p>
        </w:tc>
      </w:tr>
      <w:tr w:rsidR="005C0401" w:rsidRPr="00AD5A20" w:rsidTr="00692DF3">
        <w:tc>
          <w:tcPr>
            <w:tcW w:w="534"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2.</w:t>
            </w:r>
          </w:p>
        </w:tc>
        <w:tc>
          <w:tcPr>
            <w:tcW w:w="4819" w:type="dxa"/>
          </w:tcPr>
          <w:p w:rsidR="005C0401" w:rsidRPr="00AD5A20" w:rsidRDefault="005C0401" w:rsidP="00B56EE0">
            <w:pPr>
              <w:spacing w:after="0"/>
              <w:ind w:firstLine="57"/>
              <w:jc w:val="both"/>
              <w:rPr>
                <w:rFonts w:ascii="Times New Roman" w:hAnsi="Times New Roman"/>
                <w:sz w:val="28"/>
                <w:szCs w:val="28"/>
              </w:rPr>
            </w:pPr>
            <w:r w:rsidRPr="00AD5A20">
              <w:rPr>
                <w:rFonts w:ascii="Times New Roman" w:hAnsi="Times New Roman"/>
                <w:sz w:val="28"/>
                <w:szCs w:val="28"/>
              </w:rPr>
              <w:t>Коммуникативно- социальные функции: ролевые (воспитатель- ребенок)</w:t>
            </w:r>
          </w:p>
        </w:tc>
        <w:tc>
          <w:tcPr>
            <w:tcW w:w="1985"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39,2%</w:t>
            </w:r>
          </w:p>
        </w:tc>
        <w:tc>
          <w:tcPr>
            <w:tcW w:w="1949"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98.7%</w:t>
            </w:r>
          </w:p>
        </w:tc>
      </w:tr>
      <w:tr w:rsidR="005C0401" w:rsidRPr="00AD5A20" w:rsidTr="00692DF3">
        <w:tc>
          <w:tcPr>
            <w:tcW w:w="534"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3</w:t>
            </w:r>
            <w:r w:rsidRPr="00AD5A20">
              <w:rPr>
                <w:rFonts w:ascii="Times New Roman" w:hAnsi="Times New Roman"/>
                <w:sz w:val="28"/>
                <w:szCs w:val="28"/>
              </w:rPr>
              <w:lastRenderedPageBreak/>
              <w:t>.</w:t>
            </w:r>
          </w:p>
        </w:tc>
        <w:tc>
          <w:tcPr>
            <w:tcW w:w="4819" w:type="dxa"/>
          </w:tcPr>
          <w:p w:rsidR="005C0401" w:rsidRPr="00AD5A20" w:rsidRDefault="005C0401" w:rsidP="00B56EE0">
            <w:pPr>
              <w:spacing w:after="0"/>
              <w:ind w:firstLine="57"/>
              <w:jc w:val="both"/>
              <w:rPr>
                <w:rFonts w:ascii="Times New Roman" w:hAnsi="Times New Roman"/>
                <w:sz w:val="28"/>
                <w:szCs w:val="28"/>
              </w:rPr>
            </w:pPr>
            <w:r w:rsidRPr="00AD5A20">
              <w:rPr>
                <w:rFonts w:ascii="Times New Roman" w:hAnsi="Times New Roman"/>
                <w:sz w:val="28"/>
                <w:szCs w:val="28"/>
              </w:rPr>
              <w:lastRenderedPageBreak/>
              <w:t xml:space="preserve">Коммуникативно- профессиональные </w:t>
            </w:r>
            <w:r w:rsidRPr="00AD5A20">
              <w:rPr>
                <w:rFonts w:ascii="Times New Roman" w:hAnsi="Times New Roman"/>
                <w:sz w:val="28"/>
                <w:szCs w:val="28"/>
              </w:rPr>
              <w:lastRenderedPageBreak/>
              <w:t>функции</w:t>
            </w:r>
          </w:p>
        </w:tc>
        <w:tc>
          <w:tcPr>
            <w:tcW w:w="1985"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w:t>
            </w:r>
          </w:p>
        </w:tc>
        <w:tc>
          <w:tcPr>
            <w:tcW w:w="1949"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96, 9%,</w:t>
            </w:r>
          </w:p>
        </w:tc>
      </w:tr>
    </w:tbl>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Системно – деятельностный подход с использованием технологии активного обучения позволяет конструировать образовательный процесс таким образом, что это способствует формированию профессиональной компетентности студентов.</w:t>
      </w:r>
    </w:p>
    <w:p w:rsidR="005C0401" w:rsidRDefault="005C0401" w:rsidP="004A6B58">
      <w:pPr>
        <w:pStyle w:val="1"/>
        <w:spacing w:before="0" w:after="0" w:line="420" w:lineRule="exact"/>
        <w:ind w:firstLine="709"/>
        <w:rPr>
          <w:rFonts w:cs="Times New Roman"/>
          <w:szCs w:val="28"/>
        </w:rPr>
      </w:pPr>
      <w:bookmarkStart w:id="48" w:name="_Toc434915911"/>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Проблема понимания текста на уроках русского языка и литературного чтения в начальных классах, как способ развития речи</w:t>
      </w:r>
      <w:bookmarkEnd w:id="48"/>
      <w:r w:rsidRPr="00AD5A20">
        <w:rPr>
          <w:rFonts w:cs="Times New Roman"/>
          <w:szCs w:val="28"/>
        </w:rPr>
        <w:t xml:space="preserve"> </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Юсова В.В., учитель начальных классов</w:t>
      </w:r>
      <w:r>
        <w:rPr>
          <w:rFonts w:ascii="Times New Roman" w:hAnsi="Times New Roman"/>
          <w:sz w:val="28"/>
          <w:szCs w:val="28"/>
        </w:rPr>
        <w:t xml:space="preserve"> </w:t>
      </w:r>
      <w:r w:rsidRPr="00AD5A20">
        <w:rPr>
          <w:rFonts w:ascii="Times New Roman" w:hAnsi="Times New Roman"/>
          <w:sz w:val="28"/>
          <w:szCs w:val="28"/>
        </w:rPr>
        <w:t>ФМЛ, г.Костанай</w:t>
      </w:r>
    </w:p>
    <w:p w:rsidR="005C0401" w:rsidRPr="00AD5A20" w:rsidRDefault="005C0401" w:rsidP="004A6B58">
      <w:pPr>
        <w:spacing w:after="0" w:line="420" w:lineRule="exact"/>
        <w:ind w:right="175" w:firstLine="709"/>
        <w:jc w:val="both"/>
        <w:rPr>
          <w:rFonts w:ascii="Times New Roman" w:hAnsi="Times New Roman"/>
          <w:b/>
          <w:sz w:val="28"/>
          <w:szCs w:val="28"/>
        </w:rPr>
      </w:pP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 Развитие речи учащихся в настоящее время является одной из приоритетных задач школьной системы образования. Несмотря на то, что физико-математический лицей имеет соответственный уклон, руководитель учебного заведения Богданчиков С.П. всегда держит руку на пульсе времени. Все новые технологии, эксперименты не только поддерживает, но и способствует их успешному внедрению. В школе сложились многолетние традиции, которые связаны не просто с развитием творческих способностей, а позволяют увидеть и результаты работы каждого учителя в области развития речи учащихся: это не только научно-исследовательские работы учащихся и олимпиады, но и всеми любимый конкурс «Золотой микрофон». Очевидно, что благодаря систематическому обогащению устной и </w:t>
      </w:r>
      <w:r w:rsidRPr="00AD5A20">
        <w:rPr>
          <w:rFonts w:ascii="Times New Roman" w:hAnsi="Times New Roman"/>
          <w:spacing w:val="-1"/>
          <w:sz w:val="28"/>
          <w:szCs w:val="28"/>
        </w:rPr>
        <w:t xml:space="preserve">письменной речи учащихся можно добиться эффективного повышения культуры речи детей, их общего </w:t>
      </w:r>
      <w:r w:rsidRPr="00AD5A20">
        <w:rPr>
          <w:rFonts w:ascii="Times New Roman" w:hAnsi="Times New Roman"/>
          <w:sz w:val="28"/>
          <w:szCs w:val="28"/>
        </w:rPr>
        <w:t>литературного развития. С какими же проблемами сталкиваемся мы, вчерашние выпускники педагогического колледжа, и как их решаем?</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Теоретически мы усвоили, что современная школьная педагогика ориентирована на две тенденции развития. Первая связана с формированием определенных базовых компетенций, позволяющих оптимально выполнять учебную деятельность. Одной из таких компетенций является текстовая, так как учащиеся работают с текстами на протяжении всего периода обучения в школе.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Вторая тенденция – это стандартизация всех ступеней образования. Любой стандарт обеспечивается учебно-методическим комплексом, в который входят и стандартизованные средства контроля и оценки. </w:t>
      </w:r>
      <w:r w:rsidRPr="00AD5A20">
        <w:rPr>
          <w:rFonts w:ascii="Times New Roman" w:hAnsi="Times New Roman"/>
          <w:sz w:val="28"/>
          <w:szCs w:val="28"/>
        </w:rPr>
        <w:lastRenderedPageBreak/>
        <w:t xml:space="preserve">Именно этот структурный компонент является наименее разработанным, особенно это касается педагогических тестовых методик, направленных на выявление сформированности базовых умений, к которым можно отнести и умение понимать тексты.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rPr>
        <w:tab/>
        <w:t>Придя в свой (экспериментальный) класс, и имея далеко не глупых детей, я как и каждый учитель столкнулась с проблемой понимания и непонимания того или иного текста. Для решения этой проблемы необходимо было определить уровни понимания самого текста. Изучив, литературу и другие источники на данную тему, я выделила следующие уровни понимания текста:</w:t>
      </w:r>
      <w:r w:rsidRPr="00AD5A20">
        <w:rPr>
          <w:rFonts w:ascii="Times New Roman" w:hAnsi="Times New Roman"/>
          <w:sz w:val="28"/>
          <w:szCs w:val="28"/>
          <w:lang w:eastAsia="ru-RU"/>
        </w:rPr>
        <w:t xml:space="preserve"> </w:t>
      </w:r>
      <w:r w:rsidRPr="00AD5A20">
        <w:rPr>
          <w:rFonts w:ascii="Times New Roman" w:hAnsi="Times New Roman"/>
          <w:i/>
          <w:sz w:val="28"/>
          <w:szCs w:val="28"/>
          <w:lang w:eastAsia="ru-RU"/>
        </w:rPr>
        <w:t>понимание лексического содержания, понимание логического содержания, понимание основного смысла, понимание логического смысла, осознание признаков текста.</w:t>
      </w:r>
      <w:r w:rsidRPr="00AD5A20">
        <w:rPr>
          <w:rFonts w:ascii="Times New Roman" w:hAnsi="Times New Roman"/>
          <w:sz w:val="28"/>
          <w:szCs w:val="28"/>
          <w:lang w:eastAsia="ru-RU"/>
        </w:rPr>
        <w:t xml:space="preserve">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Выявив уровни понимания текста, я перешла к более практической части своей деятельности, начала подбирать методы и способы, помогающие учащимся усваивать каждый из уровней понимания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1 уровень. Понимание лексического содержания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Как мы уже знаем, слово представляет собой важнейшую единицу языка. При помощи слов называются все многообразные явления окружающего нас мира (предметы, их признаки, действия, состояния). Чтобы употреблять слова точно, надо хорошо знать их лексическое значение и регулярно обращаться к справочникам, прежде всего к толковым словарям русского языка.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Для повышения понимания лексического содержания своим детям я предлагаю ряд заданий, вот одно из них:</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i/>
          <w:sz w:val="28"/>
          <w:szCs w:val="28"/>
          <w:lang w:eastAsia="ru-RU"/>
        </w:rPr>
        <w:t xml:space="preserve">Спишите, вставляя вместо точек нужные по смыслу слова и объясняя (устно) их значение.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1) Смеяться ... смехом. Перенести ... болезнь (заразный, заразительный). 2) Это был человек отсталый, ... . Заболеть ... туберкулёзом (костный, косный). 3) Иметь ... намерения. Обладать ... характером (скрытый, скрытный). 4) ... мастер. ... шёлк (искусственный, искусный). 5) ... девочка. ... слово (обидный, обидчивый). 6) Стоять в ... позе. Принять ... меры против нарушителей дисциплины (эффективный, эффектный).</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Данные и подобные задания при постоянном их выполнении, </w:t>
      </w:r>
      <w:r w:rsidRPr="00AD5A20">
        <w:rPr>
          <w:rFonts w:ascii="Times New Roman" w:hAnsi="Times New Roman"/>
          <w:sz w:val="28"/>
          <w:szCs w:val="28"/>
          <w:lang w:eastAsia="ru-RU"/>
        </w:rPr>
        <w:lastRenderedPageBreak/>
        <w:t>практически исключают у учащихся проблемы с пониманием лексического значения слов в тексте на уроках русского языка и литературного чтения.</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2 уровень. Понимание логического содержания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Логические приемы умственных действий - сравнение, обобщение, анализ, синтез, классификация, сериация, аналогия, систематизация, абстрагирование - в литературе также называют логическими приемами мышления. Основные логические умения на элементарном уровне формируются у детей, начиная с 5-6 летнего возраста.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Развитие мышления происходит в три этапа: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Наглядно-действенное, наглядно-образное, словесно-логическое. В данном уровне мы </w:t>
      </w:r>
      <w:r w:rsidRPr="00AD5A20">
        <w:rPr>
          <w:rFonts w:ascii="Times New Roman" w:hAnsi="Times New Roman"/>
          <w:sz w:val="28"/>
          <w:szCs w:val="28"/>
        </w:rPr>
        <w:t xml:space="preserve">логически анализируем текст по этапам.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ab/>
        <w:t xml:space="preserve"> Чтобы понять текст, учащиеся, прежде всего, выясняют:</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1.Кто автор, название произведения, главные герои, что стало темой, главная мысль автора, итог или вывод учащиеся выполняют сами.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 xml:space="preserve"> 3 уровень. Понимание основного смысла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Для понимания основного смысла учащимся необходимо уметь разделять текст на его составляющие части. Текст обязательно должен быть построен по определённому плану, который обычно имеет трёхчастную структуру – зачин, основную часть (развёртывание мысли) и концовку.</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Также необходимо рассмотреть понятие многозначных слов таких как: омонимы, антонимы, синонимы, паронимы, фразеологизмы и т.д.</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i/>
          <w:sz w:val="28"/>
          <w:szCs w:val="28"/>
          <w:lang w:eastAsia="ru-RU"/>
        </w:rPr>
        <w:t>Для оценки понимания общего смысла текста учащимся предлагается ответить на вопросы и выполнить ряд заданий, которые в свою очередь помогут решить проблему понимания общего смысла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 xml:space="preserve"> I блок. Понимание общего смысла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i/>
          <w:sz w:val="28"/>
          <w:szCs w:val="28"/>
          <w:lang w:eastAsia="ru-RU"/>
        </w:rPr>
        <w:t>1. Ответ на вопрос «О ком (чем) написан рассказ?» имеет следующую систему оценки: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за правильный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за неточный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за неверный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за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i/>
          <w:sz w:val="28"/>
          <w:szCs w:val="28"/>
          <w:lang w:eastAsia="ru-RU"/>
        </w:rPr>
        <w:lastRenderedPageBreak/>
        <w:t>2. Оценка выполнения задания «Дай другое название рассказу»:</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б — правильно подбирает другое название, соответствующее содержанию;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б — подбирает название неточно;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 может подобрать названия;</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i/>
          <w:sz w:val="28"/>
          <w:szCs w:val="28"/>
          <w:lang w:eastAsia="ru-RU"/>
        </w:rPr>
        <w:t>3. Оценка ответов на вопросы «С чего начинается рассказ?»:</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б — правильный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б — неточный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неверный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4. «Чем заканчивается рассказ?»:</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правильный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неточный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неверный ответ;</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5. «Раздели рассказ на части?»: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правильно делит на части;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неправильно делит на части;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 может разделить на части;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II блок. Понимание значения слов и словосочетаний.</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В каждом тексте были выбраны по два слова и одно словосочетание, которые детям предлагается самостоятельно объяснить.</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1.«Как ты понимаешь слово: «например, фарфоровая»?»:</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понимает правильно;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понимает неточно;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 понимает (не знаю);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«Как ты понимаешь слово, например, «бросились»?»:</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понимает правильно;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понимает неточно;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 понимает (не знаю);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3. «Как ты понимаешь выражение, например, «кукла дрянская»?»:</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б — понимает правильно;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б — понимает неточно;</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 понимает (не знаю);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Выбери близкое по смыслу слово (синоним) к слову, например, «бросились»: поспешили______ ; выбросили______; побежали______; быстро пошли______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б — за выбор слова «побежали»;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б — за выбор слов «поспешили» и/или «быстро пошли»;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за выбор слова «выбросили»;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за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 xml:space="preserve"> III блок. Понимание скрытого смысла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1. В какой из трёх пословиц отражается общий смысл рассказа?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В чужих руках кусок больше кажется.</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Старый друг лучше новых двух.</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Играть играй, да дело знай.</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6 — правильно выбирает пословицу;</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2 6 — неправильно, но в пословице присутствуют слова из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неверно выбирает пословицу;</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0 б — отказ от ответа.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Количество начисленных баллов за ответы суммируется. На основании полученных результатов вычисляется среднее значение количества баллов (К) по приведенной ниже формуле.</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 целью сопоставления результатов двух составляющих текста пересказа — цельность и связность, а также сравнения результатов пересказа по следам кратковременной памяти и отсроченного понимания прочитанного текста количество начисленных баллов по каждому параметру переводится в проценты по формуле: </w:t>
      </w:r>
      <w:r w:rsidRPr="00AD5A20">
        <w:rPr>
          <w:rFonts w:ascii="Times New Roman" w:hAnsi="Times New Roman"/>
          <w:i/>
          <w:sz w:val="28"/>
          <w:szCs w:val="28"/>
          <w:lang w:eastAsia="ru-RU"/>
        </w:rPr>
        <w:t>(р=</w:t>
      </w:r>
      <w:r w:rsidRPr="00AD5A20">
        <w:rPr>
          <w:rFonts w:ascii="Times New Roman" w:hAnsi="Times New Roman"/>
          <w:i/>
          <w:sz w:val="28"/>
          <w:szCs w:val="28"/>
          <w:u w:val="single"/>
          <w:lang w:eastAsia="ru-RU"/>
        </w:rPr>
        <w:t>К</w:t>
      </w:r>
      <w:r w:rsidRPr="00AD5A20">
        <w:rPr>
          <w:rFonts w:ascii="Times New Roman" w:hAnsi="Times New Roman"/>
          <w:i/>
          <w:sz w:val="28"/>
          <w:szCs w:val="28"/>
          <w:u w:val="single"/>
          <w:lang w:val="en-US" w:eastAsia="ru-RU"/>
        </w:rPr>
        <w:t>i</w:t>
      </w:r>
      <w:r w:rsidRPr="00AD5A20">
        <w:rPr>
          <w:rFonts w:ascii="Times New Roman" w:hAnsi="Times New Roman"/>
          <w:i/>
          <w:sz w:val="28"/>
          <w:szCs w:val="28"/>
          <w:u w:val="single"/>
          <w:lang w:eastAsia="ru-RU"/>
        </w:rPr>
        <w:t xml:space="preserve"> </w:t>
      </w:r>
      <w:r w:rsidRPr="00AD5A20">
        <w:rPr>
          <w:rFonts w:ascii="Times New Roman" w:hAnsi="Times New Roman"/>
          <w:i/>
          <w:sz w:val="28"/>
          <w:szCs w:val="28"/>
          <w:lang w:eastAsia="ru-RU"/>
        </w:rPr>
        <w:t>*100!)</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i/>
          <w:sz w:val="28"/>
          <w:szCs w:val="28"/>
          <w:lang w:eastAsia="ru-RU"/>
        </w:rPr>
      </w:pPr>
      <w:r w:rsidRPr="00AD5A20">
        <w:rPr>
          <w:rFonts w:ascii="Times New Roman" w:hAnsi="Times New Roman"/>
          <w:sz w:val="28"/>
          <w:szCs w:val="28"/>
          <w:lang w:eastAsia="ru-RU"/>
        </w:rPr>
        <w:t xml:space="preserve"> </w:t>
      </w:r>
      <w:r w:rsidRPr="00AD5A20">
        <w:rPr>
          <w:rFonts w:ascii="Times New Roman" w:hAnsi="Times New Roman"/>
          <w:i/>
          <w:sz w:val="28"/>
          <w:szCs w:val="28"/>
          <w:lang w:val="en-US" w:eastAsia="ru-RU"/>
        </w:rPr>
        <w:t>m</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где Ki — количество баллов, начисленных i-му испытуемому (по одному из показателей смысловой стороны чтения), m — максимальное количество баллов (по тому же показателю).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4 уровень. Понимание логического смысла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Учащимся необходимо объяснить, что любой текст, представляет собой систему знаков и обладает такими важнейшими свойствами, как связность, воспринимаемость, завершенность, связь с другими текстами, и т.д.</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Таким образом, значения сообщений в тексте (слов, высказываний, фрагментов) служат средством выражения смысла, и для разного контекста он может быть разным. И осмыслить языковые средства текста (т.е. вскрыть их значения) еще не значит понять смысл текста.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За пониманием стоит сложный процесс, условно говоря, состоящий как минимум из трех стадий: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1) выбор в словах контекстуально актуализированных значений,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2) выявление поверхностного смысла на базе этих значений,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3) постижение внутреннего смысла с учетом контекстуальной мотивации.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При этом надо еще иметь в виду, что не все компоненты смысла находят отчетливое вербальное воплощение. И потому «темноты» смысла скорее угадываются, чем понимаются. Кроме того, невербализованная сфера высказывания (сообщения) чаще всего несет в себе эмоциональные коннотации и потому в высшей степени индивидуализированные. Особенно это свойственно поэтическим художественным текстам.</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5 уровень. Осознание признаков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Для окончательного восприятия текста учащимся необходимо знать признаки текста: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t>Первый признак:</w:t>
      </w:r>
      <w:r w:rsidRPr="00AD5A20">
        <w:rPr>
          <w:rFonts w:ascii="Times New Roman" w:hAnsi="Times New Roman"/>
          <w:sz w:val="28"/>
          <w:szCs w:val="28"/>
          <w:lang w:eastAsia="ru-RU"/>
        </w:rPr>
        <w:t xml:space="preserve"> предложения тесно связаны между собой по смыслу, т.е. объединены общей темой и основной мыслью.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t>Вторым признаком</w:t>
      </w:r>
      <w:r w:rsidRPr="00AD5A20">
        <w:rPr>
          <w:rFonts w:ascii="Times New Roman" w:hAnsi="Times New Roman"/>
          <w:sz w:val="28"/>
          <w:szCs w:val="28"/>
          <w:lang w:eastAsia="ru-RU"/>
        </w:rPr>
        <w:t xml:space="preserve"> текста является как раз завершенность и смысловая законченность.</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t>Третьим признаком</w:t>
      </w:r>
      <w:r w:rsidRPr="00AD5A20">
        <w:rPr>
          <w:rFonts w:ascii="Times New Roman" w:hAnsi="Times New Roman"/>
          <w:sz w:val="28"/>
          <w:szCs w:val="28"/>
          <w:lang w:eastAsia="ru-RU"/>
        </w:rPr>
        <w:t xml:space="preserve"> текста является то, что у текста может быть заголовок, который отражает его тему или основную мысль.</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t>Четвертым признаком</w:t>
      </w:r>
      <w:r w:rsidRPr="00AD5A20">
        <w:rPr>
          <w:rFonts w:ascii="Times New Roman" w:hAnsi="Times New Roman"/>
          <w:sz w:val="28"/>
          <w:szCs w:val="28"/>
          <w:lang w:eastAsia="ru-RU"/>
        </w:rPr>
        <w:t xml:space="preserve"> текста является логическая связь частей, определенная их последовательность.</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t>Пятым признаком</w:t>
      </w:r>
      <w:r w:rsidRPr="00AD5A20">
        <w:rPr>
          <w:rFonts w:ascii="Times New Roman" w:hAnsi="Times New Roman"/>
          <w:sz w:val="28"/>
          <w:szCs w:val="28"/>
          <w:lang w:eastAsia="ru-RU"/>
        </w:rPr>
        <w:t xml:space="preserve"> текста является смысловая и грамматическая связь предложений в тексте.</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b/>
          <w:sz w:val="28"/>
          <w:szCs w:val="28"/>
          <w:lang w:eastAsia="ru-RU"/>
        </w:rPr>
        <w:lastRenderedPageBreak/>
        <w:t>Шестым признаком</w:t>
      </w:r>
      <w:r w:rsidRPr="00AD5A20">
        <w:rPr>
          <w:rFonts w:ascii="Times New Roman" w:hAnsi="Times New Roman"/>
          <w:sz w:val="28"/>
          <w:szCs w:val="28"/>
          <w:lang w:eastAsia="ru-RU"/>
        </w:rPr>
        <w:t xml:space="preserve"> текста является стилевое единство, т.е. текст, всегда оформляется в рамках определенного стиля речи.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 xml:space="preserve">УРОВНИ ПОНИМАНИЯ ТЕКСТА УЧАЩИМИСЯ 3 «В» КЛАССА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lang w:eastAsia="ru-RU"/>
        </w:rPr>
      </w:pPr>
      <w:r w:rsidRPr="00AD5A20">
        <w:rPr>
          <w:rFonts w:ascii="Times New Roman" w:hAnsi="Times New Roman"/>
          <w:b/>
          <w:sz w:val="28"/>
          <w:szCs w:val="28"/>
          <w:lang w:eastAsia="ru-RU"/>
        </w:rPr>
        <w:t>За 1 четверть 2015-2016 учебного года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bCs/>
          <w:sz w:val="28"/>
          <w:szCs w:val="28"/>
          <w:lang w:eastAsia="ru-RU"/>
        </w:rPr>
      </w:pPr>
      <w:r w:rsidRPr="00AD5A20">
        <w:rPr>
          <w:rFonts w:ascii="Times New Roman" w:hAnsi="Times New Roman"/>
          <w:b/>
          <w:bCs/>
          <w:sz w:val="28"/>
          <w:szCs w:val="28"/>
          <w:lang w:eastAsia="ru-RU"/>
        </w:rPr>
        <w:t>(при успешном выполнении задания в графу соответствующего умения ставится «+», если задание выполнено неудачно – не ставится ничего)</w:t>
      </w:r>
    </w:p>
    <w:tbl>
      <w:tblPr>
        <w:tblW w:w="10314" w:type="dxa"/>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8"/>
        <w:gridCol w:w="2700"/>
        <w:gridCol w:w="1260"/>
        <w:gridCol w:w="1440"/>
        <w:gridCol w:w="1620"/>
        <w:gridCol w:w="1440"/>
        <w:gridCol w:w="1126"/>
      </w:tblGrid>
      <w:tr w:rsidR="005C0401" w:rsidRPr="00AD5A20" w:rsidTr="0026025A">
        <w:tc>
          <w:tcPr>
            <w:tcW w:w="728"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270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 Ф.И ученика</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лексического содержания</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логического содержания</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основного смысла</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логического смысла</w:t>
            </w:r>
          </w:p>
        </w:tc>
        <w:tc>
          <w:tcPr>
            <w:tcW w:w="1126" w:type="dxa"/>
          </w:tcPr>
          <w:p w:rsidR="005C0401" w:rsidRPr="00AD5A20" w:rsidRDefault="005C0401" w:rsidP="00B56EE0">
            <w:pPr>
              <w:widowControl w:val="0"/>
              <w:autoSpaceDE w:val="0"/>
              <w:autoSpaceDN w:val="0"/>
              <w:adjustRightInd w:val="0"/>
              <w:spacing w:after="0"/>
              <w:ind w:right="175"/>
              <w:jc w:val="both"/>
              <w:rPr>
                <w:rFonts w:ascii="Times New Roman" w:hAnsi="Times New Roman"/>
                <w:sz w:val="28"/>
                <w:szCs w:val="28"/>
                <w:lang w:eastAsia="ru-RU"/>
              </w:rPr>
            </w:pPr>
            <w:r w:rsidRPr="00AD5A20">
              <w:rPr>
                <w:rFonts w:ascii="Times New Roman" w:hAnsi="Times New Roman"/>
                <w:sz w:val="28"/>
                <w:szCs w:val="28"/>
                <w:lang w:eastAsia="ru-RU"/>
              </w:rPr>
              <w:t>Осознание</w:t>
            </w:r>
          </w:p>
          <w:p w:rsidR="005C0401" w:rsidRPr="00AD5A20" w:rsidRDefault="005C0401" w:rsidP="00B56EE0">
            <w:pPr>
              <w:widowControl w:val="0"/>
              <w:autoSpaceDE w:val="0"/>
              <w:autoSpaceDN w:val="0"/>
              <w:adjustRightInd w:val="0"/>
              <w:spacing w:after="0"/>
              <w:ind w:right="175"/>
              <w:jc w:val="both"/>
              <w:rPr>
                <w:rFonts w:ascii="Times New Roman" w:hAnsi="Times New Roman"/>
                <w:sz w:val="28"/>
                <w:szCs w:val="28"/>
                <w:lang w:eastAsia="ru-RU"/>
              </w:rPr>
            </w:pPr>
            <w:r w:rsidRPr="00AD5A20">
              <w:rPr>
                <w:rFonts w:ascii="Times New Roman" w:hAnsi="Times New Roman"/>
                <w:sz w:val="28"/>
                <w:szCs w:val="28"/>
                <w:lang w:eastAsia="ru-RU"/>
              </w:rPr>
              <w:t>признаков предложения</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Байталенко Данила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Баланин Максим</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3</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Бекмухамбетова Алина</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4</w:t>
            </w:r>
          </w:p>
        </w:tc>
        <w:tc>
          <w:tcPr>
            <w:tcW w:w="2700"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Богачик Варвара </w:t>
            </w:r>
          </w:p>
        </w:tc>
        <w:tc>
          <w:tcPr>
            <w:tcW w:w="126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5</w:t>
            </w:r>
          </w:p>
        </w:tc>
        <w:tc>
          <w:tcPr>
            <w:tcW w:w="2700"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Болонин Роман </w:t>
            </w:r>
          </w:p>
        </w:tc>
        <w:tc>
          <w:tcPr>
            <w:tcW w:w="126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6</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Варчик Алла</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7</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Волков Евгений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8</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Звягинцева Злата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9</w:t>
            </w:r>
          </w:p>
        </w:tc>
        <w:tc>
          <w:tcPr>
            <w:tcW w:w="2700"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Иващенко Влад </w:t>
            </w:r>
          </w:p>
        </w:tc>
        <w:tc>
          <w:tcPr>
            <w:tcW w:w="126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FFFFFF"/>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10</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Искаирова Сания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11</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Искаков Арман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12</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Канатова Лейла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13</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Краплина Арина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14</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Лагутин Леонид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15</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Мухамедгалиев Алдияр</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16</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Нарумов Дияр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17</w:t>
            </w:r>
          </w:p>
        </w:tc>
        <w:tc>
          <w:tcPr>
            <w:tcW w:w="2700"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Охрименко Мария </w:t>
            </w:r>
          </w:p>
        </w:tc>
        <w:tc>
          <w:tcPr>
            <w:tcW w:w="126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18</w:t>
            </w:r>
          </w:p>
        </w:tc>
        <w:tc>
          <w:tcPr>
            <w:tcW w:w="2700" w:type="dxa"/>
            <w:shd w:val="clear" w:color="auto" w:fill="D9D9D9"/>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Пушкарь Дарья </w:t>
            </w:r>
          </w:p>
        </w:tc>
        <w:tc>
          <w:tcPr>
            <w:tcW w:w="126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shd w:val="clear" w:color="auto" w:fill="D9D9D9"/>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shd w:val="clear" w:color="auto" w:fill="FFFFFF"/>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19</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Резепов Максим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lastRenderedPageBreak/>
              <w:t>20</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Рекичинский Альберт</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21</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Русин Глеб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22</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Семикоз Софья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23</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Серик Санжар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24</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Скородина Милена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25</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Труханов Даниил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26</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Хан Мария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728"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27</w:t>
            </w:r>
          </w:p>
        </w:tc>
        <w:tc>
          <w:tcPr>
            <w:tcW w:w="2700" w:type="dxa"/>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rPr>
              <w:t xml:space="preserve">Шевченко Дарья </w:t>
            </w: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w:t>
            </w:r>
          </w:p>
        </w:tc>
      </w:tr>
      <w:tr w:rsidR="005C0401" w:rsidRPr="00AD5A20" w:rsidTr="0026025A">
        <w:tc>
          <w:tcPr>
            <w:tcW w:w="3428" w:type="dxa"/>
            <w:gridSpan w:val="2"/>
            <w:vMerge w:val="restart"/>
          </w:tcPr>
          <w:p w:rsidR="005C0401" w:rsidRPr="00AD5A20" w:rsidRDefault="005C0401" w:rsidP="00B56EE0">
            <w:pPr>
              <w:spacing w:after="0"/>
              <w:ind w:right="175"/>
              <w:rPr>
                <w:rFonts w:ascii="Times New Roman" w:hAnsi="Times New Roman"/>
                <w:sz w:val="28"/>
                <w:szCs w:val="28"/>
              </w:rPr>
            </w:pPr>
            <w:r w:rsidRPr="00AD5A20">
              <w:rPr>
                <w:rFonts w:ascii="Times New Roman" w:hAnsi="Times New Roman"/>
                <w:sz w:val="28"/>
                <w:szCs w:val="28"/>
                <w:lang w:eastAsia="ru-RU"/>
              </w:rPr>
              <w:t xml:space="preserve">Испытуемые 3 «В» </w:t>
            </w:r>
          </w:p>
          <w:p w:rsidR="005C0401" w:rsidRPr="00AD5A20" w:rsidRDefault="005C0401" w:rsidP="00B56EE0">
            <w:pPr>
              <w:spacing w:after="0"/>
              <w:ind w:right="175"/>
              <w:jc w:val="center"/>
              <w:rPr>
                <w:rFonts w:ascii="Times New Roman" w:hAnsi="Times New Roman"/>
                <w:sz w:val="28"/>
                <w:szCs w:val="28"/>
              </w:rPr>
            </w:pP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val="en-US" w:eastAsia="ru-RU"/>
              </w:rPr>
              <w:t>I</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val="en-US" w:eastAsia="ru-RU"/>
              </w:rPr>
              <w:t>II</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Ш</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val="en-US" w:eastAsia="ru-RU"/>
              </w:rPr>
              <w:t>IV</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val="en-US" w:eastAsia="ru-RU"/>
              </w:rPr>
              <w:t>V</w:t>
            </w:r>
          </w:p>
        </w:tc>
      </w:tr>
      <w:tr w:rsidR="005C0401" w:rsidRPr="00AD5A20" w:rsidTr="0026025A">
        <w:tc>
          <w:tcPr>
            <w:tcW w:w="3428" w:type="dxa"/>
            <w:gridSpan w:val="2"/>
            <w:vMerge/>
          </w:tcPr>
          <w:p w:rsidR="005C0401" w:rsidRPr="00AD5A20" w:rsidRDefault="005C0401" w:rsidP="00B56EE0">
            <w:pPr>
              <w:spacing w:after="0"/>
              <w:ind w:right="175"/>
              <w:jc w:val="center"/>
              <w:rPr>
                <w:rFonts w:ascii="Times New Roman" w:hAnsi="Times New Roman"/>
                <w:sz w:val="28"/>
                <w:szCs w:val="28"/>
              </w:rPr>
            </w:pP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лексического содержания</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логического содержания</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основного смысла</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Понимание логического смысла</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Осознание признаков предложения</w:t>
            </w:r>
          </w:p>
        </w:tc>
      </w:tr>
      <w:tr w:rsidR="005C0401" w:rsidRPr="00AD5A20" w:rsidTr="0026025A">
        <w:trPr>
          <w:trHeight w:val="267"/>
        </w:trPr>
        <w:tc>
          <w:tcPr>
            <w:tcW w:w="3428" w:type="dxa"/>
            <w:gridSpan w:val="2"/>
            <w:vMerge/>
          </w:tcPr>
          <w:p w:rsidR="005C0401" w:rsidRPr="00AD5A20" w:rsidRDefault="005C0401" w:rsidP="00B56EE0">
            <w:pPr>
              <w:spacing w:after="0"/>
              <w:ind w:right="175"/>
              <w:jc w:val="center"/>
              <w:rPr>
                <w:rFonts w:ascii="Times New Roman" w:hAnsi="Times New Roman"/>
                <w:sz w:val="28"/>
                <w:szCs w:val="28"/>
              </w:rPr>
            </w:pPr>
          </w:p>
        </w:tc>
        <w:tc>
          <w:tcPr>
            <w:tcW w:w="126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78</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67</w:t>
            </w:r>
          </w:p>
        </w:tc>
        <w:tc>
          <w:tcPr>
            <w:tcW w:w="162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100</w:t>
            </w:r>
          </w:p>
        </w:tc>
        <w:tc>
          <w:tcPr>
            <w:tcW w:w="1440"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75</w:t>
            </w:r>
          </w:p>
        </w:tc>
        <w:tc>
          <w:tcPr>
            <w:tcW w:w="1126" w:type="dxa"/>
          </w:tcPr>
          <w:p w:rsidR="005C0401" w:rsidRPr="00AD5A20" w:rsidRDefault="005C0401" w:rsidP="00B56EE0">
            <w:pPr>
              <w:widowControl w:val="0"/>
              <w:autoSpaceDE w:val="0"/>
              <w:autoSpaceDN w:val="0"/>
              <w:adjustRightInd w:val="0"/>
              <w:spacing w:before="100" w:beforeAutospacing="1" w:after="100" w:afterAutospacing="1"/>
              <w:ind w:right="175"/>
              <w:jc w:val="both"/>
              <w:rPr>
                <w:rFonts w:ascii="Times New Roman" w:hAnsi="Times New Roman"/>
                <w:sz w:val="28"/>
                <w:szCs w:val="28"/>
                <w:lang w:eastAsia="ru-RU"/>
              </w:rPr>
            </w:pPr>
            <w:r w:rsidRPr="00AD5A20">
              <w:rPr>
                <w:rFonts w:ascii="Times New Roman" w:hAnsi="Times New Roman"/>
                <w:sz w:val="28"/>
                <w:szCs w:val="28"/>
                <w:lang w:eastAsia="ru-RU"/>
              </w:rPr>
              <w:t>60</w:t>
            </w:r>
          </w:p>
        </w:tc>
      </w:tr>
    </w:tbl>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b/>
          <w:sz w:val="28"/>
          <w:szCs w:val="28"/>
          <w:shd w:val="clear" w:color="auto" w:fill="FFFFFF"/>
        </w:rPr>
      </w:pPr>
      <w:r w:rsidRPr="00AD5A20">
        <w:rPr>
          <w:rFonts w:ascii="Times New Roman" w:hAnsi="Times New Roman"/>
          <w:b/>
          <w:sz w:val="28"/>
          <w:szCs w:val="28"/>
          <w:shd w:val="clear" w:color="auto" w:fill="FFFFFF"/>
        </w:rPr>
        <w:t>Анализ результатов уровня понимания предложений учащихся 3 «В» класса</w:t>
      </w:r>
    </w:p>
    <w:p w:rsidR="005C0401" w:rsidRPr="00AD5A20" w:rsidRDefault="005658CF" w:rsidP="00B13B74">
      <w:pPr>
        <w:widowControl w:val="0"/>
        <w:autoSpaceDE w:val="0"/>
        <w:autoSpaceDN w:val="0"/>
        <w:adjustRightInd w:val="0"/>
        <w:spacing w:after="0"/>
        <w:ind w:right="175" w:firstLine="709"/>
        <w:jc w:val="center"/>
        <w:rPr>
          <w:rFonts w:ascii="Times New Roman" w:hAnsi="Times New Roman"/>
          <w:sz w:val="28"/>
          <w:szCs w:val="28"/>
          <w:shd w:val="clear" w:color="auto" w:fill="FFFFFF"/>
        </w:rPr>
      </w:pPr>
      <w:r>
        <w:rPr>
          <w:rFonts w:ascii="Times New Roman" w:hAnsi="Times New Roman"/>
          <w:noProof/>
          <w:sz w:val="28"/>
          <w:szCs w:val="28"/>
          <w:shd w:val="clear" w:color="auto" w:fill="FFFFFF"/>
          <w:lang w:eastAsia="ru-RU"/>
        </w:rPr>
        <w:pict>
          <v:shape id="Диаграмма 57" o:spid="_x0000_i1028" type="#_x0000_t75" style="width:233pt;height:10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">
            <v:imagedata r:id="rId12" o:title=""/>
            <o:lock v:ext="edit" aspectratio="f"/>
          </v:shape>
        </w:pic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 Анализ результатов показал, что у учащихся 3 «В» класса сформированы необходимые навыки понимания и восприятия текста. Это доказывает стремительный рост графика. Особенно хочется отметить учащихся: Богачик Варвару, Болонина Романа, Иващенко Владислава, Охрименко Марию, Пушкарь Дарью, которые показывают высокий результат в уровнях понимания текста. Остальным ребятам будут даны рекомендация: стоит уделить больше времени для домашнего чтения и т.д. Все учащиеся постепенно увеличивают свои личные показатели. В дальнейшей работе необходимо обратить внимание на формирование правильного восприятия текста. Также </w:t>
      </w:r>
      <w:r w:rsidRPr="00AD5A20">
        <w:rPr>
          <w:rFonts w:ascii="Times New Roman" w:hAnsi="Times New Roman"/>
          <w:sz w:val="28"/>
          <w:szCs w:val="28"/>
          <w:lang w:eastAsia="ru-RU"/>
        </w:rPr>
        <w:t xml:space="preserve">анализ таблицы показывает, что </w:t>
      </w:r>
      <w:r w:rsidRPr="00AD5A20">
        <w:rPr>
          <w:rFonts w:ascii="Times New Roman" w:hAnsi="Times New Roman"/>
          <w:sz w:val="28"/>
          <w:szCs w:val="28"/>
          <w:lang w:eastAsia="ru-RU"/>
        </w:rPr>
        <w:lastRenderedPageBreak/>
        <w:t>все учащиеся экспериментального класса почти научились глубоко понимать разные аспекты содержания и смысла, заданных им предложений, и фиксировать свое понимание на знаковых моделях, не обнаруживая тем самым довольно полное осознание разнообразных признаков предложений, а, следовательно, и характеристик высказанных в них мыслей. Полученные результаты позволяют сделать следующие общие выводы:</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shd w:val="clear" w:color="auto" w:fill="FFFFFF"/>
        </w:rPr>
      </w:pPr>
      <w:r w:rsidRPr="00AD5A20">
        <w:rPr>
          <w:rFonts w:ascii="Times New Roman" w:hAnsi="Times New Roman"/>
          <w:sz w:val="28"/>
          <w:szCs w:val="28"/>
          <w:lang w:eastAsia="ru-RU"/>
        </w:rPr>
        <w:t xml:space="preserve"> 1. Понимание изолированных предложений может осуществляться на разных уровнях.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2. Уровни понимания предложения являются функциональными.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3. Глубоким пониманием предложения мы предлагаем называть такое, при котором имеет место понимание его лексического и логического содержания, а также основного и логического смысла и добавочного смыслового оттенка (если таковой присущ предложению).</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4. Обучение пониманию предложений в настоящее время не имеет еще широкого распространения. Предлагаемая нами методика обеспечивает возможность формирования умения достаточно глубоко понимать предложения различных типов и видов, правильно оформлять их нужными знаками препинания, четко сознавать разнообразные признаки предложений и высказанные в них мысли.</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Таким образом, благодаря прочным теоретическим знаниям, полученным в Костанайском педагогическом колледже, совместной деятельности учителя, ученика и школы, системности в работе, можно добиться положительных результатов.</w:t>
      </w:r>
    </w:p>
    <w:p w:rsidR="005C0401" w:rsidRPr="00AD5A20" w:rsidRDefault="005C0401" w:rsidP="004A6B58">
      <w:pPr>
        <w:spacing w:after="0" w:line="420" w:lineRule="exact"/>
        <w:ind w:right="175" w:firstLine="709"/>
        <w:jc w:val="both"/>
        <w:rPr>
          <w:rFonts w:ascii="Times New Roman" w:hAnsi="Times New Roman"/>
          <w:b/>
          <w:sz w:val="28"/>
          <w:szCs w:val="28"/>
        </w:rPr>
      </w:pP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b/>
          <w:sz w:val="28"/>
          <w:szCs w:val="28"/>
        </w:rPr>
        <w:t>Литература:</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1.Мосунова Л.А. Структура и развитие смыслового понимания художественных текстов. М., 2006.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2. Аверинцев С.С. Филология // Лингвистический энциклопедический словарь. М., 1990. </w:t>
      </w:r>
    </w:p>
    <w:p w:rsidR="005C0401" w:rsidRPr="00AD5A20" w:rsidRDefault="005C0401" w:rsidP="004A6B58">
      <w:pPr>
        <w:widowControl w:val="0"/>
        <w:autoSpaceDE w:val="0"/>
        <w:autoSpaceDN w:val="0"/>
        <w:adjustRightInd w:val="0"/>
        <w:spacing w:after="0" w:line="420" w:lineRule="exact"/>
        <w:ind w:right="175"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3. Лотман Ю.М. Беседы о русской культуре. </w:t>
      </w:r>
    </w:p>
    <w:p w:rsidR="005C0401" w:rsidRPr="00AD5A20" w:rsidRDefault="005C0401" w:rsidP="004A6B58">
      <w:pPr>
        <w:pStyle w:val="a7"/>
        <w:spacing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49" w:name="_Toc434915912"/>
      <w:r w:rsidRPr="00AD5A20">
        <w:rPr>
          <w:rFonts w:cs="Times New Roman"/>
          <w:szCs w:val="28"/>
        </w:rPr>
        <w:lastRenderedPageBreak/>
        <w:t>Использование ТСО как средства повышения качества знаний при обучении английскому языку</w:t>
      </w:r>
      <w:bookmarkEnd w:id="49"/>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Тюлешова Н.С., Досмагамбетова А.Б.,</w:t>
      </w:r>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Костанайского педагогического колледжа</w:t>
      </w:r>
    </w:p>
    <w:p w:rsidR="005C0401" w:rsidRPr="00AD5A20"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настоящее время английский язык приобрел статус международного языка. Он стал неотъемлемой частью современной культуры, экономики, политики, спорта, образования, искусства, туризма, науки. Следует отметить, что устное и письменное общение на английском языке стало реальностью и необходимостью: мы часто сталкиваемся с телевещанием, простыми инструкциями по использованию на английском языке, а также общением с иностранцами, как в жизни, так и по Интернету. [2,с.15].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 целью обучения иностранному языку является формирование коммуникативной компетенции, включающей в себя как языковую, так и социокультурную компетенцию, ибо без знания социокультурного фона нельзя сформировать коммуникативную компетенцию даже в ограниченных пределах. Изучение иностранного языка призвано сформировать личность, способную и желающую участвовать в межкультурной коммуникации.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Современные технические средства обучения выступают хорошими помощниками в решении этих задач. Особое место среди них занимают аудиовизуальные средства: кино, видеопрограммы и учебное телевидение, интерактивная доска, компьютер, мультимедиа комплекс и др.[4,с.115].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Однако в процессе современного обучения учащихся начинающий учитель испытывает большие трудности в методически грамотном, дозированном использовании ТСО на уроках английского языка, при обучении грамматике.</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Более того, использование ТСО на уроке предполагает активное участи обучающихся в работе с этими средствами.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связи с ориентацией Казахстанского образования на полиязычие (Трехъязычие) требуется разработка новых подходов к его характеристике с позиций повышения качества.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Необходимо, чтобы изучение повышения качества образования позволяло отслеживать продвижение каждого ребенка в процессе обучения и воспитания, определяло его учебные достижения при обучении языкам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Особое значение повышение качества знаний имеет в младшем школьном возрасте, в котором закладываются основы функциональной грамотности обучающихся, идет формирование и развитие основных учебных умений и навык учебного труда, ведется приобщение к казахстанской и мировой культуре, создавая тем самым базу для последующего освоения образовательных программ по изучению языков в основной школе [4,с.18].</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 мнению этих исследователей, качество знаний учащихся может оцениваться преимущественно по результатам учебы, в которых главное место отводится их когнитивным аспектам, но при этом не всегда принимается во внимание состояние школьных условий, содержание и организация учебного процесса, в которых эти результаты были получены.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современной школе наметился сдвиг целевого акцента от учебных знаний, умений к компетентности как некоторой актуальной способности эффективно действовать в разнообразных социально-практических контекстах и ситуациях.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Основными целями общеобразовательных учреждений в государственных документах определены: формирование общей культуры личности учащихся, их адаптация к жизни обществе; создание основы для осознанного выбора профессии; воспитание гражданственности, трудолюбия, уважения к правам и свободам человека, любви к Родине, семье, окружающей природе; ориентация на здоровый образ жизни; наличие способности применять знания, умения и личностные качества для успешной деятельности в определенной области, т. е. овладение учащимися ключевыми компетенциями.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Современная практика оценки знаний учащихся младшего школьного возраста характеризуется, с одной стороны, наличием ключевых компетенций (математическая грамотность, естественнонаучная грамотность, грамотность чтения; языковая грамотность), имеющих всеобщее значение, а, с другой - зоны вариативности, пространства различных инициатив (А. В. Воронцов). [8,с.125].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Методы и средства обучения тесно взаимосвязаны. Наряду с объяснительно-иллюстративными, большое внимание уделяется методам, позволяющим раскрыть творческие возможности учащихся, стимулировать и активизировать их самостоятельную работу. Средства обучения, среди которых основное место занимают технические средства обучения (ТСО), должны создать необходимые условия для реализации этих методов.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Но ТСО нельзя рассматривать только как инструмент, используемый при практической реализации методов обучения. Развиваясь на основе достижений научно-технического прогресса в области информатизации общества, ТСО обогащают методы обучения и стимулируют появление новых методов, что позволяет ставить вопрос о новой информационной технологии обучения [5,с.27].</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Поэтому под ТСО следует понимать элементы информационной среды обучения (ИСО), позволяющие на качественно новом уровне, с использованием новых информационных технологий (НИТ), реализовать учебно-воспитательный процесс, повысить его эффективность и качество.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Знание возможностей ТСО и умение методически эффективно применять их в своей работе совершенно необходимы и являются одним из показателей профессиональной подготовки учителя [6,с.79].</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 группе ИСО общего применения относятся такие ТСО, применение которых напрямую не обусловлено изучаемым предметом. Так, магнитофон или диапроектор, например, относящиеся к этой группе, могут быть использованы на уроках математики, литературы, истории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ИСО группы специального применения более направлены, они больше ориентированы на приобретение учащимися умений и навыков, чем знаний.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Элементы ИСО общего применения включают в себя следующие группы:- информационные, т.е. предназначенные для передачи информации и ее отображения;- контролирующие, которые используются для организации контроля знаний учащихся;- комбинированные, т.е. осуществляющие эти обе функции.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 элементам ТСО специального применения относятся: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-объект изучения, - модель объекта изучения,- тренажер, т.е. такое устройство, которое помогает выработать и закрепить умения и навыки, задавая последовательность учебных ситуаций в определенной области знаний и оценивая адекватность действий обучаемых в этих ситуациях [9,с.37].</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Средства вычислительной техники (СВТ), безусловно, являются базовыми в этой схеме. Действительно, ЭВМ может выполнять все функции ТСО как общего, так и специального применения. Будучи по своей сути устройствами информационными, ЭВМ успешно решают задачи передачи информации; ЭВМ эффективно используются при контроле знаний учащихся, освобождая учителя от этой работы. Следовательно, СВТ можно с полным основанием отнести к комбинированным ТСО общего применения.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Моделирование с использованием ЭВМ (электронное моделирование) открывает широкие возможности при изучении различных процессов, происходящих в природе и обществе. Имеются два одинаково эффективных направления использования ЭВМ в качестве тренажера: использование специальных программ тренажеров и управление с помощью ЭВМ тренажером. Все сказанное позволяет считать, что ЭВМ решает задачи и ТСО специального применения.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процессе преподавания английского языка учителя должны знать устройство и принципы работы техники в лингафонном кабинете, который может быть насыщен самыми разнообразными устройствами, имеющими различные технические характеристики и возможности применения.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 например: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Мегафоном. Он может состоять из микрофона, усилителя, аккустичсской системы. Он широко применяется для дачи объявлений и команд.2. Музыкальный стереофонический центр (Слушатель, находящийся в зоне стереоэффекта, ощущает объемность звука) К нему идут стереофонические наушники классической конструкции в хорошей аппаратуре используются миниатюрные наушники.3. Компьютеры, мультимедиапроекторы, интерактивные доски.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Следовательно, от учителя требуется кроме знаний технических и методические, так как работать с ТСО должен не только учитель, но и </w:t>
      </w:r>
      <w:r w:rsidRPr="00AD5A20">
        <w:rPr>
          <w:rFonts w:ascii="Times New Roman" w:hAnsi="Times New Roman"/>
          <w:sz w:val="28"/>
          <w:szCs w:val="28"/>
        </w:rPr>
        <w:lastRenderedPageBreak/>
        <w:t>ученик младшего школьного возраста. А для этого требуется соблюдение учителем и учащимися правил техники безопасности, элементарных навыков работы с техникой и техническими средствами в кабинетах для изучения языков.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Без знания грамматических правил невозможно понять систему языка. Без понимания грамматического строя языка невозможно грамотно высказать свою мысль, понимать иноязычную речь.[3,с.69].</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Развивая коммуникативные навыки, учитель опирается на ТСО, для получения информационной и технической поддержки.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Приступая к обучению грамматике учитель должен владеть не только теорией, но и умением своевременно включить в работу ТСО, отобрать необходимый материал и технически грамотно преподнести его учащимся младших классов, которые в силу своих возрастных особенностей обладают не слишком хорошими навыками работы с техническими средствами обучения.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Опираясь на знание явлений внутриязыковой и межъязыковой интерференции, учитель может грамотно спланировать урок по введению грамматических явлений и подобрать систему упражнений на закрепление грамматического материала, с применением ТСО.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Грамматические навыки делятся на рецептивные (аудирование и чтение) и продуктивные (говорение, письмо), а грамматический минимум на активный и пассивный. Для формирования грамматических навыков существует система языковых и речевых упражнений. Без отработки грамматических навыков, без выхода в речь грамматические правила не могут служить средством коммуникации. </w:t>
      </w:r>
    </w:p>
    <w:p w:rsidR="005C0401" w:rsidRPr="00AD5A20" w:rsidRDefault="005C0401" w:rsidP="004A6B58">
      <w:pPr>
        <w:pStyle w:val="Style4"/>
        <w:widowControl/>
        <w:spacing w:line="420" w:lineRule="exact"/>
        <w:ind w:firstLine="709"/>
        <w:rPr>
          <w:rStyle w:val="FontStyle22"/>
          <w:b/>
          <w:sz w:val="28"/>
          <w:szCs w:val="28"/>
        </w:rPr>
      </w:pPr>
    </w:p>
    <w:p w:rsidR="005C0401" w:rsidRPr="00AD5A20" w:rsidRDefault="005C0401" w:rsidP="004A6B58">
      <w:pPr>
        <w:pStyle w:val="Style4"/>
        <w:widowControl/>
        <w:spacing w:line="420" w:lineRule="exact"/>
        <w:ind w:firstLine="709"/>
        <w:rPr>
          <w:rStyle w:val="FontStyle22"/>
          <w:b/>
          <w:sz w:val="28"/>
          <w:szCs w:val="28"/>
        </w:rPr>
      </w:pPr>
      <w:r w:rsidRPr="00AD5A20">
        <w:rPr>
          <w:rStyle w:val="FontStyle22"/>
          <w:sz w:val="28"/>
          <w:szCs w:val="28"/>
        </w:rPr>
        <w:t>Список используемой литературы:</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 Назарбаев. Послание народу Казахстана «Стратегия «Казахстан-2050», Астана 2012.г.,с.2</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Гребенюк, Т. Б. Мониторинг развития индивидуальности школьника: Научно-методическое пособие Калининград: КОИПК и ПРО, 2000. - 96 </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Выготский, Л. С. Педагогическая психология / Под ред. В. В. Давыдова М.: Педагогика - Пресс, 1999, - 536 с.</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Занков, Л. В. Беседы с учителями: (Вопросы обучения в начальных классах). Занков. М.: Просвещение, 1975. - 179 с.</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Шафрин Ю. А. Успехи компьютерных технологий. М.: ABF, 1996.</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Дьяконов В. П. Компьютер в быту. Смоленск: Русич, 1996.</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Дьяконов В. П. Мобильные компьютеры. М.: Солон-Пресс, 2003.</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Татенбаум Э. Компьютерные сети. С.-Пб.: Питер, 2002.</w:t>
      </w:r>
    </w:p>
    <w:p w:rsidR="005C0401" w:rsidRPr="00AD5A20" w:rsidRDefault="005C0401" w:rsidP="00480C30">
      <w:pPr>
        <w:pStyle w:val="a5"/>
        <w:numPr>
          <w:ilvl w:val="0"/>
          <w:numId w:val="81"/>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Алексеева Д.Н. Методика преподавания иностранных языков. – СПб., 2005.</w:t>
      </w:r>
    </w:p>
    <w:p w:rsidR="005C0401" w:rsidRPr="00AD5A20" w:rsidRDefault="005C0401" w:rsidP="004A6B58">
      <w:pPr>
        <w:pStyle w:val="a6"/>
        <w:shd w:val="clear" w:color="auto" w:fill="FFFFFF"/>
        <w:spacing w:before="0" w:beforeAutospacing="0" w:after="0" w:afterAutospacing="0" w:line="420" w:lineRule="exact"/>
        <w:ind w:firstLine="709"/>
        <w:jc w:val="both"/>
        <w:rPr>
          <w:b/>
          <w:sz w:val="28"/>
          <w:szCs w:val="28"/>
        </w:rPr>
      </w:pPr>
    </w:p>
    <w:p w:rsidR="005C0401" w:rsidRPr="00AD5A20" w:rsidRDefault="005C0401" w:rsidP="004A6B58">
      <w:pPr>
        <w:pStyle w:val="1"/>
        <w:spacing w:before="0" w:after="0" w:line="420" w:lineRule="exact"/>
        <w:ind w:firstLine="709"/>
        <w:rPr>
          <w:rFonts w:cs="Times New Roman"/>
          <w:szCs w:val="28"/>
        </w:rPr>
      </w:pPr>
      <w:bookmarkStart w:id="50" w:name="_Toc434915913"/>
      <w:r w:rsidRPr="00AD5A20">
        <w:rPr>
          <w:rFonts w:cs="Times New Roman"/>
          <w:szCs w:val="28"/>
        </w:rPr>
        <w:t>Компетентностно-ориентированные задания как условие формирования функциональной грамотности будущих специалистов</w:t>
      </w:r>
      <w:bookmarkEnd w:id="50"/>
      <w:r w:rsidRPr="00AD5A20">
        <w:rPr>
          <w:rFonts w:cs="Times New Roman"/>
          <w:szCs w:val="28"/>
        </w:rPr>
        <w:t xml:space="preserve"> </w:t>
      </w:r>
    </w:p>
    <w:p w:rsidR="005C0401" w:rsidRPr="00AD5A20" w:rsidRDefault="005C0401" w:rsidP="004A6B58">
      <w:pPr>
        <w:pStyle w:val="a6"/>
        <w:shd w:val="clear" w:color="auto" w:fill="FFFFFF"/>
        <w:spacing w:before="0" w:beforeAutospacing="0" w:after="0" w:afterAutospacing="0" w:line="420" w:lineRule="exact"/>
        <w:ind w:firstLine="709"/>
        <w:jc w:val="center"/>
        <w:rPr>
          <w:sz w:val="28"/>
          <w:szCs w:val="28"/>
        </w:rPr>
      </w:pPr>
      <w:r w:rsidRPr="00AD5A20">
        <w:rPr>
          <w:sz w:val="28"/>
          <w:szCs w:val="28"/>
        </w:rPr>
        <w:t>Т.Н. Степанова</w:t>
      </w:r>
    </w:p>
    <w:p w:rsidR="005C0401" w:rsidRPr="00AD5A20" w:rsidRDefault="005C0401" w:rsidP="004A6B58">
      <w:pPr>
        <w:pStyle w:val="a6"/>
        <w:shd w:val="clear" w:color="auto" w:fill="FFFFFF"/>
        <w:spacing w:before="0" w:beforeAutospacing="0" w:after="0" w:afterAutospacing="0" w:line="420" w:lineRule="exact"/>
        <w:ind w:firstLine="709"/>
        <w:jc w:val="center"/>
        <w:rPr>
          <w:sz w:val="28"/>
          <w:szCs w:val="28"/>
        </w:rPr>
      </w:pPr>
      <w:r w:rsidRPr="00AD5A20">
        <w:rPr>
          <w:sz w:val="28"/>
          <w:szCs w:val="28"/>
        </w:rPr>
        <w:t>КГКП «Костанайский педагогический колледж»</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Основная цель современного образования - это создание условий для развития потенциала молодого человека, самореализации и самоопределения личности, с целью свободной адаптации в современной жизни. Изменение масштабов событий, происходящих сегодня в мире, а также информационный взрыв, стремительное наращивание информации говорят о том, что в 21 веке будут нужны новые знания и понимание. Главной задачей сегодня является научить мыслить критически. Современное образование, рассчитанное на перспективу, должно строиться на основе двух принципов: умения быстро ориентироваться в стремительно растущем потоке информации и находить нужное, и умения осмыслить и применить полученную информацию. Образование нуждается в смещении акцентов со знаниевого на компетентностный подход к образованию. Смысл компетентностного подхода в том, что учащийся должен осознавать постановку самой задачи, оценивать новый опыт, контролировать эффективность собственных действий.</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По поручению Президента страны был разработан "Национальный план действий по развитию функциональной грамотности на 2012-2016 годы". Формирование и развитие функциональной грамотности учащихся поставлено Главой государства приоритетной задачей. Сегодня </w:t>
      </w:r>
      <w:r w:rsidRPr="00AD5A20">
        <w:rPr>
          <w:sz w:val="28"/>
          <w:szCs w:val="28"/>
        </w:rPr>
        <w:lastRenderedPageBreak/>
        <w:t xml:space="preserve">государством созданы условия для формирования интеллектуального потенциала страны.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 Главные выводы: необходимо ввести разноуровневые, творческие задания, развивающие функциональную грамотность учащихся, а также расширить информацию о казахстанских ученых и наших достижениях.</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 Компетентность рассматривается как некий интегрированный результат, включающий в себя все традиционные результаты образования.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Учебный процесс строится на заданиях разных видов, каждый из которых предназначен для реализации конкретных целей. Вот некоторые их виды и цели использования. Учебное задание, цель — осознание учебных задач, освоение предметного содержания. Текстовая задача, цель — формирование обобщающих умений и освоение предметного содержания. Проблемная задача, цель — общее развитие: интеллект, воля, эмоции, творчество. Практическое задание, цель — формирование предметных знаний и умений на познавательном материале. Компетентностно-ориентированное задание, цель — формирование умений действовать в социально-значимой ситуации.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Учебные компетентностно-ориетированные задания (КОЗ) можно использовать: при изучении нового материала без предварительного объяснения педагога на основе актуализации ранее полученных заданий и самостоятельного микроисследования учащихся; при изучении темы через укрупн</w:t>
      </w:r>
      <w:r w:rsidRPr="00AD5A20">
        <w:rPr>
          <w:rFonts w:ascii="Cambria Math" w:hAnsi="Cambria Math" w:cs="Cambria Math"/>
          <w:sz w:val="28"/>
          <w:szCs w:val="28"/>
        </w:rPr>
        <w:t>ѐ</w:t>
      </w:r>
      <w:r w:rsidRPr="00AD5A20">
        <w:rPr>
          <w:sz w:val="28"/>
          <w:szCs w:val="28"/>
        </w:rPr>
        <w:t>нные дидактические единицы или концентрированное объяснение нового материала с последующим расширением границ содержания за сч</w:t>
      </w:r>
      <w:r w:rsidRPr="00AD5A20">
        <w:rPr>
          <w:rFonts w:ascii="Cambria Math" w:hAnsi="Cambria Math" w:cs="Cambria Math"/>
          <w:sz w:val="28"/>
          <w:szCs w:val="28"/>
        </w:rPr>
        <w:t>ѐ</w:t>
      </w:r>
      <w:r w:rsidRPr="00AD5A20">
        <w:rPr>
          <w:sz w:val="28"/>
          <w:szCs w:val="28"/>
        </w:rPr>
        <w:t>т дополнительных сведений, полученных самостоятельно из учебника и других источников или представленных учителем.Если компетентность — это умение применить накопленные знания в практической деятельности и повседневной жизни, то компетентностно-ориентированное задание предназначено для реализации данной цели. КОЗ изменяют организацию традиционного урока. Они базируются на знаниях и умениях, но требуют умения применять накопленные знания в практической деятельности. Назначение компетентностно-ориентированных заданий – «окунуть» учащихся в решение «жизненной» задачи.</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Современные образовательные технологии обеспечивают включение в образовательный процесс специально организованной деятельности </w:t>
      </w:r>
      <w:r w:rsidRPr="00AD5A20">
        <w:rPr>
          <w:sz w:val="28"/>
          <w:szCs w:val="28"/>
        </w:rPr>
        <w:lastRenderedPageBreak/>
        <w:t xml:space="preserve">учащихся. К компетентностно-ориентированным технологиям относятся: метод проектов, ролевые игры, сюжетные игры, технология развития критического мышления и другие.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ab/>
        <w:t xml:space="preserve">Структурой КОЗ должна быть следующей: характеристика задания, стимул, задачная формулировка, источник информации, бланк для выполнения задания, инструмент проверки. Основными требованиями к отдельным структурным элементам КОЗ является следующее: </w:t>
      </w:r>
    </w:p>
    <w:p w:rsidR="005C0401" w:rsidRPr="00AD5A20" w:rsidRDefault="005C0401" w:rsidP="00480C30">
      <w:pPr>
        <w:pStyle w:val="a6"/>
        <w:numPr>
          <w:ilvl w:val="0"/>
          <w:numId w:val="82"/>
        </w:numPr>
        <w:shd w:val="clear" w:color="auto" w:fill="FFFFFF"/>
        <w:tabs>
          <w:tab w:val="left" w:pos="993"/>
        </w:tabs>
        <w:spacing w:before="0" w:beforeAutospacing="0" w:after="0" w:afterAutospacing="0" w:line="420" w:lineRule="exact"/>
        <w:ind w:left="0" w:firstLine="709"/>
        <w:jc w:val="both"/>
        <w:rPr>
          <w:sz w:val="28"/>
          <w:szCs w:val="28"/>
        </w:rPr>
      </w:pPr>
      <w:r w:rsidRPr="00AD5A20">
        <w:rPr>
          <w:sz w:val="28"/>
          <w:szCs w:val="28"/>
        </w:rPr>
        <w:t>Стимул - мотивирует учащегося на выполнение задания, моделирует практическую, жизненную ситуацию, включает другие условия задачи, которые играют роль источника информации. Стимул должен: быть кратким (не более тр</w:t>
      </w:r>
      <w:r w:rsidRPr="00AD5A20">
        <w:rPr>
          <w:rFonts w:ascii="Cambria Math" w:hAnsi="Cambria Math" w:cs="Cambria Math"/>
          <w:sz w:val="28"/>
          <w:szCs w:val="28"/>
        </w:rPr>
        <w:t>ѐ</w:t>
      </w:r>
      <w:r w:rsidRPr="00AD5A20">
        <w:rPr>
          <w:sz w:val="28"/>
          <w:szCs w:val="28"/>
        </w:rPr>
        <w:t>х предложений) и не отвлекать учащегося от содержания задания;</w:t>
      </w:r>
    </w:p>
    <w:p w:rsidR="005C0401" w:rsidRPr="00AD5A20" w:rsidRDefault="005C0401" w:rsidP="00480C30">
      <w:pPr>
        <w:pStyle w:val="a6"/>
        <w:numPr>
          <w:ilvl w:val="0"/>
          <w:numId w:val="82"/>
        </w:numPr>
        <w:shd w:val="clear" w:color="auto" w:fill="FFFFFF"/>
        <w:tabs>
          <w:tab w:val="left" w:pos="993"/>
        </w:tabs>
        <w:spacing w:before="0" w:beforeAutospacing="0" w:after="0" w:afterAutospacing="0" w:line="420" w:lineRule="exact"/>
        <w:ind w:left="0" w:firstLine="709"/>
        <w:jc w:val="both"/>
        <w:rPr>
          <w:sz w:val="28"/>
          <w:szCs w:val="28"/>
        </w:rPr>
      </w:pPr>
      <w:r w:rsidRPr="00AD5A20">
        <w:rPr>
          <w:sz w:val="28"/>
          <w:szCs w:val="28"/>
        </w:rPr>
        <w:t>Задачная формулировка - понимается однозначно, четко соотносится с модельным ответом - шкалой, соответствует возрасту учащегося, интересна учащемуся;</w:t>
      </w:r>
    </w:p>
    <w:p w:rsidR="005C0401" w:rsidRPr="00AD5A20" w:rsidRDefault="005C0401" w:rsidP="00480C30">
      <w:pPr>
        <w:pStyle w:val="a6"/>
        <w:numPr>
          <w:ilvl w:val="0"/>
          <w:numId w:val="82"/>
        </w:numPr>
        <w:shd w:val="clear" w:color="auto" w:fill="FFFFFF"/>
        <w:tabs>
          <w:tab w:val="left" w:pos="993"/>
        </w:tabs>
        <w:spacing w:before="0" w:beforeAutospacing="0" w:after="0" w:afterAutospacing="0" w:line="420" w:lineRule="exact"/>
        <w:ind w:left="0" w:firstLine="709"/>
        <w:jc w:val="both"/>
        <w:rPr>
          <w:sz w:val="28"/>
          <w:szCs w:val="28"/>
        </w:rPr>
      </w:pPr>
      <w:r w:rsidRPr="00AD5A20">
        <w:rPr>
          <w:sz w:val="28"/>
          <w:szCs w:val="28"/>
        </w:rPr>
        <w:t>Источник информации - содержит информацию, необходимую для успешной деятельности учащегося по выполнению задания. Необходим и достаточен для выполнения заданной деятельности, интересен. На одном источнике (наборе источников) может строиться несколько заданий. Учащийся не должен быть знаком с источником до выполнения задания;</w:t>
      </w:r>
    </w:p>
    <w:p w:rsidR="005C0401" w:rsidRPr="00AD5A20" w:rsidRDefault="005C0401" w:rsidP="00480C30">
      <w:pPr>
        <w:pStyle w:val="a6"/>
        <w:numPr>
          <w:ilvl w:val="0"/>
          <w:numId w:val="82"/>
        </w:numPr>
        <w:shd w:val="clear" w:color="auto" w:fill="FFFFFF"/>
        <w:tabs>
          <w:tab w:val="left" w:pos="993"/>
        </w:tabs>
        <w:spacing w:before="0" w:beforeAutospacing="0" w:after="0" w:afterAutospacing="0" w:line="420" w:lineRule="exact"/>
        <w:ind w:left="0" w:firstLine="709"/>
        <w:jc w:val="both"/>
        <w:rPr>
          <w:sz w:val="28"/>
          <w:szCs w:val="28"/>
        </w:rPr>
      </w:pPr>
      <w:r w:rsidRPr="00AD5A20">
        <w:rPr>
          <w:sz w:val="28"/>
          <w:szCs w:val="28"/>
        </w:rPr>
        <w:t xml:space="preserve"> Бланк - задает структуру предъявления учащимся результата своей деятельности по выполнению задания;</w:t>
      </w:r>
    </w:p>
    <w:p w:rsidR="005C0401" w:rsidRPr="00AD5A20" w:rsidRDefault="005C0401" w:rsidP="00480C30">
      <w:pPr>
        <w:pStyle w:val="a6"/>
        <w:numPr>
          <w:ilvl w:val="0"/>
          <w:numId w:val="82"/>
        </w:numPr>
        <w:shd w:val="clear" w:color="auto" w:fill="FFFFFF"/>
        <w:tabs>
          <w:tab w:val="left" w:pos="993"/>
        </w:tabs>
        <w:spacing w:before="0" w:beforeAutospacing="0" w:after="0" w:afterAutospacing="0" w:line="420" w:lineRule="exact"/>
        <w:ind w:left="0" w:firstLine="709"/>
        <w:jc w:val="both"/>
        <w:rPr>
          <w:sz w:val="28"/>
          <w:szCs w:val="28"/>
        </w:rPr>
      </w:pPr>
      <w:r w:rsidRPr="00AD5A20">
        <w:rPr>
          <w:sz w:val="28"/>
          <w:szCs w:val="28"/>
        </w:rPr>
        <w:t xml:space="preserve">Инструмент проверки – определяет количество баллов за каждый этап деятельности и общий итог в зависимости от сложности учебного материала, дополнительных видов деятельности. </w:t>
      </w:r>
    </w:p>
    <w:p w:rsidR="005C0401" w:rsidRPr="00AD5A20" w:rsidRDefault="005C0401" w:rsidP="004A6B58">
      <w:pPr>
        <w:pStyle w:val="a6"/>
        <w:shd w:val="clear" w:color="auto" w:fill="FFFFFF"/>
        <w:tabs>
          <w:tab w:val="left" w:pos="993"/>
        </w:tabs>
        <w:spacing w:before="0" w:beforeAutospacing="0" w:after="0" w:afterAutospacing="0" w:line="420" w:lineRule="exact"/>
        <w:ind w:firstLine="709"/>
        <w:jc w:val="both"/>
        <w:rPr>
          <w:sz w:val="28"/>
          <w:szCs w:val="28"/>
        </w:rPr>
      </w:pPr>
      <w:r w:rsidRPr="00AD5A20">
        <w:rPr>
          <w:sz w:val="28"/>
          <w:szCs w:val="28"/>
        </w:rPr>
        <w:t xml:space="preserve">Подбирая (составляя) КОЗ, учитель должен: осознавать, какие аспекты каких компетентностей формирует (проверяет) задание; оценивать сложность учебного материала (если выполнение задания зависит от некоторого знания, учитель должен убедиться, что учащийся этим знанием располагает); понимать и задавать уровень сложности источника (источник один – информация прямая, информация косвенная; несколько источников; источники содержат информацию, дополняющую друг друга; источники содержат избыточную информацию; источники содержат </w:t>
      </w:r>
      <w:r w:rsidRPr="00AD5A20">
        <w:rPr>
          <w:sz w:val="28"/>
          <w:szCs w:val="28"/>
        </w:rPr>
        <w:lastRenderedPageBreak/>
        <w:t xml:space="preserve">противоречивую информацию). Можно привести пример КОЗа по общей биологии: </w:t>
      </w:r>
    </w:p>
    <w:p w:rsidR="005C0401" w:rsidRPr="00AD5A20" w:rsidRDefault="005C0401" w:rsidP="004A6B58">
      <w:pPr>
        <w:pStyle w:val="a6"/>
        <w:shd w:val="clear" w:color="auto" w:fill="FFFFFF"/>
        <w:spacing w:before="0" w:beforeAutospacing="0" w:after="0" w:afterAutospacing="0" w:line="420" w:lineRule="exact"/>
        <w:ind w:firstLine="709"/>
        <w:jc w:val="both"/>
        <w:rPr>
          <w:i/>
          <w:sz w:val="28"/>
          <w:szCs w:val="28"/>
        </w:rPr>
      </w:pPr>
      <w:r w:rsidRPr="00AD5A20">
        <w:rPr>
          <w:i/>
          <w:sz w:val="28"/>
          <w:szCs w:val="28"/>
        </w:rPr>
        <w:t xml:space="preserve">Характеристика задания: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i/>
          <w:sz w:val="28"/>
          <w:szCs w:val="28"/>
        </w:rPr>
        <w:t>Ключевая компетентность</w:t>
      </w:r>
      <w:r w:rsidRPr="00AD5A20">
        <w:rPr>
          <w:sz w:val="28"/>
          <w:szCs w:val="28"/>
        </w:rPr>
        <w:t xml:space="preserve">: Коммуникативная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i/>
          <w:sz w:val="28"/>
          <w:szCs w:val="28"/>
        </w:rPr>
        <w:t>Аспект:</w:t>
      </w:r>
      <w:r w:rsidRPr="00AD5A20">
        <w:rPr>
          <w:sz w:val="28"/>
          <w:szCs w:val="28"/>
        </w:rPr>
        <w:t xml:space="preserve"> Публичное выступление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i/>
          <w:sz w:val="28"/>
          <w:szCs w:val="28"/>
        </w:rPr>
        <w:t>Текст задания:</w:t>
      </w:r>
      <w:r w:rsidRPr="00AD5A20">
        <w:rPr>
          <w:sz w:val="28"/>
          <w:szCs w:val="28"/>
        </w:rPr>
        <w:t xml:space="preserve"> В Казахстане на настоящий момент действует 12 государственных национальных природных парков. В таблице представлена информация о 6 национальных парках Российской Федерации ... Таблица ... Вы являетесь работником туристической фирмы. Подготовьте выступление продолжительностью от 3 до 5 минут об одном из выше перечисленных национальных парков Республики Казахстан. Своим выступлением Вы должны убедить слушателей, что этот парк нужно обязательно посетить. В выступлении Вы должны ознакомить слушателей с историей парка, физико-географическими условиями, особенностями его флоры и фауны. Используйте дополнительную литературу и наглядные материалы. </w:t>
      </w:r>
    </w:p>
    <w:p w:rsidR="005C0401" w:rsidRPr="00AD5A20" w:rsidRDefault="005C0401" w:rsidP="004A6B58">
      <w:pPr>
        <w:pStyle w:val="a6"/>
        <w:shd w:val="clear" w:color="auto" w:fill="FFFFFF"/>
        <w:spacing w:before="0" w:beforeAutospacing="0" w:after="0" w:afterAutospacing="0" w:line="420" w:lineRule="exact"/>
        <w:ind w:firstLine="709"/>
        <w:jc w:val="both"/>
        <w:rPr>
          <w:i/>
          <w:sz w:val="28"/>
          <w:szCs w:val="28"/>
        </w:rPr>
      </w:pPr>
      <w:r w:rsidRPr="00AD5A20">
        <w:rPr>
          <w:i/>
          <w:sz w:val="28"/>
          <w:szCs w:val="28"/>
        </w:rPr>
        <w:t xml:space="preserve">Критерии оценивания: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использование источников, количество источников, содержание, корректность аргументов, логичность аргументирования, достаточное количество аргументов, организация выступления, грамотность, выразительность речи, построение речи, следование логике доказательства.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Решение заданий с учетом требований компетентностного образования поможет развивать умения учащихся работать с текстами разных типов, осмысливать и оценивать их, формировать умения выдвигать гипотезы, проверять их, таким образом, будет способствовать формированию функциональной грамотности</w:t>
      </w:r>
    </w:p>
    <w:p w:rsidR="005C0401" w:rsidRPr="00AD5A20" w:rsidRDefault="005C0401" w:rsidP="004A6B58">
      <w:pPr>
        <w:pStyle w:val="a6"/>
        <w:shd w:val="clear" w:color="auto" w:fill="FFFFFF"/>
        <w:tabs>
          <w:tab w:val="left" w:pos="2899"/>
        </w:tabs>
        <w:spacing w:before="0" w:beforeAutospacing="0" w:after="0" w:afterAutospacing="0" w:line="420" w:lineRule="exact"/>
        <w:ind w:firstLine="709"/>
        <w:jc w:val="both"/>
        <w:rPr>
          <w:sz w:val="28"/>
          <w:szCs w:val="28"/>
        </w:rPr>
      </w:pPr>
    </w:p>
    <w:p w:rsidR="005C0401" w:rsidRPr="00AD5A20" w:rsidRDefault="005C0401" w:rsidP="004A6B58">
      <w:pPr>
        <w:pStyle w:val="a6"/>
        <w:shd w:val="clear" w:color="auto" w:fill="FFFFFF"/>
        <w:tabs>
          <w:tab w:val="left" w:pos="2899"/>
        </w:tabs>
        <w:spacing w:before="0" w:beforeAutospacing="0" w:after="0" w:afterAutospacing="0" w:line="420" w:lineRule="exact"/>
        <w:ind w:firstLine="709"/>
        <w:jc w:val="both"/>
        <w:rPr>
          <w:sz w:val="28"/>
          <w:szCs w:val="28"/>
        </w:rPr>
      </w:pPr>
      <w:r w:rsidRPr="00AD5A20">
        <w:rPr>
          <w:sz w:val="28"/>
          <w:szCs w:val="28"/>
        </w:rPr>
        <w:t>Литература:</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1. http://www.eidos.ru/journal/2005/0910-12.htm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2. http://www.orenipk.ru/seminar/ivanova.htm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3. http://cerm.ru/index.php?page=43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p>
    <w:p w:rsidR="005C0401" w:rsidRPr="00AD5A20" w:rsidRDefault="005C0401" w:rsidP="004A6B58">
      <w:pPr>
        <w:pStyle w:val="1"/>
        <w:spacing w:before="0" w:after="0" w:line="420" w:lineRule="exact"/>
        <w:ind w:firstLine="709"/>
        <w:rPr>
          <w:rFonts w:cs="Times New Roman"/>
          <w:szCs w:val="28"/>
        </w:rPr>
      </w:pPr>
      <w:bookmarkStart w:id="51" w:name="_Toc434915914"/>
      <w:r w:rsidRPr="00AD5A20">
        <w:rPr>
          <w:rFonts w:cs="Times New Roman"/>
          <w:szCs w:val="28"/>
        </w:rPr>
        <w:lastRenderedPageBreak/>
        <w:t>М</w:t>
      </w:r>
      <w:r w:rsidRPr="00AD5A20">
        <w:rPr>
          <w:rFonts w:cs="Times New Roman"/>
          <w:szCs w:val="28"/>
          <w:lang w:val="kk-KZ"/>
        </w:rPr>
        <w:t>ұғалім – мәртебелі мамандық</w:t>
      </w:r>
      <w:bookmarkEnd w:id="51"/>
    </w:p>
    <w:p w:rsidR="005C0401" w:rsidRPr="00AD5A20" w:rsidRDefault="005C0401" w:rsidP="004A6B58">
      <w:pPr>
        <w:pStyle w:val="a6"/>
        <w:spacing w:before="0" w:beforeAutospacing="0" w:after="0" w:afterAutospacing="0" w:line="420" w:lineRule="exact"/>
        <w:ind w:firstLine="709"/>
        <w:jc w:val="center"/>
        <w:rPr>
          <w:sz w:val="28"/>
          <w:szCs w:val="28"/>
        </w:rPr>
      </w:pPr>
      <w:r w:rsidRPr="00AD5A20">
        <w:rPr>
          <w:sz w:val="28"/>
          <w:szCs w:val="28"/>
        </w:rPr>
        <w:t>Бектас Р.М.</w:t>
      </w:r>
    </w:p>
    <w:p w:rsidR="005C0401" w:rsidRPr="00AD5A20" w:rsidRDefault="005C0401" w:rsidP="004A6B58">
      <w:pPr>
        <w:pStyle w:val="a6"/>
        <w:spacing w:before="0" w:beforeAutospacing="0" w:after="0" w:afterAutospacing="0" w:line="420" w:lineRule="exact"/>
        <w:ind w:firstLine="709"/>
        <w:jc w:val="center"/>
        <w:rPr>
          <w:sz w:val="28"/>
          <w:szCs w:val="28"/>
          <w:lang w:val="kk-KZ"/>
        </w:rPr>
      </w:pPr>
      <w:r w:rsidRPr="00AD5A20">
        <w:rPr>
          <w:sz w:val="28"/>
          <w:szCs w:val="28"/>
        </w:rPr>
        <w:t>Ы.Алтынсарин атындағы Рудный әлеуметтік-гуманитарлық колледжі</w:t>
      </w:r>
    </w:p>
    <w:p w:rsidR="005C0401" w:rsidRPr="00AD5A20" w:rsidRDefault="005C0401" w:rsidP="004A6B58">
      <w:pPr>
        <w:pStyle w:val="a6"/>
        <w:spacing w:before="0" w:beforeAutospacing="0" w:after="0" w:afterAutospacing="0" w:line="420" w:lineRule="exact"/>
        <w:ind w:firstLine="709"/>
        <w:jc w:val="center"/>
        <w:rPr>
          <w:sz w:val="28"/>
          <w:szCs w:val="28"/>
          <w:lang w:val="kk-KZ"/>
        </w:rPr>
      </w:pPr>
      <w:r w:rsidRPr="00AD5A20">
        <w:rPr>
          <w:sz w:val="28"/>
          <w:szCs w:val="28"/>
          <w:lang w:val="kk-KZ"/>
        </w:rPr>
        <w:t>Рудный қаласы.</w:t>
      </w:r>
    </w:p>
    <w:p w:rsidR="005C0401" w:rsidRPr="00AD5A20" w:rsidRDefault="005C0401" w:rsidP="004A6B58">
      <w:pPr>
        <w:pStyle w:val="a6"/>
        <w:spacing w:before="0" w:beforeAutospacing="0" w:after="0" w:afterAutospacing="0" w:line="420" w:lineRule="exact"/>
        <w:ind w:firstLine="709"/>
        <w:jc w:val="center"/>
        <w:rPr>
          <w:sz w:val="28"/>
          <w:szCs w:val="28"/>
          <w:lang w:val="kk-KZ"/>
        </w:rPr>
      </w:pP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Жаһандану заманында ұлттық бәсекеге қабілетті болудың көрсеткіші – білім деңгейімен өлшенеді. Сондықтан, әлем білім кеңістігіне кірігіп, білім беру жүйесін халықаралық деңгейге көтеру кезек күттірмейтін өзекті мәселе.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Бүгінгі таңда қоғамдағы кең етек алып келе жатқан ой –пікірдің көбісінің дені бүгінгі ұрпақтың тәрбиесіне келіп тіреледі. Белинскийдің сөзімен айтқанда: «Тәрбие – ұлы іс, онымен адам тағдыры шешіледі».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Бұл мәселені шешудің кілті ұстаз қолында. Өйткені, ұстаз елдің ертеңгі тізгінін ұстайтын ұрпақ тәрбиелейді. Адам тәрбиелеу – ұлы міндет. Осы міндетті атқарушы – ұстаз.Ұстаздың негізгі құралы – сабақ.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Менің түсінігімдегі ұстаз – рухы таза, ой-өрісі биік , ұлты мен Отанының болашағы үшін тер төгіп, шыдамдылық пен табандылықтың үлгісін көрсетеуші, өз бойындағы асыл қасиеттері мен білімін болашақ ұрпақтың бақыты мен кәдесіне жаратып, қоғамды өрге өркендетуші, жаңашылдықтың бастаушысы, жүрегі жылы , көңілі дарқан адам.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Ұстаздың алдын көрмеген адам қазір жер бетінде жоқ десе де болар. Бұл мамандық содан да киелі. Жан – Жак Руссоның «Ұстаз болу – өз уақытыңды аямау, басқаның бақытын аялау» деген сөзі жаныма өте жақын.[1]</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Ұстаз – білгенін үйретуші ғана емес, тұла бойы тұнған өнеге, ақ тілеулі ана тәрізді барлық адамның бойына жақсылық іздейтін ізгі ниет иесі. Шәкірті өзінен озған ұстаз – еңбегі ақталған ұстаз. Өйткені, өмірдің заңы даму, ілгерілеу ,озу. Өзінен озған шәкірт тәрбиелейтін шебер ұстаз үздіксіз ізденісте болып, қоғам сұранысына сай білімді, шығармашыл, өзін-өзі дамытып, жетілдіре алатын болуы қажет деп ойлаймын. Мен ұстаздықтың ауыр жүгін арқалауды өз жүрегімнің қалауымен таңдадым. Маман, ұстаз ретінде негізгі ұстанымым: баланы тұлға деп тану, оның пікірімен санасу, оқушының кішкентай қуанышын, табысын бағалай білу.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lastRenderedPageBreak/>
        <w:t xml:space="preserve">«Маған жақсы мұғалім бәрінен де қымбат, өйткені, жақсы мұғалім –мектептің жүрегі», - деген екен ұлы ағартушы Ы.Алтынсарин. Өмір –мектеп, мектеп – үйрететін орта, оның жүрегі – мұғалім. Білім беру ісінде ұстаз – басты әрі шешуші тұлға.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Қытай философының «Маған жәй айтсаң –ұмытамын, көрсетсең есімде сақтаймын, ал өзімді іс-әрекетке қатыстырсаң үйренемін» деген даналығы білім алушының білімге ықыласын арттыруды ақпараттық-коммуникативтік технологияларды пайдалана отырып, өзіндік ізденіс жүргізуді практикада жүзеге асырудың маңызды екенін көрсетеді.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Сапалы білім негізі – жан-жақты ақпараттық материалдарды, көрнекі құралдар мен ұтымды технологияларды, тиімді әдіс-тәсілдерді пайдалана отырып, білім алушыға ешбір кітаптан таба алмайтын білім беру. Өйткені, тек оқулықтағы білімді жеткізуші мұғалімнің беделі жоқ деп ойлаймын. Оқулықтағыны оқушы өзі де оқып алады.«Қызықтырар ұстаз болса, қызықпайтын шәкірт болмас». [2 ]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Мұғалімнің адамгершілік сапасының бір бөлшегі оның адамгершілік құндылықтарды білуі және сол құндылықтарды өз шәкірттерінің қалай қабылдайтынына ой жүгірту болып табылады.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Оқу – тәрбие ісі жастардың жүрегін тебірентіп, ой сезіміне әсер ету үшін біріншіден, тәрбиеші ұстаздың саяси сауатты, жан-жақты білімді болуы шарт, екіншіден, тәлімгер ұстаз өз бойындағы білімді оқушы жүрегіне еркін ұялата аларлықтай әдіскерлік шеберлігі болуы қажет, үшіншіден, мұғалім оқу-тәрбие үрдісін жүргізу кезінде оқушының психологиялық ой-өрісінің өсу, даму дәрежесін бақылай алатындай сезімтал психолог болуы керек. Л.Н.Толстой: «Мұғалім өн бойына, өз ісіне, шәкіртіне деген сүйіспеншілікті жинақтаса ғана ол – нағыз ұстаз» - дейді. Қоғам бізден жан-жақты жетілген, рухани бай жаңа заман адамдарын тәрбиелеуді талап етеді.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Енді қоғамда ұстаздарымыздың мәдениеті мен беделі қандай? Мұғалім – оқушы, мұғалім – ата-ана, мұғалім –қоршаған орта, мұғалім –қоғам, мұғалім – жанұя. Бедел мен мәдениет деген сөздердің анықтамасын түсіндірмелік сөздіктен де оқуға болады. Меніңше, бедел- кімді болса да қоршаған ортаның, яғни адамдардың сыйлауы. Сыйлауы дегенді байлығы мен қызметі үшін емес, ақылы, адамгершілігі, ісі үшін сыйлауы. Мәдениет </w:t>
      </w:r>
      <w:r w:rsidRPr="00AD5A20">
        <w:rPr>
          <w:sz w:val="28"/>
          <w:szCs w:val="28"/>
          <w:lang w:val="kk-KZ"/>
        </w:rPr>
        <w:lastRenderedPageBreak/>
        <w:t xml:space="preserve">өзін-өзі ұстауы, өзгені сыйлай білуі, айналасымен санаса білуі, қала берді киім киісі т.б.Осыларды барлығын көтеріп жүру мұғалімге жеңіл емес. Өмір бойы белгілі бір «стандарттан» шықпай, үнемі өзіңе-өзің сын көзіңмен қарау, қателеспеу, пендешілікке бой алдырмау... Жалпы қателеспеу, үнемі бір қалыпта болу кез- келгеннің қолынан келе бермейді-ау. Ал, ұстаз жүгі – сол «кез-келген» болмау, яғни үнемі жақсылықтың, адамгершіліктің биік үлгісі болу. Мәдениетті игеру жолдарының жазылған заңдары да көп. Дегенмен,бір ұшығы адамның өзін-өзі тәрбиелеуінде, өзін-өзі тануында жатқан сияқты. Ішкі жан-сарайы бай, рухы мықты, түсінігі мол , дүниенің қыр –сырын білуге талпынатын адам өзін мәдениетті ұстайтыны сөзсіз. «Ұстаз» дегенде көңілде көлкіп туатын сұрақтар көп-ақ.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Неге жастар мұғалімдіктен қашады?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Неге қазір ер мұғалімдер аз?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Неге ұстаздың тұрмысы жүдеу?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«Аш қарын жұбана ма майлы ас жемей ?» - дейді ғой ұлы Абай. Бүкіл өмірін, жастық шағын, өмірінің ең қызықты кезін адам тәрбиелеуге арнаған ұстаз беделі қоғамда жоғары болса екен. [3]</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Осындай жаңа даму үрдісі алға басып отырғанда Елбасы Н.Ә.Назарбаев «Елдің ертеңі – бүгінгі жас ұрпақтың қолында, ал жас ұрпақтың тағдыры – ұстаздың қолында» деген еді. Сондықтан, ұстазға жүктелетін міндет ауыр. Біз осы міндетті әрқашан ұмытпауымыз керек.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Әдебиеттер: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lang w:val="kk-KZ"/>
        </w:rPr>
        <w:t xml:space="preserve">1.Алтынсарин.Ы. Таңдамалы шығармалар, А., 1975.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2.Байтұрсынов А. Ақжол, А., Жалын., 1991. </w:t>
      </w:r>
    </w:p>
    <w:p w:rsidR="005C0401" w:rsidRPr="00AD5A20" w:rsidRDefault="005C0401" w:rsidP="004A6B58">
      <w:pPr>
        <w:pStyle w:val="a6"/>
        <w:spacing w:before="0" w:beforeAutospacing="0" w:after="0" w:afterAutospacing="0" w:line="420" w:lineRule="exact"/>
        <w:ind w:firstLine="709"/>
        <w:jc w:val="both"/>
        <w:rPr>
          <w:sz w:val="28"/>
          <w:szCs w:val="28"/>
          <w:lang w:val="kk-KZ"/>
        </w:rPr>
      </w:pPr>
      <w:r w:rsidRPr="00AD5A20">
        <w:rPr>
          <w:sz w:val="28"/>
          <w:szCs w:val="28"/>
        </w:rPr>
        <w:t xml:space="preserve">3.Дулатов М.Шығармалар, А., 1991. </w:t>
      </w:r>
    </w:p>
    <w:p w:rsidR="005C0401" w:rsidRPr="00AD5A20" w:rsidRDefault="005C0401" w:rsidP="004A6B58">
      <w:pPr>
        <w:tabs>
          <w:tab w:val="left" w:pos="1103"/>
        </w:tabs>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52" w:name="_Toc434915915"/>
      <w:r w:rsidRPr="00AD5A20">
        <w:rPr>
          <w:rFonts w:cs="Times New Roman"/>
          <w:szCs w:val="28"/>
        </w:rPr>
        <w:t>Роль и место региональной методической службы в активизации и сопровождении инновационных проектов</w:t>
      </w:r>
      <w:bookmarkEnd w:id="52"/>
    </w:p>
    <w:p w:rsidR="005C0401" w:rsidRPr="00AD5A20" w:rsidRDefault="005C0401" w:rsidP="004A6B58">
      <w:pPr>
        <w:tabs>
          <w:tab w:val="left" w:pos="1103"/>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М.М. Бокаева</w:t>
      </w:r>
    </w:p>
    <w:p w:rsidR="005C0401" w:rsidRPr="00AD5A20" w:rsidRDefault="005C0401" w:rsidP="004A6B58">
      <w:pPr>
        <w:tabs>
          <w:tab w:val="left" w:pos="1103"/>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Коммунальное государственное казенное предприятие «Региональный научно-методический центр ТиПО» Управления образования акимата Костанайской области, г.Костанай</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lastRenderedPageBreak/>
        <w:t xml:space="preserve">Понятие «методическая работа» прочно вошло в профессиональный педагогический лексикон. Это понятие и стоящая за ним работа воспринимается педагогами по-разному.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Методическая работа в учебном заведении – это целостная, основанная на достижениях науки и передового педагогического опыта система взаимосвязанных мер, направленных на всестороннее повышение квалификации и профессионального мастерства каждого педагога и коллектива в целом.</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Новые требования к содержанию технического и профессионального образования и новые подходы к оценке его результатов ставят совершенно новые задачи по обновлению и методической работы в учебных заведениях ТиПО области. Методическое обеспечение образовательного процесса в регионе координирует Региональный научно-методический центр (далее РНМЦ) технического и профессионального образования (далее ТиПО). Основной функцией методической службы является управление процессом методической работы, повышение квалификации педагогических работников, созидателей и реализаторов качества образования.</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 Для обеспечения взаимодействия и повышения уровня учебно-методической работы организаций образования технического и профессионального образования создано 10 областных методических объединений (далее ОМО). Работа ОМО строится в соответствии с Положением об областном учебно-методическом объединении системы технического и профессионального образования Костанайской области, в котором отражены цели, задачи, содержание работы. Областные методические объединения созданы по отраслевому признаку, председатели назначены из числа высококвалифицированных инженерно-педагогических работников. На заседаниях ОМО изучаются нормативные документы в сфере образования, координируются планы курсов повышения квалификации, обсуждаются итоги мониторинга качества научно-методической работы, анализ состояния и результатов методической работы, определяются пути ее совершенствования. Решаются вопросы организации областных мероприятий: семинаров, конференций, педагогических чтений. На методических объединениях </w:t>
      </w:r>
      <w:r w:rsidRPr="00AD5A20">
        <w:rPr>
          <w:rFonts w:ascii="Times New Roman" w:hAnsi="Times New Roman"/>
          <w:sz w:val="28"/>
          <w:szCs w:val="28"/>
        </w:rPr>
        <w:lastRenderedPageBreak/>
        <w:t>проводимых РНМЦ используются различные формы научно-методической работы: заседания методических объединений, открытые занятия и мероприятия, мастер-классы, круглые столы, совещания и семинары, творческие отчеты педагогических работников, разработки методических продуктов, подготовка публикаций.Ежегодно разрабатываются планы работы ОМО.</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Так в рамках ОМО прошел областной семинар для заместителей директоров колледжей по научно-методической работе, методистов на тему: «Обобщение опыта работы методической службы Лисаковского технического колледжа».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Методическая служба Лисаковского технического колледжа в постоянном поиске, ищет новые пути совершенствования учебно-воспитательного процесса и методической работы и добивается высоких результатов. Об этом свидетельствуют достижения педагогов колледжа в областных и республиканских конкурсах: первое место в республиканском конкурсе «Лучший педагог-2013» - преподаватель Мурзакулова А.К, третье место в областном конкурсе «Мастер года-2013» - Щетина А.В., Гран-при в первом областном конкурсе «Лучшая социально-психологическая служба учебных заведений системы ТиПО» - педагог-психолог Сенчева Л.А., первое место в областном этапе и третье место в республиканском этапе конкурса«Лучший методист-2014» - заместитель директора по научно-методической работе Утегенова Г.М.</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На базе Рудненского социально-гуманитарного колледжа имени И. Алтынсарина прошло заседание областного методического объединения заместителей директоров по научно-методической работе, методистов колледжей по теме: «Педагогический анализ во внутриколледжном управлении». Участники методического объединения посетили уроки педагогов колледжа, познакомились с технологией самоанализа урока, приняли участие в анализе посещенных уроков.</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Продуктивно и интересно прошли семинары областных учебно-методических объединений филологического и гуманитарного циклов. Работа семинаров ОМО была направлена на обеспечение взаимодействия и повышения уровня учебно-методической работы организаций образования ТиПО. Председатели ОМО филологического и </w:t>
      </w:r>
      <w:r w:rsidRPr="00AD5A20">
        <w:rPr>
          <w:rFonts w:ascii="Times New Roman" w:hAnsi="Times New Roman"/>
          <w:sz w:val="28"/>
          <w:szCs w:val="28"/>
        </w:rPr>
        <w:lastRenderedPageBreak/>
        <w:t xml:space="preserve">гуманитарного циклов назначены преподаватели Костанайского педагогического колледжа Жутова Е.М и Волошко В.И., имеющие опыт в разработке новых подходов к образованию. На семинаре рассматривались вопросы профессионально-педагогической подготовки специалистов дляфилологического и гуманитарного циклов организаций ТиПО области.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В рамках празднования 50-летнего юбилея Костанайского педагогического колледжа прошло заседание ОМО по специальности «Дошкольное воспитание и обучение». Артюшина Л.И., заведующая кафедрой дошкольного обучения подготовила выступление на тему: «Инновационные подходы к подготовке педагогических кадров для дошкольных организаций в условиях реализации государственной программы «Балапан». В рамах работы данного ОМО, был включен просмотр занятий по дошкольной педагогике, по методике ознакомления с природой, презентация опыта и обсуждение вопросов: личностно-ориентированное обучение на занятиях специальных дошкольных дисциплин, возможности использования развивающих технологий (Воскобовича, Зайцева, Никитина, Дьениша) в учебном процессе колледжа, утверждение положения о педагогической олимпиаде.</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Стало традиционным проводить областные мероприятия в режиме онлайн. Так прошло заседание ОМО заместителей директоров по учебной и учебно-производственной работе организаций ТиПО по теме «Об итогах оценки качества образовательного процесса организаций технического и профессионального образования». На заседании обсуждались актуальные вопросы, направленные на анализ типичных недостатков в работе организаций ТиПО, выявленных в ходе проведения государственной аттестации за 2014, 2015 годы. Участникам заседания был предоставлен анализ основных недостатков учебно-методической работы, выявленных при проведении мониторинга образовательного процесса.</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На базе Аулиекольского сельскохозяйственного колледжа прошло заседание областного методического объединения мастеров производственного обучения технических дисциплин: «Формирование профессиональных компетенций мастеров производственного обучения в </w:t>
      </w:r>
      <w:r w:rsidRPr="00AD5A20">
        <w:rPr>
          <w:rFonts w:ascii="Times New Roman" w:hAnsi="Times New Roman"/>
          <w:sz w:val="28"/>
          <w:szCs w:val="28"/>
        </w:rPr>
        <w:lastRenderedPageBreak/>
        <w:t>условиях дуального обучения в техническом и профессиональном образовании». В рамках заседания участники областного семинара посетили открытый урок производственного обучения на базе предприятия ТОО «Аман – Терсек», являющегося социальным партнером по дуальному обучению. Участникам семинара была предоставлена возможность ознакомиться с лабораториями и мастерскими колледжа, а также ремонтными цехами социального партнера, обсудить проблемные вопросы, наметить планы последующей работы.</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В форме круглого стола прошло заседание заместителей директоров по воспитательной работе учебных заведений технического и профессионального образования Костанайской области. Результатом совместной работы творческой группы стал проект положения «Студенческая весна-2015» и «Фестиваль толерантности 2015 года». Мероприятия проходят под эгидой 70-летия Победы в Великой Отечественной войне, 20-летия Ассамблеи народа Казахстана, 20-летия Конституции РК, 550-летия образования Казахского ханства.</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Такие встречи необходимы педагогическим работникам области. Заседания областных методических объединений помогают повысить профессиональный уровень педагогических работников, формируют единое методическое, информационное пространство среди учебных заведений ТиПО Костанайской области. Легкая атмосфера, разнообразные формы заседаний способствуют лучшему восприятию обучающего материала, наглядному осмыслению рассматриваемых вопросов, </w:t>
      </w:r>
      <w:r w:rsidRPr="00AD5A20">
        <w:rPr>
          <w:rFonts w:ascii="Times New Roman" w:hAnsi="Times New Roman"/>
          <w:sz w:val="28"/>
          <w:szCs w:val="28"/>
        </w:rPr>
        <w:tab/>
        <w:t>лекций, докладов, сообщений и дискуссий по актуальным проблемам модернизации образования.</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С целью поддержки и активного распространения лучшего педагогического опыта работы методических объединений технического и профессионального образования РНМЦ в 2013 году проведен областной конкурс «Лучшее методическое объединение». Конкурс способствовал практическому ознакомлению с содержанием, формами и методами методической работы ТиПО, отработки и совершенствованию методов анализа и критериев оценки деятельности методических объединений, изучению и отбору педагогических инноваций, творческой и исследовательской активности, профессиональному росту педагогов и </w:t>
      </w:r>
      <w:r w:rsidRPr="00AD5A20">
        <w:rPr>
          <w:rFonts w:ascii="Times New Roman" w:hAnsi="Times New Roman"/>
          <w:sz w:val="28"/>
          <w:szCs w:val="28"/>
        </w:rPr>
        <w:lastRenderedPageBreak/>
        <w:t>педагогических коллективов в целом. Решением экспертного Совета определились шесть лучших методических объединений, учебных заведений ТиПО: Житикаринский политехнический колледж, Костанайский экономический колледж Казпотребсоюза, Рудненский колледж строительства и транспорта, Костанайский строительно-технический колледж, Костанайский индустриально-педагогический колледж, Костанайский строительный колледж.</w:t>
      </w:r>
    </w:p>
    <w:p w:rsidR="005C0401" w:rsidRPr="00AD5A20" w:rsidRDefault="005C0401" w:rsidP="004A6B58">
      <w:pPr>
        <w:pStyle w:val="a7"/>
        <w:spacing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Стал традиционным и конкурс «Методист года», который является одной из составляющих республиканского конкурса методистов. Данное мероприятие ставит своей целью выявить и поддержать лучший опыт работы методистов колледжей, стать стимулом профессионального творчества, повысить статус методистов в системе ТиПО. Конкурс имел под собой не столько состязательную основу, сколько предоставление специалистам площадки для общения, обмена мнениями, идеями, профессиональными находками. «Методист года» - это первый конкурс данного профиля, прежде у методистов не было возможности выйти на широкую аудиторию, получить независимую оценку своего труда. Заместители директоров по научно – методической работе, методисты организовывают такие значимые мероприятия как: «Мастера года», «Педагога года», научно-практические конференции, но сами как личность остаются в тени.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Так в 2013 году методистом года среди учебных заведений технического и профессионального образования Костанайской области была признана Лира Нурова, методист Рудненского политехнического колледжа, 2 место заняла Елена Шестакова с Костанайского медицинского колледжа, 3 место – Галина Кирьякова с Федоровского сельскохозяйственного колледжа.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В 2014 году лучшим методистом стала Утегенова Гульнар с Лисаковского технического колледжа, 2 место у методиста Гомоновой Вероника с Рудненского социально – гуманитарного колледжа имени И. Алтынсарина, 3 место – Султанова Айнамкуз с Костанайского колледжа бытсервиса. </w:t>
      </w:r>
    </w:p>
    <w:p w:rsidR="005C0401" w:rsidRPr="00AD5A20" w:rsidRDefault="005C0401" w:rsidP="004A6B58">
      <w:pPr>
        <w:spacing w:after="0" w:line="420" w:lineRule="exact"/>
        <w:ind w:right="141" w:firstLine="709"/>
        <w:contextualSpacing/>
        <w:jc w:val="both"/>
        <w:rPr>
          <w:rFonts w:ascii="Times New Roman" w:hAnsi="Times New Roman"/>
          <w:sz w:val="28"/>
          <w:szCs w:val="28"/>
        </w:rPr>
      </w:pPr>
      <w:r w:rsidRPr="00AD5A20">
        <w:rPr>
          <w:rFonts w:ascii="Times New Roman" w:hAnsi="Times New Roman"/>
          <w:sz w:val="28"/>
          <w:szCs w:val="28"/>
          <w:lang w:eastAsia="ru-RU"/>
        </w:rPr>
        <w:t xml:space="preserve">В республиканском этапе конкурса методисты Костанайской области в течение ряда лет занимают призовые места, что </w:t>
      </w:r>
      <w:r w:rsidRPr="00AD5A20">
        <w:rPr>
          <w:rFonts w:ascii="Times New Roman" w:hAnsi="Times New Roman"/>
          <w:sz w:val="28"/>
          <w:szCs w:val="28"/>
          <w:lang w:eastAsia="ru-RU"/>
        </w:rPr>
        <w:lastRenderedPageBreak/>
        <w:t>свидетельствует о качественном уровне совместной работы.</w:t>
      </w:r>
      <w:r w:rsidRPr="00AD5A20">
        <w:rPr>
          <w:rFonts w:ascii="Times New Roman" w:hAnsi="Times New Roman"/>
          <w:sz w:val="28"/>
          <w:szCs w:val="28"/>
        </w:rPr>
        <w:t xml:space="preserve">Так в Республиканском этапе конкурса подтвердили звание «Лучший методист» и награждены дипломами III степени за третье место победители областного этапаНурова Л., методист Рудненского политехнического колледжа и Утегенова Г. с Лисаковского технического колледжа.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lang w:eastAsia="ru-RU"/>
        </w:rPr>
      </w:pPr>
      <w:r w:rsidRPr="00AD5A20">
        <w:rPr>
          <w:rFonts w:ascii="Times New Roman" w:hAnsi="Times New Roman"/>
          <w:sz w:val="28"/>
          <w:szCs w:val="28"/>
          <w:lang w:eastAsia="ru-RU"/>
        </w:rPr>
        <w:t>С целью повышения мотивации научно-методической работы, выявления учебных заведений ТиПО, добивающихся высоких результатов научно-методической деятельности, региональным научно – методическим центром ведется рейтинг научно-методической работы учебных заведений технического и профессионального образования. Рейтинг способствует отслеживанию динамики изменения результатов научно-методической работы, как в целом, так и по отдельным критериям. По результатам рейтинга два года подряд победителем становится Костанайский педагогический колледж, им вручен переходящий символ.</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lang w:eastAsia="ru-RU"/>
        </w:rPr>
        <w:t>В этом году впервые в Казахстане Независимым казахстанским агентством по обеспечению качества проведен Национальный рейтинг колледжей, в котором приняло участие 116 учебных заведений технического и профессионального образования республики. Костанайские колледжи возглавили пятерку лидеров в рейтинге пяти групп колледжей из выделенных агентством семи групп.Так, в тройку лучших медицинских колледжей республики вошел Костанайский медицинский колледж. В гуманитарно-экономическом направлении Костанайский экономический колледж Казпотребсоюза занял 3-е место. Костанайский педагогический колледж на 3-ем месте в рейтинге педагогических учебных заведений ТиПО республики. В рейтинг лучших колледжей по направлению «Искусство» вошел Рудненский музыкальный колледж. Карасуский сельскохозяйственный колледж в рейтинге сельскохозяйственных колледжей на четвертом месте.</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t xml:space="preserve">Практика показывает, что основной путь, способный существенно повлиять на повышение уровня педагогического мастерства преподавателей, их компетенции и эрудиции - это четкая на подлинно научной основе организация методической работы в колледже. </w:t>
      </w:r>
    </w:p>
    <w:p w:rsidR="005C0401" w:rsidRPr="00AD5A20" w:rsidRDefault="005C0401" w:rsidP="004A6B58">
      <w:pPr>
        <w:tabs>
          <w:tab w:val="left" w:pos="1103"/>
        </w:tabs>
        <w:spacing w:after="0" w:line="420" w:lineRule="exact"/>
        <w:ind w:right="141" w:firstLine="709"/>
        <w:jc w:val="both"/>
        <w:rPr>
          <w:rFonts w:ascii="Times New Roman" w:hAnsi="Times New Roman"/>
          <w:sz w:val="28"/>
          <w:szCs w:val="28"/>
        </w:rPr>
      </w:pPr>
      <w:r w:rsidRPr="00AD5A20">
        <w:rPr>
          <w:rFonts w:ascii="Times New Roman" w:hAnsi="Times New Roman"/>
          <w:sz w:val="28"/>
          <w:szCs w:val="28"/>
        </w:rPr>
        <w:lastRenderedPageBreak/>
        <w:t>Таким образом, методическая работа как составная часть системы педагогической деятельности и педагогического образования решает задачи формирования профессиональной компетентности, как преподавателей, так и студентов.</w:t>
      </w:r>
    </w:p>
    <w:p w:rsidR="005C0401" w:rsidRDefault="005C0401" w:rsidP="004A6B58">
      <w:pPr>
        <w:pStyle w:val="1"/>
        <w:spacing w:before="0" w:after="0" w:line="420" w:lineRule="exact"/>
        <w:ind w:firstLine="709"/>
        <w:rPr>
          <w:rFonts w:cs="Times New Roman"/>
          <w:szCs w:val="28"/>
        </w:rPr>
      </w:pPr>
      <w:bookmarkStart w:id="53" w:name="_Toc434915916"/>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Важность непрерывного обучения иностранному языку на современном этапе развития общества</w:t>
      </w:r>
      <w:bookmarkEnd w:id="53"/>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Букенбаев А.Н.</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spacing w:after="0" w:line="420" w:lineRule="exact"/>
        <w:ind w:right="175" w:firstLine="709"/>
        <w:jc w:val="both"/>
        <w:rPr>
          <w:rFonts w:ascii="Times New Roman" w:hAnsi="Times New Roman"/>
          <w:sz w:val="28"/>
          <w:szCs w:val="28"/>
        </w:rPr>
      </w:pP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Великий немецкий мыслитель В. фон Гумбольдт писал: «Язык и национальных дух возникает не порознь, не один из другого, но оба составляют совершенно одну и ту же, нераздельную деятельность умственной силы народа». [3]</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Действительно, язык является душой народа и сокровищницей национальной и мировой культуры. Проблема обучения языкам в нашем обществе сейчас стоит достаточно остро.</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Взаимодействие языков сейчас возможно сопоставить с поединком культур, и в этом проигрыш будет на той стороне, где культура низка, а национально- культурные традиции не в чести или забыты. Как спасти собственную культуру от дальнейшей деградации, как остановить процесс отказа от традиций и попрания собственной культуры? Ответ и прост и сложен одновременно: неравный поединок контактирующих культур необходимо перевести в русло вдумчивого, глубокого и длительного диалога их друг с другом. [1] Изучение языков, активное пользование ими и есть лучшее условие постижения собственной культуры, место подготовки к продуктивному диалогу (принятие позитивного и отторжение негативного) с чужой культурой.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В обучении иностранным языкам последнего десятилетия появилось много нового, противоречивого, разобраться в котором непросто даже специалисту. Задача современного педагога – обобщить новые тенденции, осмыслить их через опыт богатых традиций преподавания иностранных языков. [2]</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lastRenderedPageBreak/>
        <w:t>Самой существенной тенденцией является всеобщее повышение интереса к иностранным языкам, желание овладеть ими. Следует отметить, что прибавилось и возможностей для реализации этой возросшей потребности. Это школы раннего обучения иностранным языкам (дошкольное обучение), начальное школьное (1-3 классы) обучение, альтернативные курсы (базовый курс, курсы углубленного изучения иностранным языкам, различные интегрированные и профильные курсы, курсы обучения второму, третьему иностранным языкам и др.), обучение по международному обмену. [5]</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Вместе с этим осознанием возникает необходимость в совершенствовании массового обучения иностранным языкам. Черты этого совершенствования просматриваются, во-первых, в разработке качественно новых программ – интегрированных, инструментальных; во-вторых, в появлении новых средств обучения иностранным языкам – серии отечественных и зарубежных учебных комплектов – учебников, рабочих тетрадей, прописей, глоссариев, книг для контроля уровня обученности по всем видам речевой деятельности и международных сертификатов.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Нельзя не упомянуть, в-третьих, о новых подходах к обучению иностранным языкам – этнолингвокультурологического, лингвострановедческого, профессионально-ориентированного и др. Благодаря этим подходам иностранный язык, как «беспредметная дисциплина» (выражение И.А.Зимней), приобретает чрезвычайно увлекательный предмет – культуру. [1]</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Новые, невиданные до сих пор возможности общения на иностранном языке открывают, в-четвертых, компьютерно-информационные технологии обучения иностранным языкам. Подключение университета к системе «Internet» - существенное продвижение на этом пути.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Все названное и многие другие черты современного преподавания иностранным языкам – проявление новой идеи, новых тенденций, которые являются обнадеживающими предпосылками того, что обучение иностранным языкам станет, наконец, результативным. [4]</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lastRenderedPageBreak/>
        <w:t xml:space="preserve">Первая и давно назревшая необходимость заменить экстенсивное обучение на интенсивное обучение: т.е. обучение, не растянутое на долгие годы концентрацией учебных часов в единицу времени (неделя, год). В этом случае достижение базового уровня владения иностранным языком будет определяться не семью годами (традиция школьного преподавания иностранным языкам), но пятью, а при наличии раннего обучения – даже тремя годами. Все новые альтернативные курсы обучения иностранному языку должны иметь интенсивный характер.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Второе требование связано с необходимостью стыковки всех этапов и ступеней обучения иностранному языку. Расточительно, к примеру, начинать с нуля обучение иностранному языку в неязыковой среде, когда за плечами абитуриента семилетний языковой опыт изучения языка в школе. Реализация этого требования тщательной стыковки этапов обучения связано с разработкой, во-первых, единой концепции и программы непрерывного обучения иностранному языку и, во-вторых, детализированных уровней обученности иностранному языку по ступеням обучения.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Преподаватель иностранного языка должен представлять перспективу языкового развития обучаемого от начала до завершения, уметь определять фактический уровень обученности и организовать обучение с уже достигнутого уровня, доводя его до желаемого, целевого. Важно подчеркнуть, что уровень владения иностранным языком обучаемого должен строго соответствовать ступени обучения. Например, нулевой, подготовительный уровень соответствует дошкольной ступени обучения, начальный – начальной школе (1-4 классы), средний (государственный общеобразовательный стандарт) – средней школе (5-9 классы), продвинутый – средней школе (10-11 классы), высокий (общеобразовательный) – школе с углубленным изучением языков, профессионально достаточный – неязыковому вузу, а высший (уровень образованного носителя языка) - языковому вузу или языковому факультету вуза. [3]</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Чтобы программа непрерывного обучения иностранным языкам стала действительно рабочим инструментом в руках обучающего и обучаемого, необходимо: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lastRenderedPageBreak/>
        <w:t xml:space="preserve">1) обозначить для каждой ступени обучения планируемый результат;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2) представить основные компоненты каждого из планируемых результатов;</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3) приложить к программе систему тестов для проверки достижения планируемого уровня обученности.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 Необходимо остановиться еще на одном требовании времени, связанном со снижением возрастного ценза для начала обучения языком. Это требование связано с тем, что на раннем этапе (с 2-х до 13 лет) имеет место особая восприимчивость к иностранным языкам, к произносительной стороне в особенности. Произношение, приобретенное на данном этапе, - надежная основа, которая служит человеку при пользовании этим языком до конца жизни. [6]</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Все перечисленные аргументы являются убедительной агитацией в пользу более раннего начала обучения иностранным языкам. Для этого необходимо прежде всего подготовить высококвалифицированных специалистов и комплекты учебно-дидактических материалов. </w:t>
      </w:r>
    </w:p>
    <w:p w:rsidR="005C0401" w:rsidRPr="00AD5A20" w:rsidRDefault="005C0401" w:rsidP="004A6B58">
      <w:pPr>
        <w:spacing w:after="0" w:line="420" w:lineRule="exact"/>
        <w:ind w:right="175" w:firstLine="709"/>
        <w:jc w:val="both"/>
        <w:rPr>
          <w:rFonts w:ascii="Times New Roman" w:hAnsi="Times New Roman"/>
          <w:sz w:val="28"/>
          <w:szCs w:val="28"/>
        </w:rPr>
      </w:pPr>
      <w:r w:rsidRPr="00AD5A20">
        <w:rPr>
          <w:rFonts w:ascii="Times New Roman" w:hAnsi="Times New Roman"/>
          <w:sz w:val="28"/>
          <w:szCs w:val="28"/>
        </w:rPr>
        <w:t xml:space="preserve">Использование традиционных методик, нацеленных на системное овладение материалом, характерное для обучения в отрыве от естественной языковой среды, в сочетании с новыми, коммуникативными, использующими условные ситуации, моделирующие различные виды общения, способствует комплексному развитию продуктивных и рецептивных видов речевой деятельности. </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Обучение извлечению информации из оригинального иноязычного текста при чтении и восприятии на слух и ее последующая – устная или письменная – передача предполагают, с одной стороны, владение студентами достаточно обширным словарем, а с другой стороны – навыком визуальной ориентации в орфографическом, морфологическом и синтаксическом строе языка.</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 xml:space="preserve">Фонетический материал предъявляется в виде звучащей речи – или диалогической, - как языковой материал, - при работе с которым формируется речевые навыки и умения. В процессе прослушивания и анализа научных текстов, а также оригинальных лекций, докладов по специальности, развивается умение отделить на слух главную </w:t>
      </w:r>
      <w:r w:rsidRPr="00AD5A20">
        <w:rPr>
          <w:rFonts w:ascii="Times New Roman" w:eastAsia="TimesNewRomanPSMT" w:hAnsi="Times New Roman"/>
          <w:sz w:val="28"/>
          <w:szCs w:val="28"/>
          <w:lang w:eastAsia="ru-RU"/>
        </w:rPr>
        <w:lastRenderedPageBreak/>
        <w:t>информацию от второстепенной, отрабатываются навыки получения необходимой конкретной информации в потоке звучащей речи и т.д.</w:t>
      </w:r>
      <w:r w:rsidRPr="00AD5A20">
        <w:rPr>
          <w:rFonts w:ascii="Times New Roman" w:hAnsi="Times New Roman"/>
          <w:sz w:val="28"/>
          <w:szCs w:val="28"/>
        </w:rPr>
        <w:t xml:space="preserve"> [5]</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Грамматический материал на начальных уровнях предъявляется по темам (в наглядных обобщающих таблицах) и активизируется в упражнениях чисто практического характера; на более высоких уровнях – в основном на примере общенаучного стиля, причем главное внимание уделяется грамматическим структурам, характерным для употребления конструкций и моделей предложения в собственной устной и письменной речи.</w:t>
      </w:r>
      <w:r w:rsidRPr="00AD5A20">
        <w:rPr>
          <w:rFonts w:ascii="Times New Roman" w:hAnsi="Times New Roman"/>
          <w:sz w:val="28"/>
          <w:szCs w:val="28"/>
        </w:rPr>
        <w:t xml:space="preserve"> [7]</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Лексический материал делится на рецептивный и репродуктивный. Активизация лексики происходит в процессе обеспечения грамматически правильной устной речи и развития навыков чтения литературы по специальности, с различными установками на степень полноты и точности понимания (на начальных и промежуточных уровнях расширения вокабуляра происходит на материале учебника, периодической печати, текстов по специальности; в дальнейшем словарный запас пополняется за счет общенаучной и специальной лексики по конкретным темам).</w:t>
      </w:r>
      <w:r w:rsidRPr="00AD5A20">
        <w:rPr>
          <w:rFonts w:ascii="Times New Roman" w:hAnsi="Times New Roman"/>
          <w:sz w:val="28"/>
          <w:szCs w:val="28"/>
        </w:rPr>
        <w:t xml:space="preserve"> [6]</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Все вышеперечисленное помогает обеспечить непрерывность обучения и преемственность различных уровней языковой подготовки, возможность сочетания традиционных и новых коммуникативных методик обучения иностранному языку для развития умения и навыков общения на разных уровнях (культурно-бытовом, деловом, научном), систематизацию полученных студентами знаний, навыков и умений, рациональное использование ТСО и библиотечного фонда.</w:t>
      </w:r>
    </w:p>
    <w:p w:rsidR="005C0401" w:rsidRPr="00AD5A20" w:rsidRDefault="005C0401" w:rsidP="004A6B58">
      <w:pPr>
        <w:autoSpaceDE w:val="0"/>
        <w:autoSpaceDN w:val="0"/>
        <w:adjustRightInd w:val="0"/>
        <w:spacing w:after="0" w:line="420" w:lineRule="exact"/>
        <w:ind w:right="175" w:firstLine="709"/>
        <w:jc w:val="both"/>
        <w:rPr>
          <w:rFonts w:ascii="Times New Roman" w:eastAsia="TimesNewRomanPSMT" w:hAnsi="Times New Roman"/>
          <w:b/>
          <w:sz w:val="28"/>
          <w:szCs w:val="28"/>
          <w:lang w:eastAsia="ru-RU"/>
        </w:rPr>
      </w:pPr>
      <w:r w:rsidRPr="00AD5A20">
        <w:rPr>
          <w:rFonts w:ascii="Times New Roman" w:eastAsia="TimesNewRomanPSMT" w:hAnsi="Times New Roman"/>
          <w:b/>
          <w:sz w:val="28"/>
          <w:szCs w:val="28"/>
          <w:lang w:eastAsia="ru-RU"/>
        </w:rPr>
        <w:t>Литература:</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1. Бондаревская Е.В. Теория и практика личностно-ориентированного образования. - Ростов-на-Дону: 2000. -352с.</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2. Дианова В.М. Культурный плюрализм в условиях глобализации. Диалог и родство культур: сборник материалов симпозиума. –Вып.1/ Под ред. Парвания В.В. - СПб: Санкт- Петербургское философское общество, 2003 г. - С. 93 -103.</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3. Кикнадзе Т.Л. От иностранного языка к мультикультурному образованию // Школьные технологии. - 2000. - № 5.– C.188 - 193.</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lastRenderedPageBreak/>
        <w:t>4. Оленченко А.А. Особенности некоторых методических основ интенсивного обучения деловому иностранному языку // Из материалов конференции МГТУ, 2008.</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5. Разбегаева Л.П. Теория и практика гуманитарного образования:</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ценностно-коммуникативный подход: авт.дис…канд. пед. наук. –</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Волгоград, 2001. - 48с.</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eastAsia="ru-RU"/>
        </w:rPr>
        <w:t>6. Симонов В.М. Гуманитаризация естественнонаучных дисциплин в личностно ориентированных образовательных технологиях: монография. – Волгоград: Изд-во ВГИПКРО , 2002. – 131 с.</w:t>
      </w:r>
    </w:p>
    <w:p w:rsidR="005C0401" w:rsidRPr="00AD5A20" w:rsidRDefault="005C0401" w:rsidP="004A6B58">
      <w:pPr>
        <w:tabs>
          <w:tab w:val="left" w:pos="993"/>
        </w:tabs>
        <w:autoSpaceDE w:val="0"/>
        <w:autoSpaceDN w:val="0"/>
        <w:adjustRightInd w:val="0"/>
        <w:spacing w:after="0" w:line="420" w:lineRule="exact"/>
        <w:ind w:right="175" w:firstLine="709"/>
        <w:jc w:val="both"/>
        <w:rPr>
          <w:rFonts w:ascii="Times New Roman" w:eastAsia="TimesNewRomanPSMT" w:hAnsi="Times New Roman"/>
          <w:sz w:val="28"/>
          <w:szCs w:val="28"/>
          <w:lang w:eastAsia="ru-RU"/>
        </w:rPr>
      </w:pPr>
      <w:r w:rsidRPr="00AD5A20">
        <w:rPr>
          <w:rFonts w:ascii="Times New Roman" w:eastAsia="TimesNewRomanPSMT" w:hAnsi="Times New Roman"/>
          <w:sz w:val="28"/>
          <w:szCs w:val="28"/>
          <w:lang w:val="en-US" w:eastAsia="ru-RU"/>
        </w:rPr>
        <w:t xml:space="preserve">7. Raymond Murphy. English Grammer in Use. – Cambridge University Press.– </w:t>
      </w:r>
      <w:r w:rsidRPr="00AD5A20">
        <w:rPr>
          <w:rFonts w:ascii="Times New Roman" w:eastAsia="TimesNewRomanPSMT" w:hAnsi="Times New Roman"/>
          <w:sz w:val="28"/>
          <w:szCs w:val="28"/>
          <w:lang w:eastAsia="ru-RU"/>
        </w:rPr>
        <w:t>1994. – c. 44</w:t>
      </w:r>
    </w:p>
    <w:p w:rsidR="005C0401" w:rsidRPr="00AD5A20" w:rsidRDefault="005C0401" w:rsidP="004A6B58">
      <w:pPr>
        <w:pStyle w:val="a5"/>
        <w:spacing w:after="0" w:line="420" w:lineRule="exact"/>
        <w:ind w:left="0" w:firstLine="709"/>
        <w:jc w:val="both"/>
        <w:rPr>
          <w:rFonts w:ascii="Times New Roman" w:hAnsi="Times New Roman"/>
          <w:b/>
          <w:caps/>
          <w:sz w:val="28"/>
          <w:szCs w:val="28"/>
        </w:rPr>
      </w:pPr>
    </w:p>
    <w:p w:rsidR="005C0401" w:rsidRPr="00AD5A20" w:rsidRDefault="005C0401" w:rsidP="004A6B58">
      <w:pPr>
        <w:pStyle w:val="1"/>
        <w:spacing w:before="0" w:after="0" w:line="420" w:lineRule="exact"/>
        <w:ind w:firstLine="709"/>
        <w:rPr>
          <w:rFonts w:cs="Times New Roman"/>
          <w:szCs w:val="28"/>
        </w:rPr>
      </w:pPr>
      <w:bookmarkStart w:id="54" w:name="_Toc434915917"/>
      <w:r w:rsidRPr="00AD5A20">
        <w:rPr>
          <w:rFonts w:cs="Times New Roman"/>
          <w:szCs w:val="28"/>
        </w:rPr>
        <w:t>Состояние детского чтения на современном этапе</w:t>
      </w:r>
      <w:bookmarkEnd w:id="54"/>
    </w:p>
    <w:p w:rsidR="005C0401" w:rsidRPr="00AD5A20" w:rsidRDefault="005C0401" w:rsidP="004A6B58">
      <w:pPr>
        <w:pStyle w:val="a5"/>
        <w:spacing w:after="0" w:line="420" w:lineRule="exact"/>
        <w:ind w:left="0" w:firstLine="709"/>
        <w:jc w:val="center"/>
        <w:rPr>
          <w:rFonts w:ascii="Times New Roman" w:hAnsi="Times New Roman"/>
          <w:caps/>
          <w:sz w:val="28"/>
          <w:szCs w:val="28"/>
        </w:rPr>
      </w:pPr>
      <w:r w:rsidRPr="00AD5A20">
        <w:rPr>
          <w:rFonts w:ascii="Times New Roman" w:hAnsi="Times New Roman"/>
          <w:sz w:val="28"/>
          <w:szCs w:val="28"/>
        </w:rPr>
        <w:t>В.И. Голованова</w:t>
      </w:r>
    </w:p>
    <w:p w:rsidR="005C0401" w:rsidRPr="00AD5A20" w:rsidRDefault="005C0401" w:rsidP="004A6B58">
      <w:pPr>
        <w:pStyle w:val="a5"/>
        <w:spacing w:after="0" w:line="420" w:lineRule="exact"/>
        <w:ind w:left="0" w:firstLine="709"/>
        <w:jc w:val="center"/>
        <w:rPr>
          <w:rFonts w:ascii="Times New Roman" w:hAnsi="Times New Roman"/>
          <w:caps/>
          <w:sz w:val="28"/>
          <w:szCs w:val="28"/>
        </w:rPr>
      </w:pPr>
      <w:r w:rsidRPr="00AD5A20">
        <w:rPr>
          <w:rFonts w:ascii="Times New Roman" w:hAnsi="Times New Roman"/>
          <w:sz w:val="28"/>
          <w:szCs w:val="28"/>
        </w:rPr>
        <w:t>КГКП «Рудненский социально-гуманитарный колледж имени Ибрая Алтынсарина»</w:t>
      </w:r>
    </w:p>
    <w:p w:rsidR="005C0401" w:rsidRPr="00AD5A20" w:rsidRDefault="005C0401" w:rsidP="004A6B58">
      <w:pPr>
        <w:pStyle w:val="a5"/>
        <w:spacing w:after="0" w:line="420" w:lineRule="exact"/>
        <w:ind w:left="0" w:firstLine="709"/>
        <w:jc w:val="both"/>
        <w:rPr>
          <w:rFonts w:ascii="Times New Roman" w:hAnsi="Times New Roman"/>
          <w:b/>
          <w:caps/>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Зачем нужна книга ребенку? Человечество за столько лет своего существования не придумало лучшего способа для развития собственного интеллекта, чем чтение.[5] Но кроме развития интеллекта, чтение призвано в первую очередь, формировать личностные качества человека. В этом контексте детская книга приобретает прямое общественно-политическое значение.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Анализ состояния развития детской литературы на протяжении всей истории от начала ее зарождения в </w:t>
      </w:r>
      <w:r w:rsidRPr="00AD5A20">
        <w:rPr>
          <w:rFonts w:ascii="Times New Roman" w:hAnsi="Times New Roman"/>
          <w:sz w:val="28"/>
          <w:szCs w:val="28"/>
          <w:lang w:val="en-US"/>
        </w:rPr>
        <w:t>V</w:t>
      </w:r>
      <w:r w:rsidRPr="00AD5A20">
        <w:rPr>
          <w:rFonts w:ascii="Times New Roman" w:hAnsi="Times New Roman"/>
          <w:sz w:val="28"/>
          <w:szCs w:val="28"/>
        </w:rPr>
        <w:t>II-X</w:t>
      </w:r>
      <w:r w:rsidRPr="00AD5A20">
        <w:rPr>
          <w:rFonts w:ascii="Times New Roman" w:hAnsi="Times New Roman"/>
          <w:sz w:val="28"/>
          <w:szCs w:val="28"/>
          <w:lang w:val="en-US"/>
        </w:rPr>
        <w:t>V</w:t>
      </w:r>
      <w:r w:rsidRPr="00AD5A20">
        <w:rPr>
          <w:rFonts w:ascii="Times New Roman" w:hAnsi="Times New Roman"/>
          <w:sz w:val="28"/>
          <w:szCs w:val="28"/>
        </w:rPr>
        <w:t xml:space="preserve"> веках и до наших дней показывает тесную связь основных общественных явлений и исторических событий с возрастающим интересом к литературе. Как правило, после особенно трагических событий в истории (смена политического строя, освободительные войны, народные волнения) пробуждается политическое и национальное самосознание народа, что вызывает невиданный патриотический подъем и всплеск интереса к детской книге. Данный факт обусловлен борьбой за влияние на молодое поколение, а значит за будущее государства. По прежнему сегодня актуальна мысль Н. А. Добролюбова: </w:t>
      </w:r>
      <w:r w:rsidRPr="00AD5A20">
        <w:rPr>
          <w:rFonts w:ascii="Times New Roman" w:hAnsi="Times New Roman"/>
          <w:sz w:val="28"/>
          <w:szCs w:val="28"/>
        </w:rPr>
        <w:lastRenderedPageBreak/>
        <w:t xml:space="preserve">кто занимается воспитанием, тот забирает в руки будущее, прозвучавшая еще в период развития детской литературы XIX века.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современной исторической обстановке перед нами снова остро встает вопрос: какая же книга нужна современному ребенку?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 сожалению, разделение общества на людей обеспеченных и испытывающих социальные проблемы, не способствует развитию определенного направления в детской книге. Детская жизнь естественным образом отражает состояние взрослого общества. Как показывают наблюдения жизни школьных коллективов, в детской среде уже давно наметилась тенденция к классовому разделению на бедных и богатых. И это порождает не только этические проблемы, но и прямое противостояние детских группировок. В связи с этим, можно предположить, что направление детской литературы пока не может одинаково отражать интересы разных сословий. Детство у детей разное, у одних сытое, радостное, с поездками за границу, с обучением в престижных учебных заведениях, а у других неустроенный быт, недоедание, малокультурные пьющие родители. И это все наши дети – наше будущее. К этой теме неоднократно обращались классики детской литературы. Вспомним, хотя бы, великолепный рассказ И.Алтынсарина «Сын бая и сын бедняка».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 сожалению, в последние годы в детской литературе стали встречаться грубые, вульгарные произведения, отражающие быт социально неблагополучной семьи. Для примера приведем рассказ Валерия Роньшина «Новая мама». Автор работает в так называемых жанрах «детский детектив и ужастики». В основе сюжета рассматривается история молодой семьи, состоящей из папы, мамы и дочери. Папа приводит новую маму, девочка реагирует достаточно по-современному: «Ты что, спятил?» В ответ папа утверждает, что нет никакой разницы: была одна мама, теперь другая, потому что все женщины одинаковы. Новая мама-тетя цинично убеждает девочку, что волноваться не о чем, так как новая вещь «завсегда лучше старой». Наконец девочка находит свою родную маму на помойке в сундучке, куда ее спрятали папа с «новой мамой». Взрослых арестовали и отправили в тюрьму. А мама нашла девочке нового папу. Он был художником и отлично рисовал деньги. С тех пор семья стала жить богато и весело. [6]</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На первый взгляд в рассказе выдержаны все основные требования к детской литературе, в своеобразном понимании автора. Есть связь с современной действительностью (ужасающая реальность жизни) и быстрая смена событий в развитии сюжета, и раскрытие характера героя через его поступки и даже торжество справедливости, и счастливый конец. Но нет главного – нет нравственного начала. Жизнь отражена во всей ее пошлости и беспринципности. Вполне возможно, автор описывает реальную жизненную историю, но что воспитывают в наших детях такие произведения? Мы забываем главное назначение детской литературы – ее воспитательную направленность и высокую художественную значимость.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«Между умными и глупыми людьми, по-моему, есть существенная разница» - говорил великий Абай, поясняя: «Родившись на свет, человек не может жить, не увлекаясь интересными вещами. Дни увлечений и поисков остаются в памяти самыми светлыми днями его жизни. Разумный человек интересуется достойными, серьезными делами, упорно добивается своей цели, и даже воспоминания о перенесенных невзгодах на пути к ней ласкают слух и радуют сердце». Как же сделать детскую литературу достойным занятием в наши дни?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Очевидно, литература для детей какое-то время будет находиться в состоянии некоторого тупика. Выход, конечно, можно найти в пропаганде вечных нравственных ценностей. Формирование представлений о добре и зле, о любви к ближнему: относись к людям так же, как хочешь, чтобы они относились к тебе, что значит быть хорошим человеком и так далее - это всегда актуально, без деления на классы и сословия, касается всех и каждого.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Как правило, в переходные исторические периоды, в литературе начинаются попытки увести детей от тяжелой реальности сегодняшнего дня. Начинается увлечение сказками, фантастическими произведениями. Это в целом соответствует детской психологии. Дети всегда интуитивно тянутся к яркому, необычному и героическому. К сожалению, пока в существующей действительности нет реального общего образа-идеала, к которому нужно бы было стремиться (подобного Тимуру и его команде А.Гайдара). Современные мистические образы персонажей вызывают у детей нереальное представление о возможностях человека, уводят в мир </w:t>
      </w:r>
      <w:r w:rsidRPr="00AD5A20">
        <w:rPr>
          <w:rFonts w:ascii="Times New Roman" w:hAnsi="Times New Roman"/>
          <w:sz w:val="28"/>
          <w:szCs w:val="28"/>
        </w:rPr>
        <w:lastRenderedPageBreak/>
        <w:t xml:space="preserve">грез. Нужны новые рассказы о героических поступках современников, нужны современные и понятные детям Дяди Степы. Но в героях сегодня человек-паук и подобные ему нереальные персонажи-трансформеры и даже вампиры. Мы ушли исторически далеко от Павки Корчагина, от Олега Кошевого. Наши дети существуют в другой реальности. У них нет образа сильной личности, способной преодолевать жизненные трудности. Кумирами становятся молодые миллионеры, предприниматели, успешные артисты шоу-бизнеса. Этот финансовый образ порождает уже в детской среде стремление к накопительству, жадность, жажду любой ценой достичь успеха, злобу от состояния неудачи, потерю истинного понимания смысла человеческого существования. И, как следствие, мы наблюдаем в подростковой и молодежной среде рост суицидов.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Детская литература, конечно, должна быть разнообразной и знакомить детей с творчеством разных рас и наций. За последние 20 лет детская литература претерпела большие изменения в отражении национального характера.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Следует отметить, что на постсоветском пространстве созданы достаточно разнообразные условия для развития национальной детской книги: обширный информационный ресурс в виде книжных и периодических изданий, доступ в интернет, электронные книги, в продаже имеется много ярких красочных изданий. Для тех, кто еще не умеет читать выпускаются «говорящие книги». В Казахстане, например, с целью пропаганды детской национальной книги Министерством культуры устраиваются выставки, представляющие много увлекательной детской литературы, которую не встретишь на полках магазинов. В Казахстане широкой популярностью пользуются издательства «Атамура», «Мектеп», «Рауан». Выпускаются хорошие книги в московском издательстве «Дом», петербургских издательствах «Комета» и Лицей», пользуются большой популярностью книги издательства «РОСМЭН».</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то же время нельзя не отметить, что за последние годы - выпуск национальных книг упал на 20 процентов. Одна из проблем заключается в отсутствии финансовой поддержки детских авторов. Так, казахстанская детская писательница Дария Джумагельдинова за 10 лет творчества смогла опубликовать на собственные средства только 50 собственных </w:t>
      </w:r>
      <w:r w:rsidRPr="00AD5A20">
        <w:rPr>
          <w:rFonts w:ascii="Times New Roman" w:hAnsi="Times New Roman"/>
          <w:sz w:val="28"/>
          <w:szCs w:val="28"/>
        </w:rPr>
        <w:lastRenderedPageBreak/>
        <w:t xml:space="preserve">произведений (из более 200 ее стихов и десятков рассказов). Ни одно издательство на родине ее творчеством не заинтересовалось по причине того, что не выгодно. Ведь большинство издателей живет за счет печати одобренных государством учебных изданий.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Как следствие, можно отметить, что, например, в настоящее время книжные полки казахстанских библиотек и магазинов занимают детские издания зарубежных авторов. Нехватку литературы для малышей и школьников не покрывают и издания, выпущенные в рамках государственной программы. В 2013 году из 432 изданных книг лишь 19 были предназначены для детей.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Беспокоит и то, что дети стали меньше читать книги. По данным последних исследований число постоянно читающих детей уменьшилось с 49% до 26%, а тех, кто вообще не читает книги, возросло с 23% до 34%. Утверждают, что любят читать: младшие школьники 43%, старшие – 17%. [7]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Почему не читают наши дети? Кто задумывается над этим вопросом? Существует много исследований на эту тему. Но почему нет движения вперед?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Сделаем попытку разобраться в причинах этого явления. Обозначим круг людей, которые должны быть кровно заинтересованы в детском чтении: на первый взгляд – это родители, учителя, библиотекари. Но, очевидно, что больше всех в этом должны быть заинтересованы люди, стоящие у власти. Дети растут быстро и крайне важно, что они читают сегодня. Мы формируем у них общее понятие о системе ценностей, о гражданской совести и самосознании. Через чтение мы формируем граждан. Значит, направление в детской книге обязательно следует определять сверху и цензура для детской книги крайне важна, чтобы не проскочило низкопробное, злое, экстремистское. От государства требуется определение общей политики в детской литературе и спонсирование детских изданий высочайшего образца, контроль текстов в учебниках литературы.</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bCs/>
          <w:sz w:val="28"/>
          <w:szCs w:val="28"/>
        </w:rPr>
        <w:t>Можно согласиться с детской писательницей Татьяной Боковой, утверждающей, что</w:t>
      </w:r>
      <w:r w:rsidRPr="00AD5A20">
        <w:rPr>
          <w:b/>
          <w:bCs/>
          <w:sz w:val="28"/>
          <w:szCs w:val="28"/>
        </w:rPr>
        <w:t xml:space="preserve"> </w:t>
      </w:r>
      <w:r w:rsidRPr="00AD5A20">
        <w:rPr>
          <w:rStyle w:val="apple-converted-space"/>
          <w:sz w:val="28"/>
          <w:szCs w:val="28"/>
        </w:rPr>
        <w:t>«</w:t>
      </w:r>
      <w:r w:rsidRPr="00AD5A20">
        <w:rPr>
          <w:sz w:val="28"/>
          <w:szCs w:val="28"/>
        </w:rPr>
        <w:t xml:space="preserve">ребенку нужны книги и на современные темы, где есть роботы и то, что он видит сегодня вокруг. Молодые авторы есть, но их </w:t>
      </w:r>
      <w:r w:rsidRPr="00AD5A20">
        <w:rPr>
          <w:sz w:val="28"/>
          <w:szCs w:val="28"/>
        </w:rPr>
        <w:lastRenderedPageBreak/>
        <w:t>путь к читателю тернист. Дойти до детской аудитории сегодня очень сложно, потому что нет современных отечественных программ, нет детских фильмов и мультфильмов на экранах кинотеатров и телевизора. Значит, нет мира, в котором себя комфортно могли бы чувствовать детские писатели. Ведь книга - то, что, как сейчас говорят, должно рождать бренд. Новый персонаж за собой поведет всю цепочку: мультфильм, детскую передачу, наклейки, карандаши, чтобы мир вокруг ребенка оживал.» [2]</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Очевидно, это хороший повод для предпринимателей и бизнесменов задуматься над спонсированием творчества детского писателя. Мы не по своей воле оказались в существующих общественных обстоятельствах, нам и думать, как выживать всем вместе в мире и дружбе.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 вот из трех направлений деятельности взрослых, непосредственно занимающихся чтением с детьми, наиболее важной представляется работа учителя в пробуждении интереса к чтению. Именно он ежедневно в течение учебного года ведет ребенка по стране книг, дает рекомендации по самостоятельному чтению. И здесь крайне важно, научить учителя самого читать и отбирать нужную книгу. Видеть в ней ту идею, которую необходимо донести до осознания ребенка. Выделить образы, наиболее важные для наблюдения за их поступками и характерами. Научить задавать правильные вопросы для осмысления образа, помогающие провести связь с жизненным опытом детей.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Международное исследование по оценке образовательных достижений учащихся (PISA) под эгидой OECD тестирование школьников "в 65 странах и экономиках", выявило серьезное отставание у казахстанских школьников по результатам 2012 года, наиболее худшие результаты они показали по чтению - 393 балла. У российских школьников результаты по чтению оказались чуть выше - 475 баллов. Школьники оказались не способны вычерпывать информацию из текстов разных типов, отбирать в тексте соответствующий заданию материал, не умеют находить в тексте скрытую или противоречивую информацию. Затруднение вызывает и переход от детали текста к целому, а также установление связи прочитанного с имеющимися знаниями и опытом. [4]</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 сожалению, увлечение различными современными технологиями, призванными сделать процесс обучения более интересным и активным для </w:t>
      </w:r>
      <w:r w:rsidRPr="00AD5A20">
        <w:rPr>
          <w:rFonts w:ascii="Times New Roman" w:hAnsi="Times New Roman"/>
          <w:sz w:val="28"/>
          <w:szCs w:val="28"/>
        </w:rPr>
        <w:lastRenderedPageBreak/>
        <w:t xml:space="preserve">детей, в то же время не всегда способствующими развитию у ребенка умения глубоко проникнуть в художественный образ, понять причины поступка, вчитаться в текст - приводит к обеднению работы над текстом. В погоне за новыми модными приемами работы, учителя иногда теряют главное в уроке – осознание текста. [1] Давно установлено методикой, что для детей важно неоднократное погружение в читаемый текст, которое способствует все более глубокому осознанию его содержания. Основы методики чтения были разработаны еще в XIX веке замечательным педагогом К.Д. Ушинским, который рекомендовал смотреть на художественное произведение, «…как на окно, через которое мы должны показать детям ту или другую сторону народной жизни…», и подчеркивал, что «…недостаточно, чтобы дети поняли … произведение, а надобно, чтобы они его почувствовали…». [8]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Много столетий назад великий мыслитель Абай в своих «Назиданиях» задал нам очень актуальный вопрос для размышления: Желаешь быть в числе умных людей, спрашивай себя раз в день, раз в неделю или хотя бы раз в месяц: как ты живешь? Сделал ли ты что-нибудь полезное для своего образования, для земной или потусторонней жизни, не придется ли тебе потом испить горечь сожаления? Или же ты и сам не заметил, не помнишь, как и чем жил?»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Неужели мы стали забывать эти основы? А ведь, когда-то, мы были самой читающей страной в мире!</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i/>
          <w:sz w:val="28"/>
          <w:szCs w:val="28"/>
        </w:rPr>
        <w:t>Литература</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Бородина В.А.Читательское развитие: системный подход/ приложение к журналу «Школьная библиотека», серия 1, выпуск 9-10, Москва, Русская школьная библиотечная ассоциация, 2007 г., – 41с.</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Владыкина Т. Какие книги нужны современному ребенку/Российский общеобразовательный портал, от 08 апреля 2013 г.</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Жукова Т.Д. Родительское собрание по детскому чтению/ Приложение к журналу «Школьная библиотека», Москва, Русская школьная библиотечная ассоциация, 2007 г. – 31с.</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Ковалева Г.С. Крупномасштабные исследования: национальные и региональные мониторинги/ Институт содержания и методов обучения РАО сайт http://www.centeroko.ru</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Логинова Н. Секрет хорошей книги/ Приложение к журналу «Школьная библиотека» «Школьному библиотекарю о семейном чтении», серия 1, выпуск 12, Москва, Русская школьная библиотечная ассоциация, 2007. – 28 с.</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Тимофеева И. Что и как читать вашему ребенку от года до десяти/ приложение к журналу «Школьная библиотека», серия 1, выпуск 7-8, Москва, Русская школьная библиотечная ассоциация, 2007 г., – 88 с. </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Тихомирова И.И. Детское чтение как ценность культуры нации/ приложение к журналу «Школьная библиотека», серия 1, выпуск 9-10, Москва, Русская школьная библиотечная ассоциация, 2007 г., – 14 с. </w:t>
      </w:r>
    </w:p>
    <w:p w:rsidR="005C0401" w:rsidRPr="00AD5A20" w:rsidRDefault="005C0401" w:rsidP="00480C30">
      <w:pPr>
        <w:pStyle w:val="a5"/>
        <w:numPr>
          <w:ilvl w:val="0"/>
          <w:numId w:val="8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Ушинский К.Д. Педагогические сочинения/ том 4, Москва «Педагогика»,1989 г., – 73 с. </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55" w:name="_Toc434915918"/>
      <w:r w:rsidRPr="00AD5A20">
        <w:rPr>
          <w:rFonts w:cs="Times New Roman"/>
          <w:szCs w:val="28"/>
          <w:lang w:val="kk-KZ"/>
        </w:rPr>
        <w:t>Қазіргі білім беру бағыты ретінде педагогикалық колледж студенттерінің психологиялық мәдениеттілігінің тұрақтануы</w:t>
      </w:r>
      <w:bookmarkEnd w:id="55"/>
    </w:p>
    <w:p w:rsidR="005C0401" w:rsidRPr="00AD5A20" w:rsidRDefault="005C0401" w:rsidP="004A6B58">
      <w:pPr>
        <w:spacing w:after="0" w:line="420" w:lineRule="exact"/>
        <w:ind w:right="1134" w:firstLine="709"/>
        <w:jc w:val="center"/>
        <w:rPr>
          <w:rFonts w:ascii="Times New Roman" w:hAnsi="Times New Roman"/>
          <w:sz w:val="28"/>
          <w:szCs w:val="28"/>
          <w:lang w:val="kk-KZ"/>
        </w:rPr>
      </w:pPr>
      <w:r w:rsidRPr="00AD5A20">
        <w:rPr>
          <w:rFonts w:ascii="Times New Roman" w:hAnsi="Times New Roman"/>
          <w:sz w:val="28"/>
          <w:szCs w:val="28"/>
          <w:lang w:val="kk-KZ"/>
        </w:rPr>
        <w:t>Байнақатова З.М.</w:t>
      </w:r>
    </w:p>
    <w:p w:rsidR="005C0401" w:rsidRPr="00AD5A20" w:rsidRDefault="005C0401" w:rsidP="004A6B58">
      <w:pPr>
        <w:spacing w:after="0" w:line="420" w:lineRule="exact"/>
        <w:ind w:right="1134" w:firstLine="709"/>
        <w:jc w:val="center"/>
        <w:rPr>
          <w:rFonts w:ascii="Times New Roman" w:hAnsi="Times New Roman"/>
          <w:sz w:val="28"/>
          <w:szCs w:val="28"/>
          <w:lang w:val="kk-KZ"/>
        </w:rPr>
      </w:pPr>
      <w:r w:rsidRPr="00AD5A20">
        <w:rPr>
          <w:rFonts w:ascii="Times New Roman" w:hAnsi="Times New Roman"/>
          <w:sz w:val="28"/>
          <w:szCs w:val="28"/>
          <w:lang w:val="kk-KZ"/>
        </w:rPr>
        <w:t>Қостанай педагогикалық колледжі, Қостанай қаласы</w:t>
      </w:r>
    </w:p>
    <w:p w:rsidR="005C0401" w:rsidRPr="00AD5A20" w:rsidRDefault="005C0401" w:rsidP="004A6B58">
      <w:pPr>
        <w:spacing w:after="0" w:line="420" w:lineRule="exact"/>
        <w:ind w:right="1134" w:firstLine="709"/>
        <w:jc w:val="both"/>
        <w:rPr>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білім беру жағдайы педагог кәсібилігіне жоғары талаптар қоюда. Білім беру мақсаттарын педагогтың тұлғалық мүмкіндіктерімен, оның жалпы және кәсіби мәдениеттілігімен байланыстыру айқын.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Қазіргі педагогикалық колледж түлектеріне еңбек нарығында бәсекеге қабілетті, жаңа әлеуметтік-экологиялық жағдайларда жинақы болу қажет. Ол үшін колледж түлектеріне нақты психологиялық мәдениеттілік керек, ал ол кезегінде өзіндік даму мен өзіндік білім алуға, қоршаған ортамен дұрыс өзара әрекеттесуге дайын болуға, әлеуметтік бейімделген тұлға болуға, өз-өзін іске асыра алуға және қоғамда тиімді өзін анықтай алуға мүмкіндік береді.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Соңғы жылдары білім беру аймағында болып жатқан өзгерістер қалыптасқан дәстүрлерді қайта қарастыруды талап етеді.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Мамандықтың нормативті талаптарын меңгеру мен педагогикалық шеберліктің жоғары деңгейде қалыптасуы педагогтың жалпы адами және қоғамның психологиялық-педагогикалық мәдениеттілігіне үйрену процессінде болады, ал оның негізінде өзіндік кәсіби мәдениеттілігі қалыптасады. [6]</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"Мәдениет" түсінігі біздің санамызда адамның жетілуі, белгілі аймақта немесе кәсіби әрекетте жоғары белестерге жету, сонымен қатар жоғары құндылықтар жүйесіне үйрену елестері келеді.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А.Белыйдың ойынша, "Мәдениет – бұл өмір сүру салты, ол осы өмірдің шығармашылығы, бейсанада емес, саналы мәдениет адами өзіндік сананың артуымен анықталады, ол өзінің "Мен" туралы әңгімесі, ол сонымен қатар жеке және әмбебеп". Мәдениет – адамнан тыс және оның ішінде болады. Кез келген мәдениеттің сипаттамасы, соның ішінде психологиялық та, дүниетүсінігінде, оны құрастыратындардың өзіндік санасында бастамасын алады. Сонымен, өз заманының мәдениетін құрастырушылары және оны алып жүрушілері – біз өзіміз. Біздің әр біреуіміз – «толық, өз-өзін шексіз дамытуға қабілетті мәдениет».[5]</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Педагогикалық колледж студенттерінің психологиялық мәдениеттілігінің қалыптасу негізінде жалпы мәдениет жатыр. Ол: </w:t>
      </w:r>
    </w:p>
    <w:p w:rsidR="005C0401" w:rsidRPr="00AD5A20" w:rsidRDefault="005C0401" w:rsidP="00480C30">
      <w:pPr>
        <w:numPr>
          <w:ilvl w:val="0"/>
          <w:numId w:val="84"/>
        </w:numPr>
        <w:tabs>
          <w:tab w:val="clear" w:pos="1097"/>
          <w:tab w:val="num"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жан-жақтылылықта, кең ой-өрісте, білімділілікте;</w:t>
      </w:r>
    </w:p>
    <w:p w:rsidR="005C0401" w:rsidRPr="00AD5A20" w:rsidRDefault="005C0401" w:rsidP="00480C30">
      <w:pPr>
        <w:numPr>
          <w:ilvl w:val="0"/>
          <w:numId w:val="84"/>
        </w:numPr>
        <w:tabs>
          <w:tab w:val="clear" w:pos="1097"/>
          <w:tab w:val="num"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рухани мүдделер мен сұраныстардың жоғары деңгейлілігі, табиғат, адам мен өнермен қатынас жасауда эстетикалық және адамгершілік қажеттіліктерде;</w:t>
      </w:r>
    </w:p>
    <w:p w:rsidR="005C0401" w:rsidRPr="00AD5A20" w:rsidRDefault="005C0401" w:rsidP="00480C30">
      <w:pPr>
        <w:numPr>
          <w:ilvl w:val="0"/>
          <w:numId w:val="84"/>
        </w:numPr>
        <w:tabs>
          <w:tab w:val="clear" w:pos="1097"/>
          <w:tab w:val="num"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ойлау мәдениеттілігінде, тұлғаның эмоционалды мәдениеттілігінде, еңбектену мәдениеттілігінде, қарым-қатынаста, құқық, педагогикалық, психологиялық мәдениеттілігінде және т.с.с. байқалады.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Педагогикалық колледж студенттерінің психологиялық мәдениеттілігінің тұрақтану мәселесін әдістемелік тұрғыдан дәйектеу үшін біз С.И. Архангельский, Л.П. Буев, А.А. Вербицкий, Е.И. Исаев, В.А. Сластёнина, В.И. Слабодчикова, Е.Н. Шиянова еңбектеріне сүйендік.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Біртұтастық идея әдістемелік идеяның түрткісі болды. К.Маркстың сөзі бойынша, бейне тұтастығы – әрдайым біздің елесіміздің алғышарты болуы тиіс [2].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Педагогикалық колледж студенттерінің психологиялық мәдениеттілігінің тұрақтануының жүйелі объектісінде оның ұштастырылған қасиеттері мен ерекшеліктерін, құрылымын, жүйені құрайтын компоненттерін көру мен түсіну қажет. Қоршаған ортамен тығыз өзара байланысуына байланысты тұрақтану жүйесі бірізді боп шығады. [3]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Сонымен, жүйелілік жол объектінің мәніне, оның ішкі даму заңдылықтарына және оны басқару тәсілдерін табуға, оның бір қалыптан екінші сапалы қалыпқа ауысуына мүмкіндік беруде.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Мәселенің теориялық жағын қарастыра отырып, біз педагогикалық колледж студенттерінің психологиялық мәдениеттілік құрамдарын бөлдік. Ол өз кезегінде қазіргі білім берудің мақсат-міндеттерін анықтайтын диагностика пәні болып келеді: [4]</w:t>
      </w:r>
    </w:p>
    <w:p w:rsidR="005C0401" w:rsidRPr="00AD5A20" w:rsidRDefault="005C0401" w:rsidP="00480C30">
      <w:pPr>
        <w:numPr>
          <w:ilvl w:val="0"/>
          <w:numId w:val="85"/>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Психологиялық сауаттылық;</w:t>
      </w:r>
    </w:p>
    <w:p w:rsidR="005C0401" w:rsidRPr="00AD5A20" w:rsidRDefault="005C0401" w:rsidP="00480C30">
      <w:pPr>
        <w:numPr>
          <w:ilvl w:val="0"/>
          <w:numId w:val="85"/>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Психологиялық біліктілік;</w:t>
      </w:r>
    </w:p>
    <w:p w:rsidR="005C0401" w:rsidRPr="00AD5A20" w:rsidRDefault="005C0401" w:rsidP="00480C30">
      <w:pPr>
        <w:numPr>
          <w:ilvl w:val="0"/>
          <w:numId w:val="85"/>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Мәнді-құндылықты компонент;</w:t>
      </w:r>
    </w:p>
    <w:p w:rsidR="005C0401" w:rsidRPr="00AD5A20" w:rsidRDefault="005C0401" w:rsidP="00480C30">
      <w:pPr>
        <w:numPr>
          <w:ilvl w:val="0"/>
          <w:numId w:val="85"/>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Рефлексия;</w:t>
      </w:r>
    </w:p>
    <w:p w:rsidR="005C0401" w:rsidRPr="00AD5A20" w:rsidRDefault="005C0401" w:rsidP="00480C30">
      <w:pPr>
        <w:numPr>
          <w:ilvl w:val="0"/>
          <w:numId w:val="85"/>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Мәдениеттлік, шығармашылық.</w:t>
      </w:r>
    </w:p>
    <w:p w:rsidR="005C0401" w:rsidRPr="00AD5A20" w:rsidRDefault="005C0401" w:rsidP="004A6B58">
      <w:pPr>
        <w:tabs>
          <w:tab w:val="left" w:pos="1065"/>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Психологиялық сауаттылық психологиялық мәдениеттіліктің бастамасы ретінде жас, жеке, ұлттық және т.б. ерекшеліктерін ескере отырып меңгеруден басталады. Психологиялық сауаттылық психологиялық білімдерді (дәйектер, түсініктер, заңдылықтар және т.с.с), дағдыларды, бейнелерді, қатынас аймағының ережелері мен нормативтерді, әрекеттерді, психикалық әрекеттерді білдіреді.[1]</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i/>
          <w:sz w:val="28"/>
          <w:szCs w:val="28"/>
          <w:lang w:val="kk-KZ"/>
        </w:rPr>
        <w:t>Психологиялық сауаттылық</w:t>
      </w:r>
      <w:r w:rsidRPr="00AD5A20">
        <w:rPr>
          <w:rFonts w:ascii="Times New Roman" w:hAnsi="Times New Roman"/>
          <w:sz w:val="28"/>
          <w:szCs w:val="28"/>
          <w:lang w:val="kk-KZ"/>
        </w:rPr>
        <w:t xml:space="preserve"> адамның дүниетанымында, эрудициясында, адамның өзгелермен қарым-қатынасынан, дәстүрлерден алған ғылыми және өмір тәжірибесінен алынған психиканың құбылыстар туралы түсінігінде айқындалады. Ол белгілер жүйесі мен олардың мәнін, әрекет тәсілдерін, жалпы психологиялық тануын меңгеруін көздейді.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w:t>
      </w:r>
      <w:r w:rsidRPr="00AD5A20">
        <w:rPr>
          <w:rFonts w:ascii="Times New Roman" w:hAnsi="Times New Roman"/>
          <w:i/>
          <w:sz w:val="28"/>
          <w:szCs w:val="28"/>
          <w:lang w:val="kk-KZ"/>
        </w:rPr>
        <w:t>Психологиялық біліктілікке</w:t>
      </w:r>
      <w:r w:rsidRPr="00AD5A20">
        <w:rPr>
          <w:rFonts w:ascii="Times New Roman" w:hAnsi="Times New Roman"/>
          <w:sz w:val="28"/>
          <w:szCs w:val="28"/>
          <w:lang w:val="kk-KZ"/>
        </w:rPr>
        <w:t xml:space="preserve"> сипаттама беруде біз М.А. Холоднаяның «Біліктілік–нақты әрекет аймағында тиімді шешім қабылдауына мүмкіндік беретін арнайы пәндік білімді ұйымдастырудың ерекше типі» анықтамасына сүйенеміз.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Психолог еңбектерінде біліктіліктің жеке қырлары қарстырылады: қарым-қатынас біліктілігі (Л.А. Петровская, Ю.Н. Емельянов), ақыл-өріс біліктілігі (М.А. Холодная) және т.б.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i/>
          <w:sz w:val="28"/>
          <w:szCs w:val="28"/>
          <w:lang w:val="kk-KZ"/>
        </w:rPr>
        <w:t>Мәнді-құндылықты компонент</w:t>
      </w:r>
      <w:r w:rsidRPr="00AD5A20">
        <w:rPr>
          <w:rFonts w:ascii="Times New Roman" w:hAnsi="Times New Roman"/>
          <w:sz w:val="28"/>
          <w:szCs w:val="28"/>
          <w:lang w:val="kk-KZ"/>
        </w:rPr>
        <w:t xml:space="preserve"> адами психика аймағында тұлғалық мәнді және құнды ұмтылыстардың, идеалдардың, сенімдердің, көзқарастардың, ұастанымдардың, қатынастардың, нанымдардың, оның әрекеттерінің, айналадағылармен өзара қарым-қатынастардың жиынтығын қамтиды. Құндылық нормаға қарағанда шешім қабылдауды көздейді, сондықтан шешім қабылдау жағдайларында атап өтілген сипаттамалары байқалады. </w:t>
      </w:r>
    </w:p>
    <w:p w:rsidR="005C0401" w:rsidRPr="00AD5A20" w:rsidRDefault="005C0401" w:rsidP="004A6B58">
      <w:pPr>
        <w:spacing w:after="0" w:line="420" w:lineRule="exact"/>
        <w:ind w:firstLine="709"/>
        <w:jc w:val="both"/>
        <w:rPr>
          <w:rFonts w:ascii="Times New Roman" w:hAnsi="Times New Roman"/>
          <w:i/>
          <w:sz w:val="28"/>
          <w:szCs w:val="28"/>
          <w:lang w:val="kk-KZ"/>
        </w:rPr>
      </w:pPr>
      <w:r w:rsidRPr="00AD5A20">
        <w:rPr>
          <w:rFonts w:ascii="Times New Roman" w:hAnsi="Times New Roman"/>
          <w:i/>
          <w:sz w:val="28"/>
          <w:szCs w:val="28"/>
          <w:lang w:val="kk-KZ"/>
        </w:rPr>
        <w:t xml:space="preserve">Рефлексия </w:t>
      </w:r>
      <w:r w:rsidRPr="00AD5A20">
        <w:rPr>
          <w:rFonts w:ascii="Times New Roman" w:hAnsi="Times New Roman"/>
          <w:sz w:val="28"/>
          <w:szCs w:val="28"/>
          <w:lang w:val="kk-KZ"/>
        </w:rPr>
        <w:t>психологиялық мәдениеттілікті бойға сіңіру барысында өз әрекетінде болып жатқан өзгерістерді түсінуді қамтиды.</w:t>
      </w:r>
      <w:r w:rsidRPr="00AD5A20">
        <w:rPr>
          <w:rFonts w:ascii="Times New Roman" w:hAnsi="Times New Roman"/>
          <w:i/>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i/>
          <w:sz w:val="28"/>
          <w:szCs w:val="28"/>
          <w:lang w:val="kk-KZ"/>
        </w:rPr>
        <w:t xml:space="preserve">Мәденитеттілік шығармашылық </w:t>
      </w:r>
      <w:r w:rsidRPr="00AD5A20">
        <w:rPr>
          <w:rFonts w:ascii="Times New Roman" w:hAnsi="Times New Roman"/>
          <w:sz w:val="28"/>
          <w:szCs w:val="28"/>
          <w:lang w:val="kk-KZ"/>
        </w:rPr>
        <w:t xml:space="preserve">адам бала кезінен мәдениеттің нәтижесі және оны жасаушы болып келетінін түсінуін білдіреді. Психологиялық шығармашылық объектісі ретінде мақсаттар мен образдар, белгілер мен түсініктер, қатынастар мен әрекеттер, нанымдар мен құндылықтар бола алады. Шығармашылық ізденіс барысында адам адамтану аймағында көптеген жаңашылдықтар ашады.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Белгіленген психологиялық мәдениеттілік құрамдары әмбебап болып келеді, сондықтан да олар адамгершілік, валеологиялық, экологиялық және жалпы мәдениеттің салаларына жатқызылады.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«Мәдениет сүйіспеншілік бар жерден басталады... Өзінен де жоғары құбылысқа бас ию, адамның ерекше қасиеті, жоғары мәртебесі, оның сұлулығы». В.Розанов.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Сонымен, білім беру баспалдағымен көтерілу барысында психологиялық ғылым дүниесімен тану жолында педагогикалық колледж студенттері психологиялық мәдениеттілікті алып жүруге үлкен мүмкіндік алады.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Қолданылған әдебиет тізімі:</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Л.Д.Столяренко </w:t>
      </w:r>
      <w:r w:rsidRPr="00AD5A20">
        <w:rPr>
          <w:rFonts w:ascii="Times New Roman" w:hAnsi="Times New Roman"/>
          <w:sz w:val="28"/>
          <w:szCs w:val="28"/>
        </w:rPr>
        <w:t>«</w:t>
      </w:r>
      <w:r w:rsidRPr="00AD5A20">
        <w:rPr>
          <w:rFonts w:ascii="Times New Roman" w:hAnsi="Times New Roman"/>
          <w:sz w:val="28"/>
          <w:szCs w:val="28"/>
          <w:lang w:val="kk-KZ"/>
        </w:rPr>
        <w:t>Педагогическая психология” Ростов-на-Дону, 2003 г.</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Қазақстан жоғары мектебi №2 2001 ж.</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Қазақстан жоғары мектебi №4 1999 ж.</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Сәбет Бап-баба “Жалпы психология.” Алматы, 2004ж </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Ұлағат журналы №1 2004 ж.</w:t>
      </w:r>
    </w:p>
    <w:p w:rsidR="005C0401" w:rsidRPr="00AD5A20" w:rsidRDefault="005C0401" w:rsidP="00480C30">
      <w:pPr>
        <w:numPr>
          <w:ilvl w:val="0"/>
          <w:numId w:val="86"/>
        </w:numPr>
        <w:tabs>
          <w:tab w:val="clear" w:pos="360"/>
          <w:tab w:val="num" w:pos="709"/>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Ұлағат журналы №5 2002 ж.</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rPr>
      </w:pPr>
      <w:bookmarkStart w:id="56" w:name="_Toc434915919"/>
      <w:r w:rsidRPr="00AD5A20">
        <w:rPr>
          <w:rFonts w:cs="Times New Roman"/>
          <w:szCs w:val="28"/>
        </w:rPr>
        <w:t>Задачи, пути и средства совершенствования профессиональной подготовки учителей начальных классов на современном этапе</w:t>
      </w:r>
      <w:bookmarkEnd w:id="56"/>
    </w:p>
    <w:p w:rsidR="005C0401" w:rsidRPr="00AD5A20" w:rsidRDefault="005C0401" w:rsidP="004A6B58">
      <w:pPr>
        <w:spacing w:after="0" w:line="420" w:lineRule="exact"/>
        <w:ind w:firstLine="709"/>
        <w:jc w:val="center"/>
        <w:rPr>
          <w:rFonts w:ascii="Times New Roman" w:hAnsi="Times New Roman"/>
          <w:bCs/>
          <w:sz w:val="28"/>
          <w:szCs w:val="28"/>
        </w:rPr>
      </w:pPr>
      <w:r w:rsidRPr="00AD5A20">
        <w:rPr>
          <w:rFonts w:ascii="Times New Roman" w:hAnsi="Times New Roman"/>
          <w:bCs/>
          <w:sz w:val="28"/>
          <w:szCs w:val="28"/>
        </w:rPr>
        <w:t>Давыдова И.Н.</w:t>
      </w:r>
    </w:p>
    <w:p w:rsidR="005C0401" w:rsidRPr="00AD5A20" w:rsidRDefault="005C0401" w:rsidP="004A6B58">
      <w:pPr>
        <w:spacing w:after="0" w:line="420" w:lineRule="exact"/>
        <w:ind w:firstLine="709"/>
        <w:jc w:val="center"/>
        <w:rPr>
          <w:rFonts w:ascii="Times New Roman" w:hAnsi="Times New Roman"/>
          <w:bCs/>
          <w:sz w:val="28"/>
          <w:szCs w:val="28"/>
        </w:rPr>
      </w:pPr>
      <w:r w:rsidRPr="00AD5A20">
        <w:rPr>
          <w:rFonts w:ascii="Times New Roman" w:hAnsi="Times New Roman"/>
          <w:bCs/>
          <w:sz w:val="28"/>
          <w:szCs w:val="28"/>
        </w:rPr>
        <w:t>ГУ «Средняя школа №19 отдела образования акимата города Костаная»</w:t>
      </w:r>
    </w:p>
    <w:p w:rsidR="005C0401" w:rsidRPr="00AD5A20" w:rsidRDefault="005C0401" w:rsidP="004A6B58">
      <w:pPr>
        <w:spacing w:after="0" w:line="420" w:lineRule="exact"/>
        <w:ind w:firstLine="709"/>
        <w:jc w:val="both"/>
        <w:rPr>
          <w:rFonts w:ascii="Times New Roman" w:hAnsi="Times New Roman"/>
          <w:b/>
          <w:bCs/>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Функции педагогической деятельности учителя начальных классов отражают как общее назначение учителя, так и тот особый социальный заказ, который обусловлен спецификой начальной школы и современными требованиями к ней.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Если в прошлом роль первого учителя детей нередко понимали узко как обучение школьников азам предметных знаний и простейшим учебным навыкам и умениям, то сегодня его функции расширились и стали сопоставимы с функциями учителя средней школы.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Современный учитель начальной школы является одновременно преподавателем, воспитателем, организатором деятельности детей, активным участником общения с учениками, их родителями и коллегами, исследователем педагогического процесса, консультантом, просветителем и общественником. Он постоянно повышает уровень своего профессионализма и педагогического мастерства, ведет творческий поиск нового. Функции профессиональной деятельности учителя младших школьников даже шире, чем у учителя-предметника, так как он всегда работает классным руководителем и преподает большее число разнопрофильных учебных дисциплин.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Перечисленные функции реализуются в структуре педагогической деятельности – в обучении, воспитании, общении, в самораскрытии личности учителя, его профессиональном росте. Эта структура должна быть психологически полной и целостной. Между тем число выделяемых в деятельности подструктур различно в разных научных подходах. Так, А.К.Маркова считает, что в ней имеется три звена: мотивационно-</w:t>
      </w:r>
      <w:r w:rsidRPr="00AD5A20">
        <w:rPr>
          <w:rFonts w:ascii="Times New Roman" w:hAnsi="Times New Roman"/>
          <w:sz w:val="28"/>
          <w:szCs w:val="28"/>
        </w:rPr>
        <w:lastRenderedPageBreak/>
        <w:t xml:space="preserve">ориентировочное, исполнительское, контрольно-оценочное [8]. Согласно теории системогенеза профессиональной деятельности, разработанной В.Д.Шадриковым, в полной системе деятельности следует различать шесть подсистем (и подструктур): личностно-мотивационную, компонентно-целевую, программную, информационную, подсистему принятия решения и подсистему профессионально важных качеств – ПВК [15], [16]. По-видимому, дело здесь не в количестве подструктур или подсистем, а в том, что в них включается. Важно, чтобы в деятельности функционировали все ее составные элементы и чтобы ни одна ее сторона не была забыта.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рамках полной психологической структуры деятельности отметим вкратце основные особенности труда учителя, а именно специфику решаемых им задач, применяемых средств и способов регулирования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Педагогические задачи характеризуются нестандартностью, креативностью, необходимостью постоянного соотнесения целей учителя с целями ученика.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Средствами решения педагогических задач служат содержание образования, учет возрастных и индивидуальных особенностей школьников, освоение и выбор методов и форм обучения, воспитания и общения.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Чтобы регулировать и оценивать свою деятельность, повышать ее эффективность, учитель применяет различные методы самоанализа, самоконтроля, самооценки и самокоррекции, стремясь достичь высокого уровня профессионализма и выработать не просто индивидуальный, а индивидуально-оптимальный стиль своей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Полностью выполнить свое предназначение учитель может только тогда, когда он обладает определенными профессионально-личностными качествами, или профессиональной пригодностью к избранному труду [2]. Относительно профессии учителя в этом плане следует сказать, что, хотя она и является массовой, все-таки это особая массовая профессия. По классификации Е.А.Климова [5], это профессия типа “человек-человек”, а работа с людьми, тем более, их воспитание всегда были трудным делом.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 результатам многих исследований [1], [3], [6], [8], [10] и др. общую структуру ПВК учителя можно представить в таком виде: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Высокие нравственные и гражданские качества учителя как передового человека своего времени.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Педагогическая направленность личности как интегральное качество, включающее в свою подструктуру интерес и склонность к педагогическому труду, любовь к детям и ориентацию на развитие личности ученика.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Педагогическая подготовленность, или профессионально необходимые знания, навыки и умения, педагогическое мастерство.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Педагогические способности, в частности, дидактические, академические, перцептивные, организаторские, экспрессивно-речевые, коммуникативные, рефлексивные, управленческие, волевые (авторитарные), актерские (элементы), суггестивные, проективные, конструктивные, творческие и некоторые другие.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Педагогическое самосознание учителя как комплекс представлений о себе и своей профессии, самооценивание, определение собственных целей и перспектив.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Ряд общечеловеческих качеств, приобретающих в педагогической деятельности профессионально важное значение (терпеливость, выдержка, настойчивость, доброта, чуткость, отзывчивость, принципиальность и другие).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Индивидуальный стиль деятельности в его оптимальном для личности варианте, предполагающем наилучшее использование своих сильных сторон и компенсацию слабых.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Применительно к учителю начальных классов данная общая структура ПВК должна быть уточнена и специализирована. Однако ПВК учителя начальной школы до сих пор изучены недостаточно, а имеющиеся профессиограммы труда учителя младших классов неполны.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Тем не менее, ряд качеств, необходимых первому учителю детей, может быть перечислен. Это направленность на педагогическую работу именно с младшими школьниками; любовь к тем учебным предметам, которые преподаются в начальной школе; профессиональная подготовка, ориентированная на программу обучения в начальном звене; умение излагать учебный материал в простой, доступной для младших школьников форме; яркое образное мышление; знание возрастных и </w:t>
      </w:r>
      <w:r w:rsidRPr="00AD5A20">
        <w:rPr>
          <w:rFonts w:ascii="Times New Roman" w:hAnsi="Times New Roman"/>
          <w:sz w:val="28"/>
          <w:szCs w:val="28"/>
        </w:rPr>
        <w:lastRenderedPageBreak/>
        <w:t xml:space="preserve">индивидуальных особенностей учеников начальных классов, возможностей и резервов их развития; умение общаться с маленькими школьниками, поддерживая их непосредственность и эмоциональность; эмпатия; педагогическая интуиция; педагогическая зоркость, наблюдательность; особая теплота и доброта, материнская ласка в отношении к ученикам; речевое чутье; склонность к игровым методам обучения и другие.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Личность учителя является стержневым фактором педагогической деятельности, потому что самореализация личности учителя, направленная на психическое развитие ученика, и есть основное содержание труда учителя. Вместе с тем у всякого труда имеется результат, в учительском труде это обученность (+обучаемость) и воспитанность (+воспитуемость) школьников. Следовательно, формирование умения достигать наилучших результатов в труде и объективно оценивать их также входит в задачу профессиональной подготовки учителя. </w:t>
      </w:r>
    </w:p>
    <w:p w:rsidR="005C0401" w:rsidRPr="00AD5A20" w:rsidRDefault="005C0401" w:rsidP="004A6B58">
      <w:pPr>
        <w:spacing w:after="0" w:line="420" w:lineRule="exact"/>
        <w:ind w:firstLine="709"/>
        <w:jc w:val="both"/>
        <w:rPr>
          <w:rFonts w:ascii="Times New Roman" w:hAnsi="Times New Roman"/>
          <w:b/>
          <w:bCs/>
          <w:sz w:val="28"/>
          <w:szCs w:val="28"/>
        </w:rPr>
      </w:pPr>
    </w:p>
    <w:p w:rsidR="005C0401" w:rsidRPr="00AD5A20" w:rsidRDefault="005C0401" w:rsidP="004A6B58">
      <w:pPr>
        <w:spacing w:after="0" w:line="420" w:lineRule="exact"/>
        <w:ind w:firstLine="709"/>
        <w:jc w:val="both"/>
        <w:rPr>
          <w:rFonts w:ascii="Times New Roman" w:hAnsi="Times New Roman"/>
          <w:b/>
          <w:bCs/>
          <w:sz w:val="28"/>
          <w:szCs w:val="28"/>
        </w:rPr>
      </w:pPr>
      <w:r w:rsidRPr="00AD5A20">
        <w:rPr>
          <w:rFonts w:ascii="Times New Roman" w:hAnsi="Times New Roman"/>
          <w:b/>
          <w:bCs/>
          <w:sz w:val="28"/>
          <w:szCs w:val="28"/>
        </w:rPr>
        <w:t>Литературы.</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Кан-Калик В.А. Педагогическая деятельность как творческий процесс: Докт.дисс. Грозный, 1985. 487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Карнеги Д. Как завоевывать друзей и оказывать влияние на людей. М.: Прогресс, 1990. 283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Климов Е.А. Введение в психологию труда. М.: МГУ,1988.157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Кузьмина Н.В. Очерки психологии труда учителя. Л.: ЛГУ, 1967. 183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Леонтьев А.Н. Деятельность. Сознание. Личность. М.: Политиздат, 1975. 304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Маркова А.К. Психология труда учителя. М.: Просвещение, 1993. 192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Новое педагогическое мышление / Под ред. А.В.Петровского. М.: Педагогика, 1989. 280 с. </w:t>
      </w:r>
    </w:p>
    <w:p w:rsidR="005C0401" w:rsidRPr="00AD5A20" w:rsidRDefault="005C0401" w:rsidP="00480C30">
      <w:pPr>
        <w:numPr>
          <w:ilvl w:val="0"/>
          <w:numId w:val="87"/>
        </w:numPr>
        <w:tabs>
          <w:tab w:val="left" w:pos="567"/>
        </w:tabs>
        <w:spacing w:after="0" w:line="420" w:lineRule="exact"/>
        <w:ind w:left="0" w:firstLine="142"/>
        <w:jc w:val="both"/>
        <w:rPr>
          <w:rFonts w:ascii="Times New Roman" w:hAnsi="Times New Roman"/>
          <w:sz w:val="28"/>
          <w:szCs w:val="28"/>
        </w:rPr>
      </w:pPr>
      <w:r w:rsidRPr="00AD5A20">
        <w:rPr>
          <w:rFonts w:ascii="Times New Roman" w:hAnsi="Times New Roman"/>
          <w:sz w:val="28"/>
          <w:szCs w:val="28"/>
        </w:rPr>
        <w:t xml:space="preserve">Основы педагогического мастерства / Под ред. И.А.Зязюна. М.: Просвещение, 1989. 302 с. </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57" w:name="_Toc434915920"/>
      <w:r w:rsidRPr="00AD5A20">
        <w:rPr>
          <w:rFonts w:cs="Times New Roman"/>
          <w:szCs w:val="28"/>
        </w:rPr>
        <w:lastRenderedPageBreak/>
        <w:t>Проблемы культуры речи в профессиональной подготовке будущих специалистов для начальной школы</w:t>
      </w:r>
      <w:bookmarkEnd w:id="57"/>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Кудиярбекова А.М.,</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tabs>
          <w:tab w:val="left" w:pos="567"/>
        </w:tabs>
        <w:spacing w:after="0" w:line="420" w:lineRule="exact"/>
        <w:ind w:firstLine="709"/>
        <w:jc w:val="both"/>
        <w:rPr>
          <w:rFonts w:ascii="Times New Roman" w:hAnsi="Times New Roman"/>
          <w:sz w:val="28"/>
          <w:szCs w:val="28"/>
        </w:rPr>
      </w:pPr>
    </w:p>
    <w:p w:rsidR="005C0401" w:rsidRPr="00AD5A20" w:rsidRDefault="005C0401" w:rsidP="004A6B58">
      <w:pPr>
        <w:tabs>
          <w:tab w:val="left" w:pos="567"/>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Русский язык в Казахстане наряду с государственным - одно из основных средств получения информации во всех сферах жизни общества. Место русского языка определено в образовательной системе РК «Законом о языках». Таким образом, цель обучения русскому языку в условиях двуязычия в нашей стране связана с формированием коммуникативной компетенции – одно из важнейших категорий культуры речи. Одной из важнейших задач, отмеченных в Концепции развития образования до 2015 года, разработанной Министерством образования и науки РК , является задача «через обучение языкам воспитывать высококультурную языковую личность», которая выдвигает на первое место развитие личности посредством образования. Это определяет содержание образования по русскому языку, ориентированное 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овладение речевой культуры, посредством глубокого знания русского языка;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формирование умения ставить и решать языковые задачи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(компетентность) разрешения проблем;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-овладение лингвистическими знаниями (информационная компетентность).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своем Послании народу Казахстана «Казахстан -2050» президент РК Н.А.Назарбаев отметил: «Именно посредством русского языка уже на протяжении не одного столетия казахстанцы обретают дополнительные знания, расширяют свой кругозор и круг общения как внутри страны, так и за ее пределами».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Понятие «культура речи» ёмкое и многоаспектное. В общем плане его можно определить, как умение чётко и ясно выражать свои мысли, говорить грамотно, способность не только привлечь внимание своей речью, но и воздействовать на слушателей. Владение культурой речи – это своеобразная характеристика профессиональной пригодности для людей, занимающихся самыми различными аспектами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Культура речи – важнейший регулятор системы «человек – культура – язык», проявляющийся в речевом поведении.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Наше время – время активных, предприимчивых, деловых людей.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стране созданы предпосылки для развития творческой инициативы, открыт широкий простор для выражения различных мнений, убеждений и оценок. Всё это требует развития коммуникативных возможностей современного человека.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Среди немногих профессий, где слово представляет собой единственное и действенное средство профессиональной самореализации, является профессия педагога. Именно профессия учителя ориентирована на овладение речью во всей её полноте и значимости. Являясь средством передачи информации, профессиональная речь педагога в то же время является тем инструментом, с помощью которого решаются задачи обучения и воспитания.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Подготовка учителя особенно важна для начальной школы, так как именно в ней закладывается фундамент для дальнейшего формирования и развития речевой культуры учеников. Преодоление функциональной неграмотности возможно именно на этом этапе, одном из самых ответственных, когда происходит усвоение норм родного языка и, от того, как учитель владеет современным русским литературным языком и культурой речи, во многом будет зависеть уровень речевой культуры его учеников, так как речь педагога - образец, усваиваемый и неизбежно тиражируемый.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Главное в речи педагога - качество её языкового содержания, обеспечивающее высокие результаты труда. Основными направлениями, характеризующими профессиональное качество речи педагога и воспитателя, являются обучающая и воспитывающая направленность речи, особый подход к отбору информации, качественная и стилистическая обработка материала.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Повышение речевой культуры студентов педагогического колледжа невозможно без формирования определенных умений и навыков обеспечивающих: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умение осмысливать и хорошо представлять себе речевую ситуацию – цель общения, тему и основную мысль высказывания, адресата </w:t>
      </w:r>
      <w:r w:rsidRPr="00AD5A20">
        <w:rPr>
          <w:rFonts w:ascii="Times New Roman" w:hAnsi="Times New Roman"/>
          <w:sz w:val="28"/>
          <w:szCs w:val="28"/>
        </w:rPr>
        <w:lastRenderedPageBreak/>
        <w:t>речи, место общения, объем высказывания, сформировать замысел речевого произведения;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умение в соответствии с замыслом собирать материал, пользуясь разными источниками, систематизировать его, составлять план будущего высказывания с ориентацией на замысел;</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умение в соответствии с замыслом пользоваться разными стилями и типами речи, разнообразными языковыми средствами, выбирать их с учетом всех компонентов речевой ситуации;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умение видеть реакцию слушателя во время устной речи, соотносить произносимое с замыслом и корректировать свою речь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Культура речи как особая лингвистическая дисциплина имеет своё научное определение: это такое качество речи, которое обеспечивает эффективное общение при соблюдении языковых, коммуникативных и этических норм. Как следует из данного определения, культура речи включает три составляющих компонента:1) языковой, 2) коммуникативный, 3) этический.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уроках русского языка и литературы в группах с национальным языком обучения мною проводится ряд работ по развитию культуры речи: составление монолога, диалога, участие в дебатах; культура письменных работ: диктанты, сочинения, изложения. Студенты нашего колледжа 60% учебного процесса заняты педагогической практикой. Поэтому именно в этот период им необходимо показать усвоенные знания через овладения в совершенстве речью. При анализе пробного урока, данными студентами методист обращает внимание на то, как правильно были сформулированы вопросы и предложения. Речевая культура – показатель профессиональной пригодности. Человек всю свою жизнь совершенствует свою речь, овладевая богатствами родного языка. Перед будущими учителями ставится задача: прежде чем научить будущих учеников необходимо научиться самому.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Русский язык, практически, меняется и пополняется ежедневно. Необходимо быть в курсе происходящего, ежедневно пополнять информационный лексический запас.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Следует знать языковые правила. Такие утверждения: «Как умею, так и говорю», «Это мое личное дело. Кому надо меня поймет» и другие. </w:t>
      </w:r>
      <w:r w:rsidRPr="00AD5A20">
        <w:rPr>
          <w:rFonts w:ascii="Times New Roman" w:hAnsi="Times New Roman"/>
          <w:sz w:val="28"/>
          <w:szCs w:val="28"/>
        </w:rPr>
        <w:lastRenderedPageBreak/>
        <w:t>Они неверны. В действительности язык принадлежит к числу тех феноменов общественной жизни, относительно которых многие считают возможным иметь свое мнение. Однако, человек, живущий в обществе, подчиняется этому обществу. И любые нормы: нравственные , языковые- это не требование общества к человеку. Анализ любого вида норм социальных, нравственных и прочих укажет на их социальный характер. Языковые нормы не исключения.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Этический компонент культуры речи предписывает знание и применение правил языкового поведения в конкретной ситуации. Под этическими нормами общения понимается речевой этикет. Нарушение этических норм отрицательно сказывается на эффективности общения: неэтичное обращение к собеседнику, может прервать общение между людьми.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Наш язык нуждается в бережном отношении к нему. Сегодняшнее СМИ, интернет не всегда соблюдают этическую норму языкового поведения, ссылаясь на демократический строй слова. Но это не означает, что словом можно раскидываться как угодно. Мало внимания уделяется изучению литературы. На уроках литературы стоит обратить внимание на высокую культуру речи классической литературы. Ведь сегодня, к сожаленью, подрастающее поколение забыли, что значит читать художественную литературу XVIII, XI</w:t>
      </w:r>
      <w:r w:rsidRPr="00AD5A20">
        <w:rPr>
          <w:rFonts w:ascii="Times New Roman" w:hAnsi="Times New Roman"/>
          <w:sz w:val="28"/>
          <w:szCs w:val="28"/>
          <w:lang w:val="en-US"/>
        </w:rPr>
        <w:t>X</w:t>
      </w:r>
      <w:r w:rsidRPr="00AD5A20">
        <w:rPr>
          <w:rFonts w:ascii="Times New Roman" w:hAnsi="Times New Roman"/>
          <w:sz w:val="28"/>
          <w:szCs w:val="28"/>
        </w:rPr>
        <w:t xml:space="preserve"> вв. Имена великих классиков: Л.Н.Толстого, А.С.Пушкина, М.Ю.Лермонтова, Абая и многих других произносятся лишь для перечисления. А их бесценные произведения не читаются в полной версии, где поистине можно учиться культуре речи, соблюдению языковых норм в каждой строчке.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Преподавателям русского языка и литературы не следует забывать о великом наследии народа, обращая внимание учащихся на историю минувших лет.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Конечная роль обучения русскому языку, культуре речи обусловлена той ролью, которую он играет в жизни каждого человека и всего общества, являясь важнейшим средством общения и познания окружающего мира. С 2005 года русский язык стал обязательным предметом при сдаче единого национального тестирования. Это подчеркивает значимость и необходимость для формирования культурной, лингвистической </w:t>
      </w:r>
      <w:r w:rsidRPr="00AD5A20">
        <w:rPr>
          <w:rFonts w:ascii="Times New Roman" w:hAnsi="Times New Roman"/>
          <w:sz w:val="28"/>
          <w:szCs w:val="28"/>
        </w:rPr>
        <w:lastRenderedPageBreak/>
        <w:t>компетентной личности. Обучение русскому языку активизирует становление языковой личности, способную к профессионально- деловой межкультурной коммуникации, стремящуюся к саморазвитию и самообразованию, умеющую творчески мыслить.</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58" w:name="_Toc434915921"/>
      <w:r w:rsidRPr="00AD5A20">
        <w:rPr>
          <w:rFonts w:cs="Times New Roman"/>
          <w:szCs w:val="28"/>
          <w:lang w:val="kk-KZ"/>
        </w:rPr>
        <w:t>12 жылдық білім беруде бастауыш білім беруде бастауыш сынып оқушыларын оқыту мазмұнының ерекшеліктері</w:t>
      </w:r>
      <w:bookmarkEnd w:id="58"/>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К.С. Абдильдина</w:t>
      </w:r>
    </w:p>
    <w:p w:rsidR="005C0401" w:rsidRPr="00AD5A20" w:rsidRDefault="005C0401" w:rsidP="004A6B58">
      <w:pPr>
        <w:spacing w:after="0" w:line="420" w:lineRule="exact"/>
        <w:jc w:val="center"/>
        <w:rPr>
          <w:rFonts w:ascii="Times New Roman" w:hAnsi="Times New Roman"/>
          <w:sz w:val="28"/>
          <w:szCs w:val="28"/>
          <w:lang w:val="kk-KZ"/>
        </w:rPr>
      </w:pPr>
      <w:r w:rsidRPr="00AD5A20">
        <w:rPr>
          <w:rFonts w:ascii="Times New Roman" w:hAnsi="Times New Roman"/>
          <w:sz w:val="28"/>
          <w:szCs w:val="28"/>
          <w:lang w:val="kk-KZ"/>
        </w:rPr>
        <w:t>Н.Құлжанова атындағы Торғай гуманитарлық колледжі, Арқалық қаласы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Қазақстан Республикасының «Білім туралы Заңында Білім беру жүйесінің басты міндеттерінің бірі жеке адамның шығармашылық, рухани және күш қуат мүмкіндіктерін дамыту, адамгершілік пен салауатты өмір салтының берік негіздерін қалыптастыру, даралықты дамыту үшін жағдай жасау арқылы ой-өрісін байыту», - деп атап көрсетілген. Осы міндетке сәйкес оқушының ой-өрісін дамытып, алған білімдерін өз тәжірибесінде жаңа жағдайларда қолдану біліктілігі мен оқу іс-әрекетіне түсе алатын тұлға қалыптастырудың бірден-бір жолы 12 жылдық білім беруге көшу екенін тәжірибе дәлелдеп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12 жылдық білім беру үш сатыдан тұрады: І саты – жалпы бастауыш білім беру (1-4 сын. баст.м); ІІ саты – негізгі орта білім беру (5-10 сын.негізгі м); ІІІ саты – жалпы орта білім беру (11-12 сын.жоғ.м)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12 жылдық оқу мерзіміне ауысу қажеттіліктерін айқындайтын факторлар: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1-фактор.</w:t>
      </w:r>
      <w:r w:rsidRPr="00AD5A20">
        <w:rPr>
          <w:rFonts w:ascii="Times New Roman" w:hAnsi="Times New Roman"/>
          <w:sz w:val="28"/>
          <w:szCs w:val="28"/>
          <w:lang w:val="kk-KZ"/>
        </w:rPr>
        <w:t xml:space="preserve"> Білім беру парадигмасының өзгеруі.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білім беру тұлғалық - бағдарланған стратегиясын іске асыруға бағытталған. Оның негізгі идеясы – оқушыларға механикалық түрде білім беру емес, олардың табиғи қабілеттері мен әлеуметтік мүдделеріне баса назар аудара отырып өмірлік жоспарларын жүзеге асыруларына кең мүмкіндіктер жасайтын білім кеңістігін құру. Оқушыларды жоғары мектеп жүйесіндегі білім алуға даярлау арқылы жалпы орта білім алу формаларын таңдау мақсатында оқытуды бағдарландыру және бүкіләлемдік беталыстарды ескере отырып, арнайы ұйымдастырушылық, әдістемелік жағынан жағдай туғызылуы тиіс.</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2- фактор. Оқушылардың денсаулығын сақтау.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Бірінші сыныпта оқушылар аптасына белгіленген 20 сағаттың орнына 22 сағат, жоғары сынып оқушылары 38 cағаттың орнына 40-42 сағат оқу жүктемесін орындайды. 12 жылдық оқу мерзімінде көшу жағдайында белгіленген күнделікті оқу жүктемесін азайту, оқушылардың әр түрлі үйірмелерге қатысуларына, бос уақыттарын өз мүдделеріне сай өткізулеріне мүмкіндік жасайды.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3-фактор. Оқушыларды әлеуметтендіру, әлеуметтік шиеленісті төмендету. Дәстүрлі 11 жылдық жалпы орта білім беру нарығының қажеттіліктеріне орай оқытудың тәжірибелік бағытына сәйкес кәсіптік бағдарды қамтамасыз ете алмайды. 12 жылдық мектептің негізгі буынында оқушылар арасында кәсіби бағдарлау жұмыстары жүргізіледі.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4-фактор. Оқу сапасын арттыру.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12 жылдық білім беруге көшу күнделікті оқу жүктемесін төмендету есебінен жалпы орта білім берудің сапасын арттыруға мүмкіндік береді.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Білім сапасын арттыру оқу материалдарын мемлекеттік жалпыға міндетті білім стандартының талаптары деңгейіне сай меңгеруге, сырттай және іштей саралаудың тиімді тепе-теңдігін құруға кепілдік беретін педагогикалық жаңашыл оқыту технологияларын жетілдіру нәтижесінде жүзеге асады.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Мектеп білім берудің негізгі буыны ретінде маңызды қызмет атқарады. 12 жылдық мектептің басты ерекшелігі – ұлттық құндылықтарды баланың бойына сіңіру арқылы оның жан-жақты дамуына, өз пікірі мен ойын ашық жеткізуіне, әр адамға табиғатынан берілген шығармашылық әлеуетін толық іске асыруына ықпал ететін, өзін-өзі айқындауға саналы түрде дайын болуға, қоғамның экономикалық, мәдени, саяси өміріне белсенді араласуға мүмкіндік беретін психологиялық-педагогикалық институттың қалыптасуында.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12 жылдық білім берудің тиімділігі: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Әлемдік білім кеңістігіне енуде өзге елдің даму үрдісіндегі озық үлгілерді зерделей отырып, ұлттық сананы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Әрбір жеке тұлғаға білім алудың өмірлік жолын еркін таңдауына мүмкіндік туғызу.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3) Білім мазмұнын жаңарта отырып, оқыту үрдісінде өзіндік іс-әрекетін ұйымдастыру.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Мақсаты:</w:t>
      </w:r>
    </w:p>
    <w:p w:rsidR="005C0401" w:rsidRPr="00AD5A20" w:rsidRDefault="005C0401" w:rsidP="00480C30">
      <w:pPr>
        <w:numPr>
          <w:ilvl w:val="0"/>
          <w:numId w:val="8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Жан-жақты дамыған, өзіндік көзқарасы қалыптасқан.</w:t>
      </w:r>
    </w:p>
    <w:p w:rsidR="005C0401" w:rsidRPr="00AD5A20" w:rsidRDefault="005C0401" w:rsidP="00480C30">
      <w:pPr>
        <w:numPr>
          <w:ilvl w:val="0"/>
          <w:numId w:val="8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Өз ой-пікірін еркін жеткізе алатын, терең білімді.</w:t>
      </w:r>
    </w:p>
    <w:p w:rsidR="005C0401" w:rsidRPr="00AD5A20" w:rsidRDefault="005C0401" w:rsidP="00480C30">
      <w:pPr>
        <w:numPr>
          <w:ilvl w:val="0"/>
          <w:numId w:val="8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Кәсіби сауатты, дамыған жеке тұлғаны қалыптастыру.</w:t>
      </w:r>
    </w:p>
    <w:p w:rsidR="005C0401" w:rsidRPr="00AD5A20" w:rsidRDefault="005C0401" w:rsidP="00480C30">
      <w:pPr>
        <w:numPr>
          <w:ilvl w:val="0"/>
          <w:numId w:val="88"/>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Ой-өрісі кең, шығармашыл, белсенді.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 тек ақпарат жеткізуші ғана емес, ол – оқушының білім алу кезеңіндегі өмір жолын анықтаудағы сенімді серігі. Қазіргі оқыту үрдісі оқушы мен мұғалім арасындағы ынтымақтастыққа, түсіністікке, сыйластыққа негізделіп, оқушының ізденушілігін дамытуға бағытталуы тиіс. Жаңа педагогикалық технологиялар тұлғаның ойлау жүйесін қалыптастыруды, сондай-ақ түрлі ситуацияларда нақты шешім қабылдай білуге, өзіндік көзқарасы мен пікірін жеткізе білуге, өзінің іс-әрекетін бағалай білуге үйретуді мақсат етеді. Педагогикалық ұстанымдар 12 жылдық мектептің негізгі өзегі болып табылады. 12 жылдық білім беру жүйесіндегі тәрбие берудің ерекшелігі – тек өзінің ұлттық мәдениетін, адамгершілік құндылықтарын игеру арқылы тұлғаның жан-жақтылығын тәрбиелеу.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Ақын, публицист, ағартушы А.Байтұрсыновтың пайымдауынша, «бала білімді тәжірибе арқылы өздігінен алу керек. Мұғалімнің қызметі оның білімнің, шеберлігінің керек орны өздігінен алатын тәжірибелі білімнің ұзақ жолы қысқару үшін, ол жолдан балалар қиналмай оңай оқу үшін, керек білімін кешікпей кезінде алып отыру үшін балаға жұмысты әліне шағындап беру мен бетін белгілеген мақсатқа қарай түзеп отыру», - деп ой тұжырымдауы балаға білімді тәжірибелік жолдармен өздігінен игерудің тиімділігін, баланың қабілеті мен қабылдау мүмкіндігіне сай, жеке тұлғалық-бағдарлы білім берудің қажеттігін көрсетеді [5. 336 б.]. Ғалымның жасаған бұл тұжырымының педагогика ғылымындағы дамыта оқыту идеясына негізделген субъекті мен субъектінің қатынасы жөніндегі идеялармен үндесіп жатқандығын байқауға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ab/>
        <w:t>Ж.Аймауытов білім тану жолы мен тіл үйрету жолын бірлікте қарастыра отырып, бастауыш сынып мұғалімдеріне мынадай әдістемелік ұсыныстар берген. Олар: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басқа пәндерден тіл оқуы айырым болмасын, қайта өзге пәндер тіл үйренуге көмек етсін;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жан дүниесінде (психологияда) тіл үйрену басты жұмыс емес, жанама жұмыс болғандықтан, бала әуелі тәжірибеге таянып, нәрсемен танысып, сонан кейін сол нәрсе туралы сөйлесіп, тыңдасын жазсын, оқысын, тілге үйренсін;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баланы тілдің әр түріне машықтандырғанда белгілі жүйе қолданылсын. Жазу, оқу танудан соң келеді, соңғылары тәжірибеден соң келеді. Сондықтан, әуелі баланы көрген-білгені туралы әңгіме құрап, содан кейін оқуға, жазуға үйретілсін;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бала әуелі өз бетімен сөйлеуге, жазуға төселіп, сонан кейін үлгілі сөздерге еліктеуге мүмкіндік берілсін;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әңгіме үшін берілген мағлұмат кітаптағы даяр заттар бола бермесін, баланың тәжірибесінен, көрген-білгенінен алынсын. Кітаптан өмірге емес, өмірден кітапқа қарай жылжысын. Бастауыш сыныптарда қазақ тілін оқыту барысында мына мәселелерге ерекше көңіл аудару керек: баланың өз тілін білуіне барынша көмектесу, олардың бойында дұрыс сөйлеу мен жазуға деген қажеттілікті дамыту; тілдік құбылыстарды меңгеруге қажетті негізгі ұғымдарды қалыптастыру; оқушылардың жас ерекшеліктеріне сәйкес орфографиялық дағдылар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Біздің пікірімізше, ғалымның берген ұсыныстары күні бүгінге дейін бастауыш мектепте ана тілін оқыту әдістемесінде басшылыққа алатын қағида іспеттес. Өйткені, қазіргі таңда ана тілі пәнінің алдына қоятын мақсаты – оқушыларды дұрыс, таза сөйлеуге, сауатты, көркем жазуға, мәнерлеп, түсініп, дұрыс, тез оқуға, өз ойын жазу тілі арқылы да, ауызша сөйлеу тілі арқылы да жүйелі түрде жеткізе білуде, ана тілінің заңдылықтарын сақтауға, тілдің қарым-қатынас құралы екені түсіндіріліп, тіл байлығын, сөздік қорын өмірмен байланыстыра отырып дамыту, сөйлеу мәдениетін қалыптастыру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12 жылдық білім беруде бастауыш сынып оқушыларының оқу іс-әрекетін ұйымдастыруда олардың жас ерекшеліктеріне сәйкес іс-әрекет түрлерін үйлестіре жүргізгенде ғана нәтижеге бағдарлауға мүмкін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Өйткені, біріншіден, бастауыш сынып оқушылары үшін еңбек шығармашылығы ойында, еңбекте, оқудағы іс-әрекет үстінде көрінеді. Осы әрекеттердің қайсысын болса да оқушылар аса жауапкершілікпен орындап жаңа нәтижеге қол жеткізеді.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Екіншіден, оқушының өз еңбегіне қанағаттану сезімі оның сабақтағы материалды меңгеруіне байланысты болады. Демек, өткен немесе жаңа сабақ бойынша берілген тапсырманы орындауы сапалы да, нәтижелі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Үшіншіден, оқу іс-әрекетін ізденіспен орындауға талаптанады. Оған оқушылардың өз шығармашылығымен еркін тақырыпқа құрастырған ертегілерінен, мәтін мазмұнына сәйкес қиялы бойынша салған суреттерінен, өткен тақырыпқа ұқсас өлең, тақпақ шығару, логикалық тапсырмаларды орындауынан, анаграмма, ребус құрастыру барысындағы нәтижелі әрекетін жатқызуға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12 жылдық мектептің бастауыш деңгейінің білім мазмұнын меңгертуде мұғалім мен оқушылардың біріккен оқу іс-әрекетінің аймағы шексіз: қалыптасқан өмір салты және қоршаған жағдайлардың өзгеруі және қайта құру, көркемдік құндылықтарды жасау, өнертапқыштық және құрастыру іс-әрекеті, оқушының танымдық іс-әрекеті және мұғалімнің білім берушілік іс-әрекеті. Қорыта келе, оқытудың ауқымы да өте кең, оқушылардың оқу іс-әрекетіндегі есеп шығарудан бастап, өздерінің эссе, шығарма жазуына (матрицаларды құрастыру), пәндік апталықтар мен олимпиадаларға қатысуға дейін жеткізуге болады.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Болашақ мұғалімдерді даярлауда оқыту мен тәрбиенің дидактикалық, педагогикалық-психологиялық мақсаттарын жүзеге асыруға бағытталған оқыту технологияларын қолдану мынадай қажеттіліктерге алып келеді, яғни, жаңа тұрпатты мұғалім үш түрлі құзыреттілікке ие болуы тиіс: әдіснамалық, жалпымәдени, пәндік-бағыттылық. Педагогикалық қызметтің шығармашылық бағытталуы, біріншіден, мұғалімге мамандығы үшін мәні бар күшті және әлсіз жақтарын (өзін-өзі тануын, эмоционалдық қалпын, коммуникативтік және дидактикалық </w:t>
      </w:r>
      <w:r w:rsidRPr="00AD5A20">
        <w:rPr>
          <w:rFonts w:ascii="Times New Roman" w:hAnsi="Times New Roman"/>
          <w:sz w:val="28"/>
          <w:szCs w:val="28"/>
          <w:lang w:val="kk-KZ"/>
        </w:rPr>
        <w:lastRenderedPageBreak/>
        <w:t>қабілеттерін және т.б.) бағалай алуы; екіншіден, зияткерлік мәдениетін (ойлау, ес, қабылдау, зейін), мінез-құлық, қарым-қатынас, соның ішінде педагогикалық қарым-қатынасты меңгеруі; үшіншіден, қазіргі интеграциялық үрдістер, әлемдік білім берудің даму тенденцияларын бағдарлай алу сияқты мәселелерді қарастырумен байланысты.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tabs>
          <w:tab w:val="left" w:pos="1134"/>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Пайдаланған әдебиеттер</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lang w:val="kk-KZ"/>
        </w:rPr>
        <w:t xml:space="preserve">Қазақстан Республикасының Білім туралы Заңы. </w:t>
      </w:r>
      <w:r w:rsidRPr="00AD5A20">
        <w:rPr>
          <w:rFonts w:ascii="Times New Roman" w:hAnsi="Times New Roman"/>
          <w:sz w:val="28"/>
          <w:szCs w:val="28"/>
        </w:rPr>
        <w:t>–</w:t>
      </w:r>
      <w:r w:rsidRPr="00AD5A20">
        <w:rPr>
          <w:rFonts w:ascii="Times New Roman" w:hAnsi="Times New Roman"/>
          <w:sz w:val="28"/>
          <w:szCs w:val="28"/>
          <w:lang w:val="kk-KZ"/>
        </w:rPr>
        <w:t xml:space="preserve">Алматы: Юрист, </w:t>
      </w:r>
      <w:r w:rsidRPr="00AD5A20">
        <w:rPr>
          <w:rFonts w:ascii="Times New Roman" w:hAnsi="Times New Roman"/>
          <w:sz w:val="28"/>
          <w:szCs w:val="28"/>
        </w:rPr>
        <w:t>2007.</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Қазақстан Республикасының </w:t>
      </w:r>
      <w:r w:rsidRPr="00AD5A20">
        <w:rPr>
          <w:rFonts w:ascii="Times New Roman" w:hAnsi="Times New Roman"/>
          <w:sz w:val="28"/>
          <w:szCs w:val="28"/>
        </w:rPr>
        <w:t>2015</w:t>
      </w:r>
      <w:r w:rsidRPr="00AD5A20">
        <w:rPr>
          <w:rFonts w:ascii="Times New Roman" w:hAnsi="Times New Roman"/>
          <w:sz w:val="28"/>
          <w:szCs w:val="28"/>
          <w:lang w:val="kk-KZ"/>
        </w:rPr>
        <w:t xml:space="preserve"> жылға дейінгі білім беруді дамыту тұжырымдамасы // Қазақстан мұғалімі. – 2004, 20 қаңтар.</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Кульбаева З.К. Сын тұрғысынан ойлауды дамыту технологиясын қолданудың тиімділігі. («Бастауыш сынып» журналы) № 7, 2013 ж.</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Аймауытов Ж. Шығармалары </w:t>
      </w:r>
      <w:r w:rsidRPr="00AD5A20">
        <w:rPr>
          <w:rFonts w:ascii="Times New Roman" w:hAnsi="Times New Roman"/>
          <w:sz w:val="28"/>
          <w:szCs w:val="28"/>
        </w:rPr>
        <w:t>–</w:t>
      </w:r>
      <w:r w:rsidRPr="00AD5A20">
        <w:rPr>
          <w:rFonts w:ascii="Times New Roman" w:hAnsi="Times New Roman"/>
          <w:sz w:val="28"/>
          <w:szCs w:val="28"/>
          <w:lang w:val="kk-KZ"/>
        </w:rPr>
        <w:t xml:space="preserve"> Алматы: Жазушы, </w:t>
      </w:r>
      <w:r w:rsidRPr="00AD5A20">
        <w:rPr>
          <w:rFonts w:ascii="Times New Roman" w:hAnsi="Times New Roman"/>
          <w:sz w:val="28"/>
          <w:szCs w:val="28"/>
        </w:rPr>
        <w:t>1992.</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Байтұрсынов А. Тіл тағылымы. </w:t>
      </w:r>
      <w:r w:rsidRPr="00AD5A20">
        <w:rPr>
          <w:rFonts w:ascii="Times New Roman" w:hAnsi="Times New Roman"/>
          <w:sz w:val="28"/>
          <w:szCs w:val="28"/>
        </w:rPr>
        <w:t xml:space="preserve">– Алматы: </w:t>
      </w:r>
      <w:r w:rsidRPr="00AD5A20">
        <w:rPr>
          <w:rFonts w:ascii="Times New Roman" w:hAnsi="Times New Roman"/>
          <w:sz w:val="28"/>
          <w:szCs w:val="28"/>
          <w:lang w:val="kk-KZ"/>
        </w:rPr>
        <w:t xml:space="preserve">Ана тілі, </w:t>
      </w:r>
      <w:r w:rsidRPr="00AD5A20">
        <w:rPr>
          <w:rFonts w:ascii="Times New Roman" w:hAnsi="Times New Roman"/>
          <w:sz w:val="28"/>
          <w:szCs w:val="28"/>
        </w:rPr>
        <w:t>1992</w:t>
      </w:r>
      <w:r w:rsidRPr="00AD5A20">
        <w:rPr>
          <w:rFonts w:ascii="Times New Roman" w:hAnsi="Times New Roman"/>
          <w:sz w:val="28"/>
          <w:szCs w:val="28"/>
          <w:lang w:val="kk-KZ"/>
        </w:rPr>
        <w:t>.</w:t>
      </w:r>
    </w:p>
    <w:p w:rsidR="005C0401" w:rsidRPr="00AD5A20" w:rsidRDefault="005C0401" w:rsidP="00480C30">
      <w:pPr>
        <w:numPr>
          <w:ilvl w:val="0"/>
          <w:numId w:val="89"/>
        </w:numPr>
        <w:tabs>
          <w:tab w:val="clear" w:pos="720"/>
          <w:tab w:val="num" w:pos="0"/>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Мұханбетқали М. Мұғалімдерді кәсіби педагогикалық инновациялық іс-әрекетке даярлау жолдары. - Өскемен, 2004.</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rPr>
      </w:pPr>
      <w:bookmarkStart w:id="59" w:name="_Toc434915922"/>
      <w:r w:rsidRPr="00AD5A20">
        <w:rPr>
          <w:rFonts w:cs="Times New Roman"/>
          <w:szCs w:val="28"/>
        </w:rPr>
        <w:t>Организация методической работы как условие непрерывного повышения квалификации педагогических работников технического и профессионального образования костанайской области</w:t>
      </w:r>
      <w:bookmarkEnd w:id="59"/>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Е.П. Воловая</w:t>
      </w:r>
    </w:p>
    <w:p w:rsidR="005C0401" w:rsidRPr="00AD5A20" w:rsidRDefault="005C0401" w:rsidP="004A6B58">
      <w:pPr>
        <w:tabs>
          <w:tab w:val="left" w:pos="1103"/>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Коммунальное государственное казенное предприятие «Региональный научно-методический центр ТиПО» Управления образования акимата Костанайской области, г.Костанай</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Успешная реализация государственной программы развития образования РК на 2011-2020 годы и в целом успешная модернизация образования в Республике всецело зависит</w:t>
      </w:r>
      <w:r w:rsidRPr="00AD5A20">
        <w:rPr>
          <w:rStyle w:val="apple-converted-space"/>
          <w:sz w:val="28"/>
          <w:szCs w:val="28"/>
        </w:rPr>
        <w:t xml:space="preserve"> </w:t>
      </w:r>
      <w:r w:rsidRPr="00AD5A20">
        <w:rPr>
          <w:bCs/>
          <w:sz w:val="28"/>
          <w:szCs w:val="28"/>
        </w:rPr>
        <w:t>от готовности к изменениям</w:t>
      </w:r>
      <w:r w:rsidRPr="00AD5A20">
        <w:rPr>
          <w:b/>
          <w:bCs/>
          <w:sz w:val="28"/>
          <w:szCs w:val="28"/>
        </w:rPr>
        <w:t xml:space="preserve"> </w:t>
      </w:r>
      <w:r w:rsidRPr="00AD5A20">
        <w:rPr>
          <w:sz w:val="28"/>
          <w:szCs w:val="28"/>
        </w:rPr>
        <w:t>управленческих и педагогических кадров</w:t>
      </w:r>
      <w:r w:rsidRPr="00AD5A20">
        <w:rPr>
          <w:b/>
          <w:bCs/>
          <w:sz w:val="28"/>
          <w:szCs w:val="28"/>
        </w:rPr>
        <w:t>.</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Готовность к изменениям - это главный показатель модели современного педагога и руководителя, главное качество педагога и руководителя новой формации.</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lastRenderedPageBreak/>
        <w:t>Динамика современной жизни по-новому заострила проблемы повышения квалификации профессиональных кадров. Так как повышение профессиональной квалификации является подсистемой всей системы непрерывного образования.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Особое место в решении данной проблемы занимает деятельность методической службы региона.</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В целях координации научно-методической и учебно-методической работы, обеспечения интеграции образования и науки, активизации научно-методического потенциала и инновационной деятельности педагогических работников учебных заведений ТиПО Постановлением акимата Костанайской области создан Региональный научно-методический центр технического и профессионального образования. Одним из приоритетных направлений деятельности регионального научно-методического центра является изучение и внедрение передового опыта научно-методической, учебно-методической, учебно-воспитательной работы, инновационной деятельности преподавателей, обеспечения повышения квалификации педагогических работников.</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 Основной функцией методической службы является управление процессом методической работы, повышение квалификации педагогических работников, созидателей и реализаторов качества образования.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Многое сделано в регионе для того, чтобы система повышения квалификации стала центром инновационного движения. Накапливается значительный опыт социального проектирования, сопровождающийся приобщением его участников к научным и методическим знаниям, формирующий способности к исследованию и проектированию процессов развития личности и организаций.</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Для расширения сотрудничества и координации деятельности между региональными структурами местной исполнительной власти по улучшению качества образования в регионе ведется анализ повышения квалификации педагогических кадров, а также процедура анализа и экспертизы педагогических разработок организаций образования ТиПО, направляемых на областной экспертный совет для защиты и получения свидетельства, предоставляющего право использовать педагогическую </w:t>
      </w:r>
      <w:r w:rsidRPr="00AD5A20">
        <w:rPr>
          <w:sz w:val="28"/>
          <w:szCs w:val="28"/>
        </w:rPr>
        <w:lastRenderedPageBreak/>
        <w:t xml:space="preserve">инновацию в образовательном процессе. В целях активизации и предупреждения ошибок в данном направлении, в программу Августовской конференции для методических работников было включено выступление по теме «Организация работы по экспертизе и лицензированию инновационных материалов педагогических работников: требования к инновационным материалам, анализ представленных работ». </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Возрастает значимость различных форм педагогического профессионального общения работников образования как средства стимулирования мотивации повышения квалификации, удовлетворения личностно значимых потребностей в «приращении» недостающих компетентностей и переводе их в практическую деятельность. Среди таких форм, получивших признание в педагогическом сообществе, существенная роль принадлежит конкурсам профессионального мастерства, участие в которых активизирует рефлексию педагога, способствующую осознанию им затруднений и проблем педагогической деятельности, являющуюся катализатором поиска средств их преодоления.</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Ежегодно проводятся областные конкурсы профессионального мастерства: «Лучший по профессии», «Лучший педагог», «Методист года», «Лучший психолог» среди организаций ТиПО.</w:t>
      </w:r>
      <w:r w:rsidRPr="00AD5A20">
        <w:rPr>
          <w:rFonts w:ascii="Times New Roman" w:hAnsi="Times New Roman"/>
          <w:sz w:val="28"/>
          <w:szCs w:val="28"/>
          <w:lang w:eastAsia="ru-RU"/>
        </w:rPr>
        <w:t xml:space="preserve"> Данные проекты преследуют цель мотивации саморазвития и повышения квалификации педагогических работников. На всех этапах данных мероприятий, </w:t>
      </w:r>
      <w:r w:rsidRPr="00AD5A20">
        <w:rPr>
          <w:rFonts w:ascii="Times New Roman" w:hAnsi="Times New Roman"/>
          <w:sz w:val="28"/>
          <w:szCs w:val="28"/>
        </w:rPr>
        <w:t xml:space="preserve">методическим центром </w:t>
      </w:r>
      <w:r w:rsidRPr="00AD5A20">
        <w:rPr>
          <w:rFonts w:ascii="Times New Roman" w:hAnsi="Times New Roman"/>
          <w:sz w:val="28"/>
          <w:szCs w:val="28"/>
          <w:lang w:eastAsia="ru-RU"/>
        </w:rPr>
        <w:t>осуществляется пролонгированное научно – методическое сопровождение участников конкурса, проводится целенаправленная подготовка организаторов конкурса с учебных заведений ТиПО к реализации их потенциальных развивающих возможностей и создаются организационно – педагогические условия, обеспечивающие самоактуализацию и профессиональный рост педагогических работников – участников конкурса.</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Мероприятия такого уровня способствуют раскрытию профессиональной компетентности; оценке профессионального мастерства и личности педагогических работников; раскрытию личного вклада педагогов в развитие образования региона, республики.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РНМЦ выстраивает основные направления своей деятельности, ориентируясь, прежде всего на выявлении степени эффективности </w:t>
      </w:r>
      <w:r w:rsidRPr="00AD5A20">
        <w:rPr>
          <w:rFonts w:ascii="Times New Roman" w:hAnsi="Times New Roman"/>
          <w:sz w:val="28"/>
          <w:szCs w:val="28"/>
        </w:rPr>
        <w:lastRenderedPageBreak/>
        <w:t xml:space="preserve">методической работы, на конкретном анализе учебно-воспитательного процесса, системе взаимосвязанных мер, действий и мероприятий, направленных на создание благоприятных условий для повышения профессионального мастерства, творческого роста и качества труда педагогических работников.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Методистами РНМЦ ТиПО осуществляется мониторинг профессиональных и информационных потребностей работников технического и профессионального образования, проводятся групповые и индивидуальные консультации для педагогических работников колледжей. В целях изучения и анализа состояния и результатов методической работы, определения путей ее совершенствования проводится мониторинг состояния научно-исследовательской работы в организациях ТиПО, мониторинг состояния и формирование банка данных экспериментальной работы, разработана рейтинговая карта. Сформирован банк данных инженерно-педагогического состава, повышения квалификации, учебно-методических комплексов, организаций образования, реализующих инновационные проекты, и др.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Курсовая подготовка и стажировка инженерно-педагогических кадров координируется совместно с АО НЦПК «Өрлеу» и другими организациями. Так, совместно с НАО Холдинг «Касипкор» был осуществлен отбор кандидатов на повышение квалификации преподавателей общетехнических и специальных дисциплин, а также мастеров производственного обучения, которые прошли обучение в Финляндии. Курсами повышения квалификации охвачены также директора, заместители директоров, методисты, заведующие отделениями, психологи, преподаватели общеобразовательных и т.д. В связи с внедрением в 6-ти колледжах области программы институционального развития, значительно увеличилось число инженерно-педагогических работников, повысивших профессиональный уровень в зарубежных центрах. Инженерно-педагогические работники изучали организацию профессионального образования в таких странах, как: Беларусь (Минск), Германия (Бонн, Вайенштефан-Триздорф, Зигбург, Кельн, Керпен), Российская Федерация (Новосибирск, Москва, Санкт- Петербург, Челябинск), Саудовская Аравия, Северный Кипр (Фамагуста), Финляндия </w:t>
      </w:r>
      <w:r w:rsidRPr="00AD5A20">
        <w:rPr>
          <w:rFonts w:ascii="Times New Roman" w:hAnsi="Times New Roman"/>
          <w:sz w:val="28"/>
          <w:szCs w:val="28"/>
        </w:rPr>
        <w:lastRenderedPageBreak/>
        <w:t>(Тампере), Франция (Сантос-Дюмон, Сан-Клу). Стажировка инженерно-педагогических работников технического профиля организована на базе крупных промышленных предприятий городов Житикары - АО «Костанайские минералы», ТОО «МехЛитКом», Рудного - подразделения АО «Соколовско - Сарбайское горно-обогатительное производственное объединение», Лисаковска - ТОО «Алтын өмир», ТОО «Имсталько», ТОО «Жиһаз».</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целях реализации программы эксперимента и обеспечения режима эксперимента центром создан консультативно-совещательный орган - Совет по экспериментальным программам. С 1 сентября 2013 года решением Совета внедрены экспериментальные программы по дуальному обучению на базе 17 колледжей. В Костанайском политехническом колледже в режиме эксперимента внедрена программа прикладного бакалавриата. С целью активизации внедрения дуального обучения проводятся совещания с руководителями учебных заведений, переговоры с предприятиями – социальными партнерами, круглые столы по внедрению дуального обучения и пр. В рамках соглашения между Министерством образования и науки Республики Казахстан и Германским обществом по международному сотрудничеству, в Аулиекольском сельскохозяйственном колледже проведена работа по адаптации немецкого стандарта дуального обучения с учетом казахстанской специфики обучения в режиме эксперимента по профессиям «Фермер» и «Мехатроник сельскохозяйственной техники и оборудования».</w:t>
      </w:r>
      <w:r w:rsidRPr="00AD5A20">
        <w:rPr>
          <w:rFonts w:ascii="Times New Roman" w:hAnsi="Times New Roman"/>
          <w:sz w:val="28"/>
          <w:szCs w:val="28"/>
        </w:rPr>
        <w:tab/>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Рейтинг методической активности учебных заведений за учебный год показал достаточный уровень активности педагогов в повышении квалификации через курсовую подготовку, участие в организационно-методических мероприятиях, профессиональных конкурсах, подготовку публикационного материала, разработку авторских педагогических программ. Однако недостаточно исследованной остаётся проблема соответствия методической компетентности преподавателя и уровня учебных достижений студентов. Поэтому перспективным направлением в деятельности регионального научно – методического центра остаётся разработка диагностического аппарата оценки влияния методической грамотности педагогов на качество обучения. </w:t>
      </w:r>
    </w:p>
    <w:p w:rsidR="005C0401" w:rsidRPr="00AD5A20" w:rsidRDefault="005C0401" w:rsidP="004A6B58">
      <w:pPr>
        <w:pStyle w:val="a6"/>
        <w:shd w:val="clear" w:color="auto" w:fill="FFFFFF"/>
        <w:tabs>
          <w:tab w:val="left" w:pos="2820"/>
        </w:tabs>
        <w:spacing w:before="0" w:beforeAutospacing="0" w:after="0" w:afterAutospacing="0" w:line="420" w:lineRule="exact"/>
        <w:ind w:firstLine="709"/>
        <w:jc w:val="both"/>
        <w:rPr>
          <w:sz w:val="28"/>
          <w:szCs w:val="28"/>
        </w:rPr>
      </w:pPr>
      <w:r w:rsidRPr="00AD5A20">
        <w:rPr>
          <w:sz w:val="28"/>
          <w:szCs w:val="28"/>
        </w:rPr>
        <w:lastRenderedPageBreak/>
        <w:tab/>
      </w:r>
    </w:p>
    <w:p w:rsidR="005C0401" w:rsidRPr="00AD5A20" w:rsidRDefault="005C0401" w:rsidP="004A6B58">
      <w:pPr>
        <w:pStyle w:val="1"/>
        <w:spacing w:before="0" w:after="0" w:line="420" w:lineRule="exact"/>
        <w:ind w:firstLine="709"/>
        <w:rPr>
          <w:rFonts w:cs="Times New Roman"/>
          <w:szCs w:val="28"/>
        </w:rPr>
      </w:pPr>
      <w:bookmarkStart w:id="60" w:name="_Toc434915923"/>
      <w:r w:rsidRPr="00AD5A20">
        <w:rPr>
          <w:rFonts w:cs="Times New Roman"/>
          <w:szCs w:val="28"/>
        </w:rPr>
        <w:t>Проблемы профессиональной подготовки будущих специалистов для начальной школы: проблемы, поиски, решения</w:t>
      </w:r>
      <w:bookmarkEnd w:id="60"/>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А.В. Коломыцова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Переход на 12-летнее обучение призван позволить выдвинуть новые цели, отвечающим современным требованиям, и интегрировать систему образования Казахстана в мировое образовательное пространство – пространство, нуждающееся в развитой духовно и нравственно личности, способной принимать самостоятельные решения, руководствуясь мышлением. Приоритетной задачей образования является развитие и формирование у подрастающего поколения таких качеств и способностей, которые позволили бы не только комфортно существовать, адаптируясь к быстро изменяющимся социальным условиям, но и, преодолевая трудности, связанные с восприятием новаций, создавать качественно новое социальное пространство. Универсальный элемент мышления – логика. Полноценное развитие мышления современного человека, осуществляемое в ходе самопознания и общения с другими людьми, в ходе рассуждений и знакомства с образцами мышления, невозможно без формирования известной логической культуры.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Отличительная черта современного мира – динамичные взаимосвязанные изменения во всех сферах жизни общества. [5]</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Педагог является ключевой фигурой образовательного процесса, именно к нему предъявляются более высокие требования. Современный педагог, прежде всего, сам должен уметь мобильно и гибко реагировать на изменяющиеся условия, постоянно совершенствуя свою профессиональную компетентность.</w:t>
      </w:r>
    </w:p>
    <w:p w:rsidR="005C0401" w:rsidRPr="00AD5A20" w:rsidRDefault="005C0401" w:rsidP="004A6B58">
      <w:pPr>
        <w:tabs>
          <w:tab w:val="left" w:pos="1134"/>
        </w:tabs>
        <w:spacing w:after="0" w:line="420" w:lineRule="exact"/>
        <w:ind w:firstLine="709"/>
        <w:jc w:val="both"/>
        <w:rPr>
          <w:rFonts w:ascii="Times New Roman" w:hAnsi="Times New Roman"/>
          <w:bCs/>
          <w:i/>
          <w:iCs/>
          <w:sz w:val="28"/>
          <w:szCs w:val="28"/>
          <w:lang w:val="kk-KZ"/>
        </w:rPr>
      </w:pPr>
    </w:p>
    <w:p w:rsidR="005C0401" w:rsidRPr="00AD5A20" w:rsidRDefault="005C0401" w:rsidP="004A6B58">
      <w:pPr>
        <w:tabs>
          <w:tab w:val="left" w:pos="1134"/>
        </w:tabs>
        <w:spacing w:after="0" w:line="420" w:lineRule="exact"/>
        <w:ind w:firstLine="709"/>
        <w:jc w:val="both"/>
        <w:rPr>
          <w:rFonts w:ascii="Times New Roman" w:hAnsi="Times New Roman"/>
          <w:bCs/>
          <w:i/>
          <w:iCs/>
          <w:sz w:val="28"/>
          <w:szCs w:val="28"/>
          <w:lang w:val="kk-KZ"/>
        </w:rPr>
      </w:pPr>
      <w:r w:rsidRPr="00AD5A20">
        <w:rPr>
          <w:rFonts w:ascii="Times New Roman" w:hAnsi="Times New Roman"/>
          <w:bCs/>
          <w:i/>
          <w:iCs/>
          <w:sz w:val="28"/>
          <w:szCs w:val="28"/>
          <w:lang w:val="kk-KZ"/>
        </w:rPr>
        <w:t>Думать легко,</w:t>
      </w:r>
    </w:p>
    <w:p w:rsidR="005C0401" w:rsidRPr="00AD5A20" w:rsidRDefault="005C0401" w:rsidP="004A6B58">
      <w:pPr>
        <w:tabs>
          <w:tab w:val="left" w:pos="1134"/>
        </w:tabs>
        <w:spacing w:after="0" w:line="420" w:lineRule="exact"/>
        <w:ind w:firstLine="709"/>
        <w:jc w:val="both"/>
        <w:rPr>
          <w:rFonts w:ascii="Times New Roman" w:hAnsi="Times New Roman"/>
          <w:bCs/>
          <w:i/>
          <w:iCs/>
          <w:sz w:val="28"/>
          <w:szCs w:val="28"/>
          <w:lang w:val="kk-KZ"/>
        </w:rPr>
      </w:pPr>
      <w:r w:rsidRPr="00AD5A20">
        <w:rPr>
          <w:rFonts w:ascii="Times New Roman" w:hAnsi="Times New Roman"/>
          <w:bCs/>
          <w:i/>
          <w:iCs/>
          <w:sz w:val="28"/>
          <w:szCs w:val="28"/>
          <w:lang w:val="kk-KZ"/>
        </w:rPr>
        <w:t>начинать действовать тяжело,</w:t>
      </w:r>
    </w:p>
    <w:p w:rsidR="005C0401" w:rsidRPr="00AD5A20" w:rsidRDefault="005C0401" w:rsidP="004A6B58">
      <w:pPr>
        <w:tabs>
          <w:tab w:val="left" w:pos="1134"/>
        </w:tabs>
        <w:spacing w:after="0" w:line="420" w:lineRule="exact"/>
        <w:ind w:firstLine="709"/>
        <w:jc w:val="both"/>
        <w:rPr>
          <w:rFonts w:ascii="Times New Roman" w:hAnsi="Times New Roman"/>
          <w:i/>
          <w:sz w:val="28"/>
          <w:szCs w:val="28"/>
        </w:rPr>
      </w:pPr>
      <w:r w:rsidRPr="00AD5A20">
        <w:rPr>
          <w:rFonts w:ascii="Times New Roman" w:hAnsi="Times New Roman"/>
          <w:bCs/>
          <w:i/>
          <w:iCs/>
          <w:sz w:val="28"/>
          <w:szCs w:val="28"/>
          <w:lang w:val="kk-KZ"/>
        </w:rPr>
        <w:t>а осуществить задуманное самая тяжёлая задача.</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i/>
          <w:sz w:val="28"/>
          <w:szCs w:val="28"/>
          <w:lang w:val="kk-KZ"/>
        </w:rPr>
        <w:t>Абай.</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Входе своей профессиональной деятельности учитель сталкивается с противоречиями и внутренним дискомфортом, нехваткой новых знаний и способов действий.</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Выявление учителем несоответствия между тем, что есть и тем, что требуется, выводит его на дальнейшую ступень – определение проблемы и установление причин. Обозначение четких позиций профессиональных затруднений позволяют перейти к поиску путей их устранений.</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И сегодня становится актуальным вопрос: какие методические трудности испытывает педагог и как помочь ему их преодолеть?</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педагогике есть термин «педагогические затруднения», который включает помимо других затруднений – методические, вызывающие среднюю, сильную и очень сильную степень затруднения для своего разрешения.</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Психологи выделяют три основные группы затруднений: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w:t>
      </w:r>
      <w:r w:rsidRPr="00AD5A20">
        <w:rPr>
          <w:rFonts w:ascii="Times New Roman" w:hAnsi="Times New Roman"/>
          <w:sz w:val="28"/>
          <w:szCs w:val="28"/>
        </w:rPr>
        <w:t>а) осознаваемые учителем, которые он хочет, но не может устранить;</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б) не осознаваемые учителем, которые он сумеет обнаружить и устранить при получении соответствующей помощи;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ошибки, которые осознаются учителем как правильные методические решения, изменять которые он считает нецелесообразным.</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Эти ошибки устранять намного сложнее. Должна предшествовать деликатная работа по переубеждению педагога, подбору убедительной и не задевающей его профессионального самолюбия аргументации, позволяющей эту установку переменить. </w:t>
      </w:r>
    </w:p>
    <w:p w:rsidR="005C0401" w:rsidRPr="00AD5A20" w:rsidRDefault="005C0401" w:rsidP="004A6B58">
      <w:pPr>
        <w:tabs>
          <w:tab w:val="left" w:pos="1134"/>
        </w:tabs>
        <w:spacing w:after="0" w:line="420" w:lineRule="exact"/>
        <w:ind w:firstLine="709"/>
        <w:jc w:val="both"/>
        <w:rPr>
          <w:rFonts w:ascii="Times New Roman" w:hAnsi="Times New Roman"/>
          <w:b/>
          <w:i/>
          <w:sz w:val="28"/>
          <w:szCs w:val="28"/>
        </w:rPr>
      </w:pPr>
      <w:r w:rsidRPr="00AD5A20">
        <w:rPr>
          <w:rFonts w:ascii="Times New Roman" w:hAnsi="Times New Roman"/>
          <w:sz w:val="28"/>
          <w:szCs w:val="28"/>
        </w:rPr>
        <w:t xml:space="preserve"> </w:t>
      </w:r>
      <w:r w:rsidRPr="00AD5A20">
        <w:rPr>
          <w:rFonts w:ascii="Times New Roman" w:hAnsi="Times New Roman"/>
          <w:b/>
          <w:i/>
          <w:sz w:val="28"/>
          <w:szCs w:val="28"/>
        </w:rPr>
        <w:t>Методов определения затруднений достаточно много:</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изучение документов педагога;</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наблюдение в практической деятельности;</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контрольно-методические срезы;</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контроль ведения документации;</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анализ результатов деятельности;</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 xml:space="preserve">собеседование; </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 xml:space="preserve">анкетирование; </w:t>
      </w:r>
    </w:p>
    <w:p w:rsidR="005C0401" w:rsidRPr="00AD5A20" w:rsidRDefault="005C0401" w:rsidP="00480C30">
      <w:pPr>
        <w:pStyle w:val="a5"/>
        <w:numPr>
          <w:ilvl w:val="0"/>
          <w:numId w:val="94"/>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bCs/>
          <w:iCs/>
          <w:sz w:val="28"/>
          <w:szCs w:val="28"/>
        </w:rPr>
        <w:t>самоанализ.</w:t>
      </w:r>
    </w:p>
    <w:p w:rsidR="005C0401" w:rsidRPr="00AD5A20" w:rsidRDefault="005C0401" w:rsidP="004A6B58">
      <w:pPr>
        <w:tabs>
          <w:tab w:val="left" w:pos="1134"/>
        </w:tabs>
        <w:spacing w:after="0" w:line="420" w:lineRule="exact"/>
        <w:ind w:firstLine="709"/>
        <w:jc w:val="both"/>
        <w:rPr>
          <w:rFonts w:ascii="Times New Roman" w:hAnsi="Times New Roman"/>
          <w:sz w:val="28"/>
          <w:szCs w:val="28"/>
          <w:lang w:val="en-US"/>
        </w:rPr>
      </w:pPr>
      <w:r w:rsidRPr="00AD5A20">
        <w:rPr>
          <w:rFonts w:ascii="Times New Roman" w:hAnsi="Times New Roman"/>
          <w:sz w:val="28"/>
          <w:szCs w:val="28"/>
        </w:rPr>
        <w:lastRenderedPageBreak/>
        <w:t xml:space="preserve"> Выявлению причин профессиональных затруднений поможет оперативная информация — педагогическая диагностика, самодиагностика, анкетирование, мониторинг. Учитель, с одной стороны, сам выстраивает информационные потоки, определяет круг проблем, затруднений выделяет главные, с другой — ориентируется на своё внутреннее развитие, видение своих сильных и слабых сторон, и на этой основе сам определяет своё дальнейшее совершенствование. Самодиагностика будет эффективнее, точнее, побудительнее, если учитель способен оценивать, анализировать деятельность коллег, сравнивать себя с ними. [</w:t>
      </w:r>
      <w:r w:rsidRPr="00AD5A20">
        <w:rPr>
          <w:rFonts w:ascii="Times New Roman" w:hAnsi="Times New Roman"/>
          <w:sz w:val="28"/>
          <w:szCs w:val="28"/>
          <w:lang w:val="en-US"/>
        </w:rPr>
        <w:t>3]</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w:t>
      </w:r>
      <w:r w:rsidRPr="00AD5A20">
        <w:rPr>
          <w:rFonts w:ascii="Times New Roman" w:hAnsi="Times New Roman"/>
          <w:sz w:val="28"/>
          <w:szCs w:val="28"/>
        </w:rPr>
        <w:t>У каждого методиста есть достаточный выбор быстрого диагностирования:</w:t>
      </w:r>
    </w:p>
    <w:p w:rsidR="005C0401" w:rsidRPr="00AD5A20" w:rsidRDefault="005C0401" w:rsidP="00480C30">
      <w:pPr>
        <w:pStyle w:val="a5"/>
        <w:numPr>
          <w:ilvl w:val="0"/>
          <w:numId w:val="91"/>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Анкета «Изучение затруднений учителей в обучении учащихся»;</w:t>
      </w:r>
    </w:p>
    <w:p w:rsidR="005C0401" w:rsidRPr="00AD5A20" w:rsidRDefault="005C0401" w:rsidP="00480C30">
      <w:pPr>
        <w:pStyle w:val="a5"/>
        <w:numPr>
          <w:ilvl w:val="0"/>
          <w:numId w:val="91"/>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Программа самоанализа затруднений деятельности учителя;</w:t>
      </w:r>
    </w:p>
    <w:p w:rsidR="005C0401" w:rsidRPr="00AD5A20" w:rsidRDefault="005C0401" w:rsidP="00480C30">
      <w:pPr>
        <w:pStyle w:val="a5"/>
        <w:numPr>
          <w:ilvl w:val="0"/>
          <w:numId w:val="91"/>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Диагностика затруднений и потребностей учителей начальных классов и т.п.</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Методика изучения затруднений педагогов носит диагностический характер и предполагает анкетирование педагогов для выявления реальных трудностей. В беседе, предваряющей заполнение анкет, необходимо выйти на разговор о том, что выявление затруднений поможет также выстроить методическую работу.</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Таким образом, методическая работа будет определяться не количеством мероприятий, а учетом затруднений педагогов и оказанием целенаправленной помощи через разнообразные формы с обязательным использованием достижений педагогической науки. Ведь одной из задач методической работы является: устранение методических ошибок и затруднений; организация деятельности по оказанию педагогам.</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При организации и проведении коррекции необходимо помнить, что в любом педагогическом коллективе выделяются группы учителей разного профессионального уровня:</w:t>
      </w:r>
    </w:p>
    <w:p w:rsidR="005C0401" w:rsidRPr="00AD5A20" w:rsidRDefault="005C0401" w:rsidP="00480C30">
      <w:pPr>
        <w:pStyle w:val="a5"/>
        <w:numPr>
          <w:ilvl w:val="0"/>
          <w:numId w:val="92"/>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молодые специалисты,</w:t>
      </w:r>
    </w:p>
    <w:p w:rsidR="005C0401" w:rsidRPr="00AD5A20" w:rsidRDefault="005C0401" w:rsidP="00480C30">
      <w:pPr>
        <w:pStyle w:val="a5"/>
        <w:numPr>
          <w:ilvl w:val="0"/>
          <w:numId w:val="92"/>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группа становления педагогического мастерства, </w:t>
      </w:r>
    </w:p>
    <w:p w:rsidR="005C0401" w:rsidRPr="00AD5A20" w:rsidRDefault="005C0401" w:rsidP="00480C30">
      <w:pPr>
        <w:pStyle w:val="a5"/>
        <w:numPr>
          <w:ilvl w:val="0"/>
          <w:numId w:val="92"/>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группа с высокими педагогическими способностями.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В соответствие с этим у всех возникают разные методические затруднения.</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Но есть и общие затруднения, с которыми сталкиваются все учителя при подготовке к современному уроку.</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b/>
          <w:sz w:val="28"/>
          <w:szCs w:val="28"/>
        </w:rPr>
        <w:t>Первая трудность</w:t>
      </w:r>
      <w:r w:rsidRPr="00AD5A20">
        <w:rPr>
          <w:rFonts w:ascii="Times New Roman" w:hAnsi="Times New Roman"/>
          <w:sz w:val="28"/>
          <w:szCs w:val="28"/>
        </w:rPr>
        <w:t xml:space="preserve"> связана с поиском такой организации урока, которая обеспечила бы не только усвоение учебного материала всеми учащимися на самом уроке, но и их самостоятельную познавательную деятельность, способствующую умственному развитию. А это связано с подготовкой учебного материала и выбором соответствующих методов обучения.</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b/>
          <w:sz w:val="28"/>
          <w:szCs w:val="28"/>
        </w:rPr>
        <w:t>Вторая трудность</w:t>
      </w:r>
      <w:r w:rsidRPr="00AD5A20">
        <w:rPr>
          <w:rFonts w:ascii="Times New Roman" w:hAnsi="Times New Roman"/>
          <w:sz w:val="28"/>
          <w:szCs w:val="28"/>
        </w:rPr>
        <w:t xml:space="preserve"> состоит в нахождении способов и приемов создания таких учебных ситуаций и такого подбора дидактического материала (задания для самостоятельной познавательной деятельности творческого характера, заданий, связанных с жизнью, подбор наглядных пособий и др.), который обеспечил бы эффективную познавательную деятельность всех учащихся в меру их способностей и подготовленности.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Третья трудность</w:t>
      </w:r>
      <w:r w:rsidRPr="00AD5A20">
        <w:rPr>
          <w:rFonts w:ascii="Times New Roman" w:hAnsi="Times New Roman"/>
          <w:sz w:val="28"/>
          <w:szCs w:val="28"/>
        </w:rPr>
        <w:t xml:space="preserve"> связана с необходимостью комплексного применения различных средств обучения, в том числе и технических, направленных на повышение темпа урока и экономию времени для усвоения нового учебного материала и способов его изучения, а также применение приобретенных знаний, умений и навыков.</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Четвертая трудность</w:t>
      </w:r>
      <w:r w:rsidRPr="00AD5A20">
        <w:rPr>
          <w:rFonts w:ascii="Times New Roman" w:hAnsi="Times New Roman"/>
          <w:sz w:val="28"/>
          <w:szCs w:val="28"/>
        </w:rPr>
        <w:t xml:space="preserve"> - сложность формирования мотивов учения, возбуждения познавательного интереса, учащихся по теме, повышения их эмоционального настроения и обеспечения единства обучения, воспитания и развития.</w:t>
      </w:r>
    </w:p>
    <w:p w:rsidR="005C0401" w:rsidRPr="00AD5A20" w:rsidRDefault="005C0401" w:rsidP="004A6B58">
      <w:pPr>
        <w:tabs>
          <w:tab w:val="left" w:pos="1134"/>
        </w:tabs>
        <w:spacing w:after="0" w:line="420" w:lineRule="exact"/>
        <w:ind w:firstLine="709"/>
        <w:jc w:val="both"/>
        <w:rPr>
          <w:rFonts w:ascii="Times New Roman" w:hAnsi="Times New Roman"/>
          <w:b/>
          <w:i/>
          <w:sz w:val="28"/>
          <w:szCs w:val="28"/>
        </w:rPr>
      </w:pPr>
      <w:r w:rsidRPr="00AD5A20">
        <w:rPr>
          <w:rFonts w:ascii="Times New Roman" w:hAnsi="Times New Roman"/>
          <w:b/>
          <w:i/>
          <w:sz w:val="28"/>
          <w:szCs w:val="28"/>
        </w:rPr>
        <w:t xml:space="preserve"> Причины этих трудностей:</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b/>
          <w:sz w:val="28"/>
          <w:szCs w:val="28"/>
        </w:rPr>
        <w:t>1-я</w:t>
      </w:r>
      <w:r w:rsidRPr="00AD5A20">
        <w:rPr>
          <w:rFonts w:ascii="Times New Roman" w:hAnsi="Times New Roman"/>
          <w:sz w:val="28"/>
          <w:szCs w:val="28"/>
        </w:rPr>
        <w:t xml:space="preserve"> Изменилось соотношение деятельности учителя и учащихся в учебном процессе, что требует поисков новой схемы взаимодействия учителя и учащихся.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Увеличилась доля самостоятельной познавательной деятельности школьников.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Увеличилась информативность учебного материала, а также активизировалась деятельность учеников: они выполняют много учебно-практических работ (анализируют, обсуждают, решают задачи, ставят </w:t>
      </w:r>
      <w:r w:rsidRPr="00AD5A20">
        <w:rPr>
          <w:rFonts w:ascii="Times New Roman" w:hAnsi="Times New Roman"/>
          <w:sz w:val="28"/>
          <w:szCs w:val="28"/>
        </w:rPr>
        <w:lastRenderedPageBreak/>
        <w:t>опыты, пишут различные рефераты, доклады), а частные методики еще слабо оказывают помощь учителю в этом.</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b/>
          <w:sz w:val="28"/>
          <w:szCs w:val="28"/>
        </w:rPr>
        <w:t>2-я</w:t>
      </w:r>
      <w:r w:rsidRPr="00AD5A20">
        <w:rPr>
          <w:rFonts w:ascii="Times New Roman" w:hAnsi="Times New Roman"/>
          <w:sz w:val="28"/>
          <w:szCs w:val="28"/>
        </w:rPr>
        <w:t xml:space="preserve"> Научная организация труда еще не вошла в практику школы должным образом.</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3-я</w:t>
      </w:r>
      <w:r w:rsidRPr="00AD5A20">
        <w:rPr>
          <w:rFonts w:ascii="Times New Roman" w:hAnsi="Times New Roman"/>
          <w:sz w:val="28"/>
          <w:szCs w:val="28"/>
        </w:rPr>
        <w:t xml:space="preserve"> Учителя не могут полностью избавиться от объяснительно-иллюстративного типа обучения.</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b/>
          <w:sz w:val="28"/>
          <w:szCs w:val="28"/>
        </w:rPr>
        <w:t>4-я</w:t>
      </w:r>
      <w:r w:rsidRPr="00AD5A20">
        <w:rPr>
          <w:rFonts w:ascii="Times New Roman" w:hAnsi="Times New Roman"/>
          <w:sz w:val="28"/>
          <w:szCs w:val="28"/>
        </w:rPr>
        <w:t xml:space="preserve"> Изложение учебного материала в учебниках (даже в последних) остается чаще всего информационным, в них нет заданий вариативного характера, заданий на творческую деятельность учащихся, как при изучении нового материала, так и при применении полученных знаний и умений.</w:t>
      </w:r>
    </w:p>
    <w:p w:rsidR="005C0401" w:rsidRPr="00AD5A20" w:rsidRDefault="005C0401" w:rsidP="004A6B58">
      <w:pPr>
        <w:tabs>
          <w:tab w:val="left" w:pos="1134"/>
        </w:tabs>
        <w:spacing w:after="0" w:line="420" w:lineRule="exact"/>
        <w:ind w:firstLine="709"/>
        <w:jc w:val="both"/>
        <w:rPr>
          <w:rFonts w:ascii="Times New Roman" w:hAnsi="Times New Roman"/>
          <w:sz w:val="28"/>
          <w:szCs w:val="28"/>
          <w:lang w:val="en-US"/>
        </w:rPr>
      </w:pPr>
      <w:r w:rsidRPr="00AD5A20">
        <w:rPr>
          <w:rFonts w:ascii="Times New Roman" w:hAnsi="Times New Roman"/>
          <w:sz w:val="28"/>
          <w:szCs w:val="28"/>
        </w:rPr>
        <w:t xml:space="preserve"> </w:t>
      </w:r>
      <w:r w:rsidRPr="00AD5A20">
        <w:rPr>
          <w:rFonts w:ascii="Times New Roman" w:hAnsi="Times New Roman"/>
          <w:b/>
          <w:sz w:val="28"/>
          <w:szCs w:val="28"/>
        </w:rPr>
        <w:t>5-я</w:t>
      </w:r>
      <w:r w:rsidRPr="00AD5A20">
        <w:rPr>
          <w:rFonts w:ascii="Times New Roman" w:hAnsi="Times New Roman"/>
          <w:sz w:val="28"/>
          <w:szCs w:val="28"/>
        </w:rPr>
        <w:t xml:space="preserve"> Нет целенаправленной работы учителя над развитием творческих способностей. [</w:t>
      </w:r>
      <w:r w:rsidRPr="00AD5A20">
        <w:rPr>
          <w:rFonts w:ascii="Times New Roman" w:hAnsi="Times New Roman"/>
          <w:sz w:val="28"/>
          <w:szCs w:val="28"/>
          <w:lang w:val="en-US"/>
        </w:rPr>
        <w:t>1]</w:t>
      </w:r>
    </w:p>
    <w:p w:rsidR="005C0401" w:rsidRPr="00AD5A20" w:rsidRDefault="005C0401" w:rsidP="004A6B58">
      <w:pPr>
        <w:tabs>
          <w:tab w:val="left" w:pos="1134"/>
        </w:tabs>
        <w:spacing w:after="0" w:line="420" w:lineRule="exact"/>
        <w:ind w:firstLine="709"/>
        <w:jc w:val="both"/>
        <w:rPr>
          <w:rFonts w:ascii="Times New Roman" w:hAnsi="Times New Roman"/>
          <w:b/>
          <w:sz w:val="28"/>
          <w:szCs w:val="28"/>
        </w:rPr>
      </w:pPr>
      <w:r w:rsidRPr="00AD5A20">
        <w:rPr>
          <w:rFonts w:ascii="Times New Roman" w:hAnsi="Times New Roman"/>
          <w:b/>
          <w:sz w:val="28"/>
          <w:szCs w:val="28"/>
        </w:rPr>
        <w:t xml:space="preserve"> Пути решения затруднений</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Составить план по коррекции показателей диагностики затруднений и потребностей педагогов.</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Организовать методическую работу.</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Рекомендовать учителям начальных классов темы по самообразованию.</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Организовать и провести тренинги для учителей по необходимым темам.</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Провести повторную диагностику затруднений и потребностей педагогов.</w:t>
      </w:r>
    </w:p>
    <w:p w:rsidR="005C0401" w:rsidRPr="00AD5A20" w:rsidRDefault="005C0401" w:rsidP="004A6B58">
      <w:pPr>
        <w:tabs>
          <w:tab w:val="left" w:pos="1134"/>
        </w:tabs>
        <w:spacing w:after="0" w:line="420" w:lineRule="exact"/>
        <w:ind w:firstLine="709"/>
        <w:jc w:val="both"/>
        <w:rPr>
          <w:rFonts w:ascii="Times New Roman" w:hAnsi="Times New Roman"/>
          <w:b/>
          <w:sz w:val="28"/>
          <w:szCs w:val="28"/>
        </w:rPr>
      </w:pPr>
      <w:r w:rsidRPr="00AD5A20">
        <w:rPr>
          <w:rFonts w:ascii="Times New Roman" w:hAnsi="Times New Roman"/>
          <w:b/>
          <w:sz w:val="28"/>
          <w:szCs w:val="28"/>
        </w:rPr>
        <w:t xml:space="preserve">Формы решения: </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Говоря об организации методической работы наряду с другими можно организовать творческую группу «</w:t>
      </w:r>
      <w:r w:rsidRPr="00AD5A20">
        <w:rPr>
          <w:rFonts w:ascii="Times New Roman" w:hAnsi="Times New Roman"/>
          <w:i/>
          <w:sz w:val="28"/>
          <w:szCs w:val="28"/>
        </w:rPr>
        <w:t>Организация работы с педагогическими затруднениями».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Она может быть сформирована из педагогов-экспертов, которые по результатам самодиагностики не испытывают затруднений в тех или иных аспектах деятельности.</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u w:val="single"/>
        </w:rPr>
        <w:t>Цель группы</w:t>
      </w:r>
      <w:r w:rsidRPr="00AD5A20">
        <w:rPr>
          <w:rFonts w:ascii="Times New Roman" w:hAnsi="Times New Roman"/>
          <w:sz w:val="28"/>
          <w:szCs w:val="28"/>
        </w:rPr>
        <w:t>: в ходе мастер-классов, круглых столов и других интерактивных форм методической деятельности помочь педагогам понизить степень педагогических затруднений.</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i/>
          <w:sz w:val="28"/>
          <w:szCs w:val="28"/>
        </w:rPr>
      </w:pPr>
      <w:r w:rsidRPr="00AD5A20">
        <w:rPr>
          <w:rFonts w:ascii="Times New Roman" w:hAnsi="Times New Roman"/>
          <w:sz w:val="28"/>
          <w:szCs w:val="28"/>
        </w:rPr>
        <w:lastRenderedPageBreak/>
        <w:t>Консультирование учителей, разработка рекомендаций, памяток. Теоретическая подготовка (педагогические советы, заседания МО, теоретические семинары, методические дни, выступления, доклады, выставки).</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Особое внимание уделять практическим занятиям — тренингам, деловым и ролевым играм, которые обеспечивают активную позицию учителя в преодолении затруднений. </w:t>
      </w:r>
    </w:p>
    <w:p w:rsidR="005C0401" w:rsidRPr="00AD5A20" w:rsidRDefault="005C0401" w:rsidP="00480C30">
      <w:pPr>
        <w:pStyle w:val="a5"/>
        <w:numPr>
          <w:ilvl w:val="0"/>
          <w:numId w:val="93"/>
        </w:numPr>
        <w:tabs>
          <w:tab w:val="left" w:pos="1134"/>
        </w:tabs>
        <w:spacing w:after="0" w:line="420" w:lineRule="exact"/>
        <w:ind w:left="0" w:firstLine="709"/>
        <w:jc w:val="both"/>
        <w:rPr>
          <w:rFonts w:ascii="Times New Roman" w:hAnsi="Times New Roman"/>
          <w:i/>
          <w:sz w:val="28"/>
          <w:szCs w:val="28"/>
        </w:rPr>
      </w:pPr>
      <w:r w:rsidRPr="00AD5A20">
        <w:rPr>
          <w:rFonts w:ascii="Times New Roman" w:hAnsi="Times New Roman"/>
          <w:sz w:val="28"/>
          <w:szCs w:val="28"/>
        </w:rPr>
        <w:t>Выставки лабораторий учителя и т.д.</w:t>
      </w:r>
    </w:p>
    <w:p w:rsidR="005C0401" w:rsidRPr="00AD5A20" w:rsidRDefault="005C0401" w:rsidP="004A6B58">
      <w:pPr>
        <w:pStyle w:val="a5"/>
        <w:tabs>
          <w:tab w:val="left" w:pos="1134"/>
        </w:tabs>
        <w:spacing w:after="0" w:line="420" w:lineRule="exact"/>
        <w:ind w:left="0" w:firstLine="709"/>
        <w:jc w:val="both"/>
        <w:rPr>
          <w:rFonts w:ascii="Times New Roman" w:hAnsi="Times New Roman"/>
          <w:i/>
          <w:sz w:val="28"/>
          <w:szCs w:val="28"/>
        </w:rPr>
      </w:pPr>
      <w:r w:rsidRPr="00AD5A20">
        <w:rPr>
          <w:rFonts w:ascii="Times New Roman" w:hAnsi="Times New Roman"/>
          <w:sz w:val="28"/>
          <w:szCs w:val="28"/>
        </w:rPr>
        <w:t xml:space="preserve">Для оказания действенной помощи учителям активно привлекайте своих опытных коллег.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Особое внимание заслуживает стимулирование активности педагогов, в первую очередь, через участие в различных конкурсах и смотрах учреждения: «Фестиваль открытых занятий», конкурс педагогических достижений «Сердце отдаю детям», «Методический день», «Смотр электронных образовательных ресурсов», конкурс методических пособий, конкурс педагогической эрудиции и др. </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Опыт участия во внутренних конкурсах учреждения придает педагогам уверенность и стимулирует на участие в конкурсах различных уровней.</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Там, где есть возможность, эти стимулы могут быть материальными — за лучший открытый урок, за улучшение показателей успеваемости в четверти и т.д. А ещё шире стоит воспользоваться стимулами горизонтального карьерного роста и моральными: повышать категорию учителя, учитывать результаты при аттестации, издавать приказы с благодарностью за содержательный доклад на конференции, на педсовете, на МО, за успешно разработанный и выполненный план самообразования и т.д.[2]</w:t>
      </w: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Самообразовательная работа: «Только путем самообразования и творческих поисков придет учитель к своему мастерству». Помочь ему в этом должны руководители ШМО, его коллеги. От них в значительной степени зависит, каким будет он, современный учитель!</w:t>
      </w:r>
    </w:p>
    <w:p w:rsidR="005C0401" w:rsidRPr="00AD5A20" w:rsidRDefault="005C0401" w:rsidP="004A6B58">
      <w:pPr>
        <w:tabs>
          <w:tab w:val="left" w:pos="1134"/>
        </w:tabs>
        <w:spacing w:after="0" w:line="420" w:lineRule="exact"/>
        <w:ind w:firstLine="709"/>
        <w:jc w:val="both"/>
        <w:rPr>
          <w:rFonts w:ascii="Times New Roman" w:hAnsi="Times New Roman"/>
          <w:b/>
          <w:sz w:val="28"/>
          <w:szCs w:val="28"/>
          <w:lang w:val="kk-KZ"/>
        </w:rPr>
      </w:pPr>
    </w:p>
    <w:p w:rsidR="005C0401" w:rsidRPr="00AD5A20" w:rsidRDefault="005C0401" w:rsidP="004A6B58">
      <w:pPr>
        <w:tabs>
          <w:tab w:val="left" w:pos="1134"/>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80C30">
      <w:pPr>
        <w:pStyle w:val="a5"/>
        <w:numPr>
          <w:ilvl w:val="0"/>
          <w:numId w:val="90"/>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Власенко В. Специфика и направления методической работы в инновационной школе.</w:t>
      </w:r>
    </w:p>
    <w:p w:rsidR="005C0401" w:rsidRPr="00AD5A20" w:rsidRDefault="005C0401" w:rsidP="00480C30">
      <w:pPr>
        <w:pStyle w:val="a5"/>
        <w:numPr>
          <w:ilvl w:val="0"/>
          <w:numId w:val="90"/>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Гужавина Н.А. управление современной школой. Завуч.-2008 №3. С.24-32.</w:t>
      </w:r>
    </w:p>
    <w:p w:rsidR="005C0401" w:rsidRPr="00AD5A20" w:rsidRDefault="005C0401" w:rsidP="00480C30">
      <w:pPr>
        <w:pStyle w:val="a5"/>
        <w:numPr>
          <w:ilvl w:val="0"/>
          <w:numId w:val="90"/>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Пашкович Т.Ф. Системная деятельность учителя, методической службы и администрации гимназии по развитию профессиональной компетентности. Народная асвета.-2008 №6. С.28-34.</w:t>
      </w:r>
    </w:p>
    <w:p w:rsidR="005C0401" w:rsidRPr="00AD5A20" w:rsidRDefault="005C0401" w:rsidP="00480C30">
      <w:pPr>
        <w:pStyle w:val="a5"/>
        <w:numPr>
          <w:ilvl w:val="0"/>
          <w:numId w:val="90"/>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Пичугина Е. М., Фестиваль открытых уроков. Общепедагогические технологии. Самоанализ профессиональной деятельности.</w:t>
      </w:r>
    </w:p>
    <w:p w:rsidR="005C0401" w:rsidRPr="00AD5A20" w:rsidRDefault="005C0401" w:rsidP="00480C30">
      <w:pPr>
        <w:pStyle w:val="a5"/>
        <w:numPr>
          <w:ilvl w:val="0"/>
          <w:numId w:val="90"/>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Современные образовательные технологии: учебное пособие, под ред. Н.В. Бордовской. – М.:КНОРУС, 2010.</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61" w:name="_Toc434915924"/>
      <w:r w:rsidRPr="00AD5A20">
        <w:rPr>
          <w:rFonts w:cs="Times New Roman"/>
          <w:szCs w:val="28"/>
        </w:rPr>
        <w:t>Роль социального партнерства в организации профориентационной работы</w:t>
      </w:r>
      <w:bookmarkEnd w:id="61"/>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А. Б. Татьянова</w:t>
      </w:r>
    </w:p>
    <w:p w:rsidR="005C0401" w:rsidRPr="00AD5A20" w:rsidRDefault="005C0401" w:rsidP="004A6B58">
      <w:pPr>
        <w:tabs>
          <w:tab w:val="left" w:pos="110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Коммунальное государственное казенное предприятие «Региональный научно-методический центр ТиПО» Управления образования акимата Костанайской области, г. Костанай</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Профориентационной работе в последнее время уделяется особо пристальное внимание со стороны многочисленных структур, и это закономерно. Социально-экономическая ситуация такова, что перед нами остро встает задача подготовки высококвалифицированных, мобильных специалистов, умеющих трудиться в изменяющемся мире, быть адаптивными и конкурентоспособными. Для решения этой задачи необходимо создать механизмы согласования интересов образовательных учреждений с субъектами и институтами рынка труда, государственными и местными органами власти, общественными организациями. Необходима организация социального партнерства - детально проработанной и гибкой формы сотрудничества, построенной на четком распределении ролей, ответственности и долей участия.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последнее время социальное партнерство получает все более широкое распространение в сфере профессионального образования, </w:t>
      </w:r>
      <w:r w:rsidRPr="00AD5A20">
        <w:rPr>
          <w:rFonts w:ascii="Times New Roman" w:hAnsi="Times New Roman"/>
          <w:sz w:val="28"/>
          <w:szCs w:val="28"/>
        </w:rPr>
        <w:lastRenderedPageBreak/>
        <w:t xml:space="preserve">техническое и профессиональное образование все больше ориентируется на рынок труда, запросы работодателей, социальных партнеров.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Как известно, профессиональная ориентация - это система мер по оказанию помощи в выборе профессии, выявление и развитие способностей и склонностей, профессиональных и познавательных интересов обучающихся.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Создание системы профориентации (социализации) означает разработку и внедрение механизмов взаимодействия различных институтов, прежде всего работодателей и образовательных учреждений.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Принятые и реализуемые Государственные программы занятости, развития образования предусматривают принятие определенных мер в сфере профориентации. Однако на сегодняшний день практически отсутствует эффективный механизм проведения профессиональной ориентации среди учащихся и выпускников школ.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рамках эффективного взаимодействия, в сфере активизации профориентационной работы, развития технического и профессионального образования, между Палатой предпринимателей Костанайской области и областным управлением образования был подписан Меморандум о взаимном сотрудничестве.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Более того, Костанайский регион стал единственной областью, который заключил меморандумы между филиалами Палаты и отделами образования на районном уровне. Есть четкое понимание, что только в одной команде мы сможем добиться целей, поставленных Главой государства.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Совместными усилиями была проведена ревизия нормативно-правовых актов. В 16 из них выявили противоречия, создающие административные барьеры для активного вовлечения предпринимательства в процесс подготовки кадров. Образовательные программы и стандарты для технического и профессионального образования оторваны от практики и морально устарели.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Национальной палатой предпринимателей инициировано принятие Закона «О техническом и профессиональном образовании», где будут предусмотрены нормы, регламентирующие вопросы дуального обучения, механизмы преференций для предпринимателей, статус «обучающего </w:t>
      </w:r>
      <w:r w:rsidRPr="00AD5A20">
        <w:rPr>
          <w:rFonts w:ascii="Times New Roman" w:hAnsi="Times New Roman"/>
          <w:sz w:val="28"/>
          <w:szCs w:val="28"/>
        </w:rPr>
        <w:lastRenderedPageBreak/>
        <w:t>предприятия». Данный законопроект уже разработан и обсужден на региональных уровнях.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kern w:val="2"/>
          <w:sz w:val="28"/>
          <w:szCs w:val="28"/>
          <w:lang w:eastAsia="zh-CN"/>
        </w:rPr>
        <w:t>Как сказал Президент нашей страны Назарбаев Н.А. «...Экономике нужны и технические работники среднего звена». С этой целью на сегодняшний день управлением образования совместно с палатой предпринимателей ведется работа по открытию профориентационных кабинетов, где проходят встречи с успешными работниками предприятий, определяется профессиональный выбор учащегося и просто оказывается психологическая помощь в виде ролевых игр, бесед. П</w:t>
      </w:r>
      <w:r w:rsidRPr="00AD5A20">
        <w:rPr>
          <w:rFonts w:ascii="Times New Roman" w:hAnsi="Times New Roman"/>
          <w:bCs/>
          <w:kern w:val="2"/>
          <w:sz w:val="28"/>
          <w:szCs w:val="28"/>
          <w:lang w:eastAsia="zh-CN"/>
        </w:rPr>
        <w:t>ри содействии РПП открыт 41 профориентационный кабинет.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kern w:val="2"/>
          <w:sz w:val="28"/>
          <w:szCs w:val="28"/>
          <w:lang w:eastAsia="zh-CN"/>
        </w:rPr>
        <w:t xml:space="preserve">Кроме того, благодаря предприятиям нашей области изготовлено и размещено в школах и колледжах области 34 профориентационных стенда о 30 передовых предприятий Костанайского региона. </w:t>
      </w:r>
    </w:p>
    <w:p w:rsidR="005C0401" w:rsidRPr="00AD5A20" w:rsidRDefault="005C0401" w:rsidP="004A6B58">
      <w:pPr>
        <w:spacing w:after="0" w:line="420" w:lineRule="exact"/>
        <w:ind w:firstLine="709"/>
        <w:jc w:val="both"/>
        <w:rPr>
          <w:rFonts w:ascii="Times New Roman" w:hAnsi="Times New Roman"/>
          <w:bCs/>
          <w:iCs/>
          <w:sz w:val="28"/>
          <w:szCs w:val="28"/>
        </w:rPr>
      </w:pPr>
      <w:r w:rsidRPr="00AD5A20">
        <w:rPr>
          <w:rFonts w:ascii="Times New Roman" w:hAnsi="Times New Roman"/>
          <w:bCs/>
          <w:sz w:val="28"/>
          <w:szCs w:val="28"/>
        </w:rPr>
        <w:t xml:space="preserve">Согласно Плану профориентационной работы, проведено 160 мероприятий с участием 4800 школьников в разрезе районов и городов Костанайской области </w:t>
      </w:r>
      <w:r w:rsidRPr="00AD5A20">
        <w:rPr>
          <w:rFonts w:ascii="Times New Roman" w:hAnsi="Times New Roman"/>
          <w:bCs/>
          <w:iCs/>
          <w:sz w:val="28"/>
          <w:szCs w:val="28"/>
        </w:rPr>
        <w:t>(экскурсии, встречи, беседы с передовиками производств) (Всего в области 548 школ, из них средних 322, основных — 114, начальных – 112).</w:t>
      </w:r>
    </w:p>
    <w:p w:rsidR="005C0401" w:rsidRPr="00AD5A20" w:rsidRDefault="005C0401" w:rsidP="004A6B58">
      <w:pPr>
        <w:spacing w:after="0" w:line="420" w:lineRule="exact"/>
        <w:ind w:firstLine="709"/>
        <w:jc w:val="both"/>
        <w:rPr>
          <w:rFonts w:ascii="Times New Roman" w:hAnsi="Times New Roman"/>
          <w:bCs/>
          <w:sz w:val="28"/>
          <w:szCs w:val="28"/>
        </w:rPr>
      </w:pPr>
      <w:r w:rsidRPr="00AD5A20">
        <w:rPr>
          <w:rFonts w:ascii="Times New Roman" w:hAnsi="Times New Roman"/>
          <w:bCs/>
          <w:sz w:val="28"/>
          <w:szCs w:val="28"/>
        </w:rPr>
        <w:t>Необходимо отметить важность понимания профориентационной работы среди предпринимательского сообщества.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 xml:space="preserve">В качестве примера, проведен областной конкурс, совместный проект с АО «АгромашХолдинг» и ТОО «СарыаркаАвтопром» под названием «В объективе — Костанайский автопром», главная цель которого </w:t>
      </w:r>
      <w:r w:rsidRPr="00AD5A20">
        <w:rPr>
          <w:rFonts w:ascii="Times New Roman" w:hAnsi="Times New Roman"/>
          <w:bCs/>
          <w:spacing w:val="1"/>
          <w:sz w:val="28"/>
          <w:szCs w:val="28"/>
        </w:rPr>
        <w:t xml:space="preserve">оказание профориентационной поддержки учащимся в ходе выбора </w:t>
      </w:r>
      <w:r w:rsidRPr="00AD5A20">
        <w:rPr>
          <w:rFonts w:ascii="Times New Roman" w:hAnsi="Times New Roman"/>
          <w:bCs/>
          <w:spacing w:val="-1"/>
          <w:sz w:val="28"/>
          <w:szCs w:val="28"/>
        </w:rPr>
        <w:t>профиля обучения и сферы будущей профессиональной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pacing w:val="-1"/>
          <w:sz w:val="28"/>
          <w:szCs w:val="28"/>
        </w:rPr>
        <w:t>Кроме этого, благодаря ежегодному конкурсу бизнес-идей «</w:t>
      </w:r>
      <w:r w:rsidRPr="00AD5A20">
        <w:rPr>
          <w:rFonts w:ascii="Times New Roman" w:hAnsi="Times New Roman"/>
          <w:bCs/>
          <w:spacing w:val="-1"/>
          <w:sz w:val="28"/>
          <w:szCs w:val="28"/>
          <w:lang w:val="en-US"/>
        </w:rPr>
        <w:t>Atamekenstartup</w:t>
      </w:r>
      <w:r w:rsidRPr="00AD5A20">
        <w:rPr>
          <w:rFonts w:ascii="Times New Roman" w:hAnsi="Times New Roman"/>
          <w:bCs/>
          <w:spacing w:val="-1"/>
          <w:sz w:val="28"/>
          <w:szCs w:val="28"/>
        </w:rPr>
        <w:t xml:space="preserve">» при поддержке Палаты предпринимателей Костанайской области даны старты нескольким Мини школам молодого предпринимателя, </w:t>
      </w:r>
      <w:r w:rsidRPr="00AD5A20">
        <w:rPr>
          <w:rFonts w:ascii="Times New Roman" w:hAnsi="Times New Roman"/>
          <w:bCs/>
          <w:iCs/>
          <w:spacing w:val="-1"/>
          <w:sz w:val="28"/>
          <w:szCs w:val="28"/>
        </w:rPr>
        <w:t>(Костанайский государственный университет, Рудненский индустриальный</w:t>
      </w:r>
      <w:r w:rsidRPr="00AD5A20">
        <w:rPr>
          <w:rFonts w:ascii="Times New Roman" w:hAnsi="Times New Roman"/>
          <w:bCs/>
          <w:iCs/>
          <w:spacing w:val="-1"/>
          <w:sz w:val="28"/>
          <w:szCs w:val="28"/>
        </w:rPr>
        <w:tab/>
        <w:t>институт и Костанайский инженерно-экономический университет)</w:t>
      </w:r>
      <w:r w:rsidRPr="00AD5A20">
        <w:rPr>
          <w:rFonts w:ascii="Times New Roman" w:hAnsi="Times New Roman"/>
          <w:bCs/>
          <w:spacing w:val="-1"/>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pacing w:val="-1"/>
          <w:kern w:val="2"/>
          <w:sz w:val="28"/>
          <w:szCs w:val="28"/>
          <w:lang w:eastAsia="zh-CN"/>
        </w:rPr>
        <w:lastRenderedPageBreak/>
        <w:t>Сейчас, можно с уверенностью сказать о готовности субъектов предпринимательского сообщества к совместной работе по активизации профориентации.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pacing w:val="-1"/>
          <w:kern w:val="2"/>
          <w:sz w:val="28"/>
          <w:szCs w:val="28"/>
          <w:lang w:eastAsia="zh-CN"/>
        </w:rPr>
        <w:t xml:space="preserve">На данный момент, работа выстроена таким образом, чтобы экскурсии на предприятиях не были одноразовыми мероприятиями. То есть все такие посещения будут сопровождаться только лишь при условии участия в каком-либо совместном конкурсе с предприятием. Ведь предприятия заинтересованы в том, что к ним приходили целенаправленно заинтересованные лица.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pacing w:val="-1"/>
          <w:kern w:val="2"/>
          <w:sz w:val="28"/>
          <w:szCs w:val="28"/>
          <w:lang w:eastAsia="zh-CN"/>
        </w:rPr>
        <w:t>Примером тому может служить тот факт, что более 60 предприятий региона заключили договоры о дуальном обучении с организациями ТиПО.</w:t>
      </w:r>
      <w:r w:rsidRPr="00AD5A20">
        <w:rPr>
          <w:rFonts w:ascii="Times New Roman" w:hAnsi="Times New Roman"/>
          <w:sz w:val="28"/>
          <w:szCs w:val="28"/>
        </w:rPr>
        <w:t xml:space="preserve"> Система дуального обучения внедрена на базе 17-ти учебных заведений в режиме эксперимента с общим охватом студентов 721 человек.</w:t>
      </w:r>
      <w:r w:rsidRPr="00AD5A20">
        <w:rPr>
          <w:rFonts w:ascii="Times New Roman" w:hAnsi="Times New Roman"/>
          <w:sz w:val="28"/>
          <w:szCs w:val="28"/>
          <w:shd w:val="clear" w:color="auto" w:fill="FFFFFF"/>
        </w:rPr>
        <w:t xml:space="preserve">Крупные промышленные предприятия не просто являются базой для организации практики студентов, а обучающими предприятиями, к этому числу относятся </w:t>
      </w:r>
      <w:r w:rsidRPr="00AD5A20">
        <w:rPr>
          <w:rFonts w:ascii="Times New Roman" w:hAnsi="Times New Roman"/>
          <w:sz w:val="28"/>
          <w:szCs w:val="28"/>
        </w:rPr>
        <w:t xml:space="preserve">АО "Соколовско-Сарбайское горно-обогатительное производственное объединение", ТОО "Автодом Костанай", ТОО "Тарлан", АО "Агромаш Холдинг", АО "Костанайские минералы", ТОО "Орион Минералс", ТОО "МехЛитКом", ТОО "Жиhaз", ТОО "ТЭК Титан", АО «НК» « КТЖ»« Костанайская дистанция сигнализации и связи», АО "Транстелеком" "КостанайТранстелеком", АО "Баян Сулу", ТОО "Астыкжан - Костанай" ТОО "КостанайЭкосервис" ТОО "ТОТ", ТОО "Арыстан-ПК", ТОО "ОХ Заречное", ТОО "Садчиковское", ТОО "Аман-Терсек", ТОО "Агрофирма-Диевская" и другие предприятия области.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С целью активизации внедрения дуального обучения проводятся совещания с руководителями учебных заведений, переговоры с предприятиями – социальными партнерами, круглые столы по внедрению дуального обучения. Так, 23 апреля прошлого года на базе Рудненского колледжа строительства и транспорта прошли мероприятия, направленные на повышение престижа рабочих профессий: конкурс профессионального мастерства «Лучший по профессии – 2014» и круглый стол «Роль социальных партнеров в подготовке компетентных специалистов». В мероприятиях приняли участие представители Управления образования акимата Костанайской области, эксперты Палаты предпринимателей </w:t>
      </w:r>
      <w:r w:rsidRPr="00AD5A20">
        <w:rPr>
          <w:rFonts w:ascii="Times New Roman" w:hAnsi="Times New Roman"/>
          <w:sz w:val="28"/>
          <w:szCs w:val="28"/>
          <w:lang w:eastAsia="ru-RU"/>
        </w:rPr>
        <w:lastRenderedPageBreak/>
        <w:t>Костанайской области, социальные партнеры АО «ССГПО» и АО «Рудныйсоколовстрой», представители учебных заведений ТиПО города Рудного. На круглом столе были подняты злободневные вопросы, направленные на совершенствование профессиональной подготовки специалистов с учетом требований работодателя и сложившейся экономической ситуации в регионе, обсуждалось закрепление молодых специалистов на предприятиях и т.п. Ключевым моментом круглого стола было решение о вопросе внедрения дуальной системы обучения и формирование банка социальных партнеров в ТиПО, в т.ч. участвующих в образовательной деятельности по дуальному обучению. Участники круглого стола наметили дальнейшие шаги, направленные на интеграцию взаимодействия и сотрудничества в решении вопросов подготовки высококвалифицированных кадров, востребованных на рынке труда.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В рамках соглашения между Министерством образования и науки Республики Казахстан</w:t>
      </w:r>
      <w:r w:rsidRPr="00AD5A20">
        <w:rPr>
          <w:rFonts w:ascii="Times New Roman" w:hAnsi="Times New Roman"/>
          <w:bCs/>
          <w:sz w:val="28"/>
          <w:szCs w:val="28"/>
          <w:lang w:eastAsia="ru-RU"/>
        </w:rPr>
        <w:t xml:space="preserve"> и Германским обществом по международному сотрудничеству, </w:t>
      </w:r>
      <w:r w:rsidRPr="00AD5A20">
        <w:rPr>
          <w:rFonts w:ascii="Times New Roman" w:hAnsi="Times New Roman"/>
          <w:sz w:val="28"/>
          <w:szCs w:val="28"/>
          <w:lang w:eastAsia="ru-RU"/>
        </w:rPr>
        <w:t xml:space="preserve">в Аулиекольском сельскохозяйственном колледже проведена работа по адаптации немецкого стандарта дуального обучения с учетом казахстанской специфики обучения в режиме эксперимента по профессиям «Фермер» и «Мехатроник сельскохозяйственной техники и оборудования». В состав рабочей группы вошли </w:t>
      </w:r>
      <w:r w:rsidRPr="00AD5A20">
        <w:rPr>
          <w:rFonts w:ascii="Times New Roman" w:hAnsi="Times New Roman"/>
          <w:bCs/>
          <w:sz w:val="28"/>
          <w:szCs w:val="28"/>
          <w:lang w:eastAsia="ru-RU"/>
        </w:rPr>
        <w:t xml:space="preserve">представители </w:t>
      </w:r>
      <w:r w:rsidRPr="00AD5A20">
        <w:rPr>
          <w:rFonts w:ascii="Times New Roman" w:hAnsi="Times New Roman"/>
          <w:sz w:val="28"/>
          <w:szCs w:val="28"/>
          <w:lang w:eastAsia="ru-RU"/>
        </w:rPr>
        <w:t xml:space="preserve">Германского общества, Управления образования Костанайской области, Палаты предпринимателей, преподаватели колледжа, специалисты предприятия «Аман Терсек». По окончании данной работы был проведен круглый стол с участием сельхозпредприятий региона, которые выразили интерес к новой профессии и инновационной форме обучения, а также готовность к активной профориентации.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pacing w:val="-1"/>
          <w:kern w:val="2"/>
          <w:sz w:val="28"/>
          <w:szCs w:val="28"/>
          <w:lang w:eastAsia="zh-CN"/>
        </w:rPr>
        <w:t>Современная экономическая и политическая обстановка заставляет предъявлять все более высокие требования к индивидуальным психофизиологическим особенностям человека. Рыночные отношения кардинально меняют характер и цели труда: возрастает его интенсивность, усиливается напряженность, требуется высокий профессионализм, выносливость и ответственность.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Вместе с этим огромное внимание необходимо уделять проведению целенаправленной профориентационной работы среди школьников, </w:t>
      </w:r>
      <w:r w:rsidRPr="00AD5A20">
        <w:rPr>
          <w:rFonts w:ascii="Times New Roman" w:hAnsi="Times New Roman"/>
          <w:sz w:val="28"/>
          <w:szCs w:val="28"/>
        </w:rPr>
        <w:lastRenderedPageBreak/>
        <w:t xml:space="preserve">которая должна опираться на глубокое знание всей системы основных факторов, определяющих формирование профессиональных намерений личности и пути ее реализации.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качестве примера можно привести систему работы отдела образования Карабалыкского района по профориентационной работе. В данном районе сложилась система работы по данному направлению. В районном методическом кабинете закреплён методист, курирующий данное направление работы.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Профориентационная работа в школах строится на основе разработанных программ. Центром профессиональной подготовки в школах стали кабинеты профориентации, созданные в 2007 году во всех средних (15 школ) и основных школах (8 школ).</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Главными направлениями работы кабинетов стали: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iCs/>
          <w:sz w:val="28"/>
          <w:szCs w:val="28"/>
        </w:rPr>
        <w:t>Профессиональная ориентация</w:t>
      </w:r>
      <w:r w:rsidRPr="00AD5A20">
        <w:rPr>
          <w:rFonts w:ascii="Times New Roman" w:hAnsi="Times New Roman"/>
          <w:sz w:val="28"/>
          <w:szCs w:val="28"/>
        </w:rPr>
        <w:t xml:space="preserve"> - оказание практической помощи выпускникам в выборе профессии, квалификации с учетом профессиональных предпочтений, способностей, наклонностей, потребностей рынка труда.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iCs/>
          <w:sz w:val="28"/>
          <w:szCs w:val="28"/>
        </w:rPr>
        <w:t>Профессиональная информация</w:t>
      </w:r>
      <w:r w:rsidRPr="00AD5A20">
        <w:rPr>
          <w:rFonts w:ascii="Times New Roman" w:hAnsi="Times New Roman"/>
          <w:iCs/>
          <w:sz w:val="28"/>
          <w:szCs w:val="28"/>
        </w:rPr>
        <w:t xml:space="preserve"> - </w:t>
      </w:r>
      <w:r w:rsidRPr="00AD5A20">
        <w:rPr>
          <w:rFonts w:ascii="Times New Roman" w:hAnsi="Times New Roman"/>
          <w:sz w:val="28"/>
          <w:szCs w:val="28"/>
        </w:rPr>
        <w:t>ознакомление с современными видами производства, состоянием рынка труда, потребностями хозяйственного комплекса в квалифицированных кадрах.</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iCs/>
          <w:sz w:val="28"/>
          <w:szCs w:val="28"/>
          <w:lang w:eastAsia="ru-RU"/>
        </w:rPr>
        <w:t>Профессиональная консультация</w:t>
      </w:r>
      <w:r w:rsidRPr="00AD5A20">
        <w:rPr>
          <w:rFonts w:ascii="Times New Roman" w:hAnsi="Times New Roman"/>
          <w:sz w:val="28"/>
          <w:szCs w:val="28"/>
          <w:lang w:eastAsia="ru-RU"/>
        </w:rPr>
        <w:t xml:space="preserve"> - выявление профессиональных интересов и предпочтений у учащихся, их мотивации к труду.</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iCs/>
          <w:sz w:val="28"/>
          <w:szCs w:val="28"/>
          <w:lang w:eastAsia="ru-RU"/>
        </w:rPr>
        <w:t>Профессиональный подбор</w:t>
      </w:r>
      <w:r w:rsidRPr="00AD5A20">
        <w:rPr>
          <w:rFonts w:ascii="Times New Roman" w:hAnsi="Times New Roman"/>
          <w:sz w:val="28"/>
          <w:szCs w:val="28"/>
          <w:lang w:eastAsia="ru-RU"/>
        </w:rPr>
        <w:t xml:space="preserve"> - предоставление рекомендаций учащимся в определении наиболее приоритетных для него сфер профессиональной деятельности.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iCs/>
          <w:sz w:val="28"/>
          <w:szCs w:val="28"/>
        </w:rPr>
        <w:t>Профессиональный отбор</w:t>
      </w:r>
      <w:r w:rsidRPr="00AD5A20">
        <w:rPr>
          <w:rFonts w:ascii="Times New Roman" w:hAnsi="Times New Roman"/>
          <w:sz w:val="28"/>
          <w:szCs w:val="28"/>
        </w:rPr>
        <w:t xml:space="preserve"> - определение степени профессиональной пригодности учащихся к конкретной профессии.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Кабинеты созданы на базе компьютерных классов, что обеспечивает получение информации через Интернет, создание банка профессий, учебных заведений, банка анкет и тестов для определения профессиональной пригодности, использование электронных носителей таких как «Словарь профессий», «Профессии нашего региона», «Путь к успеху», «Учебные заведения Казахстана».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lastRenderedPageBreak/>
        <w:t>Информационное пространство кабинетов представлено стендами «Профессии нашего региона», «Все работы хороши», «Сто путей - сто дорог», накопительными папами, выставками с информацией об учебных заведениях республики и области, данные районного центра занятости о требуемых профессиях.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При кабинетах созданы советы, в которые входят классные руководители, психологи, социальные педагоги, медики школ, члены родительского комитета.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своей работе педагоги используют такие формы как индивидуальные и групповые беседы, экскурсии на предприятия и в колледж, встречи с представителями разных профессий и учебных заведений, ролевые игры, дни дублера, декады профориентационной работы и др.</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Особой популярностью среди учащихся пользуются проводимые кабинетами интерактивные формы работы, такие как ролевые игры, когда дети имеют возможность попробовать себя в роли представителя различных профессий. Такие ролевые игры проводятся не только на базе кабинетов, но и с выходом на имеющиеся в сёлах предприятия и организации.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На базе кабинетов с учащимися 10-11 классов проводятся тренинговые занятия по формированию готовности к принятию карьерных решений, выбора форм трудоустройства или образовательной траектории, развития универсальных способностей, необходимых для профессиональной мобильности и конкурентоспособности.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Важную роль в системе профориентационной работы играют предметы по выбору и прикладные курсы. Во всех школах района в 4 классе изучается предмет по выбору «Моё село», в содержание которого входит изучение профессий, востребованных в их селе. В 7 классе изучается предмет по выбору «История Карабалыкского района», в 8 классе – «География Карабалыкского района», изучение которых так же способствует профориентационной работе, ориентации учащихся на профессии, востребованные в селе.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Свою роль в системе профориентационной работы играют и школьные музеи, в которых размещены материалы о лучших </w:t>
      </w:r>
      <w:r w:rsidRPr="00AD5A20">
        <w:rPr>
          <w:rFonts w:ascii="Times New Roman" w:hAnsi="Times New Roman"/>
          <w:sz w:val="28"/>
          <w:szCs w:val="28"/>
        </w:rPr>
        <w:lastRenderedPageBreak/>
        <w:t>представителях своих профессий, что является одним из мотивов выбора определённой профессии.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Так как ведущей отраслью хозяйства района является сельское хозяйство, то в школах ведётся активная работа по ориентации учащихся на сельскохозяйственные профессии.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Для повышения эффективности профориентационной работы школами установлено тесное сотрудничество с сельхозформированиями, производственными участками, которые проводят для школьников экскурсии, встречи с рабочими различных профессий.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Наиболее значимый опыт профориентационной работы в этом направлении накоплен Новостройской СШ, так как на протяжении ряда лет (2005-2008гг) она работала в режиме областной опорной площадки как школа-агробиолаборатория, целью создания которой была подготовка учащихся к выбору профессий сельскохозяйственного профиля. Школьники получали теоретические знания через предметы по выбору и прикладные курсы «Биология с основами С/Х», «Химия в С/Х», «Полеводство» и др, практические занятия проходили на полях и в лабораториях Карабалыкской сельскохозяйственной опытной станции. Школа продолжает эту работу и является опорной площадкой профориентационной работы на с\х профессии для школ района.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Способствуют выбору профессий сельскохозяйственного профиля и созданные в 5 школах района школьные лесничества, которые в тесной взаимосвязи с лесными хозяйствами формируют у учащихся теоретические знания в зимний период, а летом, в рамках программы летней занятости, дети приобретают практические навыки ухода и выращивания древесных культур непосредственно на полях, в лесных полосах, в питомниках, на территории школьного двора.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Профориентации на с\х профессии служат и проводимые Казахстанским агротехническим колледжем Дни открытых дверей, которые проводятся 2 раза в год, в этот день проводятся встречи учащихся с преподавателями и студентами, круглые столы, экскурсии по учебным кабинетам, лабораториям.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Результатом данной работы является то, что около 30 % выпускников школ ежегодно выбирают профессии с\х профиля.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Другим наиболее значимым направлением профориентационной работы в школах является ориентация на педагогические профессии, военные специальности.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Опыт последних лет выявил низкую эффективность традиционных форм и методов профориентационной практики. Это актуализировало проблему поиска новых путей и методов повышения всей системы профессиональной ориентации. По мнению Генерального директора АО «Республиканский научно-методический центр технического и профессионального образования и присвоения квалификации» О. Х. Куспекова, если кратко сформулировать требования к содержанию эффективной профориентации, то она должна быть активной, практичной и реалистичной. Профориентация должна вестись по 3 основным направлениям: профессиональное просвещение, профессиональная ориентация, профессиональная консультация.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pacing w:val="-1"/>
          <w:kern w:val="2"/>
          <w:sz w:val="28"/>
          <w:szCs w:val="28"/>
          <w:lang w:eastAsia="zh-CN"/>
        </w:rPr>
        <w:t xml:space="preserve">Для решения всех этих задач необходимо наличие подготовленных современных педагогов, психологов-ориентаторов и обучающих материалов. Кроме того, важно совместное вовлечение работодателей, экспертов и родителей к разработке и проведению профориентационных мероприятий по принципу оптимального сочетания массовых, групповых и индивидуальных форм профориентационной работы. Анализ Казахстанской практики свидетельствует, что в настоящее время настоятельно требуется разработка методики профессиональной ориентации по специальностям технического и профессионального образования. Данная методика будет важным инструментом в организации комплексной профориентационной работы в школе. </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62" w:name="_Toc434915925"/>
      <w:r w:rsidRPr="00AD5A20">
        <w:rPr>
          <w:rFonts w:cs="Times New Roman"/>
          <w:szCs w:val="28"/>
        </w:rPr>
        <w:t xml:space="preserve">Современный взгляд на педагогические идеи </w:t>
      </w:r>
      <w:r>
        <w:rPr>
          <w:rFonts w:cs="Times New Roman"/>
          <w:szCs w:val="28"/>
        </w:rPr>
        <w:t>И</w:t>
      </w:r>
      <w:r w:rsidRPr="00AD5A20">
        <w:rPr>
          <w:rFonts w:cs="Times New Roman"/>
          <w:szCs w:val="28"/>
        </w:rPr>
        <w:t xml:space="preserve">брая </w:t>
      </w:r>
      <w:r>
        <w:rPr>
          <w:rFonts w:cs="Times New Roman"/>
          <w:szCs w:val="28"/>
        </w:rPr>
        <w:t>А</w:t>
      </w:r>
      <w:r w:rsidRPr="00AD5A20">
        <w:rPr>
          <w:rFonts w:cs="Times New Roman"/>
          <w:szCs w:val="28"/>
        </w:rPr>
        <w:t>лтынсарина через призму глобализации образования</w:t>
      </w:r>
      <w:bookmarkEnd w:id="62"/>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Ткаченко Т. Е.</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новом столетии появились новые угрозы и вызовы,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новые риски и новые возможности. Процесс глобализации</w:t>
      </w:r>
    </w:p>
    <w:p w:rsidR="005C0401" w:rsidRPr="00AD5A20" w:rsidRDefault="005C0401" w:rsidP="004A6B58">
      <w:pPr>
        <w:tabs>
          <w:tab w:val="left" w:pos="567"/>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во всех сферах приобретает все более масштабный характер.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Н. А. Назарбаев.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Конец второго и начало третьего тысячелетия удивительным образом совпали с глобальной трансформацией общества, преобразованием всего существующего миропорядка.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Чаще всего глобализация понимается как всемирная экономическая, политическая и культурная интеграция и унификация, т.е. как взаимопроникновение систем и приведение их к некоему единому усреднённому целому.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Однако глобализация не только порождает однообразные структуры в экономике и политике различных стран мира, но и приводит к «глокализации» - адаптации элементов современной западной культуры к локальным условиям и местным традициям [11]. На такой основе возможно не только сохранение, но и возрождение, и освоение культуры и духовности народа, развитие местных культурных традиций, локальных цивилизаций.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Для Казахстана одним из путей трансформации отечественной культуры может оказаться ее вхождение в тюркско-исламский мир, с которым её связывает многовековая общность национальных корней языка, традиций и обычаев. Но более интересным и, в то же время, перспективным путем развития казахстанского общества в XXI веке может оказаться тот, который наш Президент определил как «евразийское пространство ». [7]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Идея глобализации жизни общества (и, следовательно, образования) не нова. Еще два века назад начали формироваться теории глобального взаимодействия сил Космоса, разума, социального развития. Они не могли не отразиться на содержании образования в цивилизованных странах. Такой мировоззренческий подход получил название глобального образования (данный термин преимущественно используется в США) или «планетарного мышления» (чаще употребляется в России и странах СНГ). </w:t>
      </w:r>
      <w:r w:rsidRPr="00AD5A20">
        <w:rPr>
          <w:rFonts w:ascii="Times New Roman" w:hAnsi="Times New Roman"/>
          <w:sz w:val="28"/>
          <w:szCs w:val="28"/>
          <w:lang w:val="en-US"/>
        </w:rPr>
        <w:t>[</w:t>
      </w:r>
      <w:r w:rsidRPr="00AD5A20">
        <w:rPr>
          <w:rFonts w:ascii="Times New Roman" w:hAnsi="Times New Roman"/>
          <w:sz w:val="28"/>
          <w:szCs w:val="28"/>
        </w:rPr>
        <w:t>3</w:t>
      </w:r>
      <w:r w:rsidRPr="00AD5A20">
        <w:rPr>
          <w:rFonts w:ascii="Times New Roman" w:hAnsi="Times New Roman"/>
          <w:sz w:val="28"/>
          <w:szCs w:val="28"/>
          <w:lang w:val="en-US"/>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u w:val="single"/>
        </w:rPr>
        <w:t>Целями глобального образования в новых условиях глобального мироустройсва являются</w:t>
      </w:r>
      <w:r w:rsidRPr="00AD5A20">
        <w:rPr>
          <w:rFonts w:ascii="Times New Roman" w:hAnsi="Times New Roman"/>
          <w:sz w:val="28"/>
          <w:szCs w:val="28"/>
        </w:rPr>
        <w:t>:</w:t>
      </w:r>
    </w:p>
    <w:p w:rsidR="005C0401" w:rsidRPr="00AD5A20" w:rsidRDefault="005C0401" w:rsidP="00480C30">
      <w:pPr>
        <w:numPr>
          <w:ilvl w:val="0"/>
          <w:numId w:val="9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Преодоление антагонизма в обществе в любых его проявлениях</w:t>
      </w:r>
    </w:p>
    <w:p w:rsidR="005C0401" w:rsidRPr="00AD5A20" w:rsidRDefault="005C0401" w:rsidP="00480C30">
      <w:pPr>
        <w:numPr>
          <w:ilvl w:val="0"/>
          <w:numId w:val="9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Содействие максимальной социальной адаптации и самореализации индивидуума</w:t>
      </w:r>
    </w:p>
    <w:p w:rsidR="005C0401" w:rsidRPr="00AD5A20" w:rsidRDefault="005C0401" w:rsidP="00480C30">
      <w:pPr>
        <w:numPr>
          <w:ilvl w:val="0"/>
          <w:numId w:val="9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Всестороннее гармоничное развитие личности</w:t>
      </w:r>
    </w:p>
    <w:p w:rsidR="005C0401" w:rsidRPr="00AD5A20" w:rsidRDefault="005C0401" w:rsidP="00480C30">
      <w:pPr>
        <w:numPr>
          <w:ilvl w:val="0"/>
          <w:numId w:val="95"/>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«Включение» экологического самосознания человека </w:t>
      </w:r>
    </w:p>
    <w:p w:rsidR="005C0401" w:rsidRPr="00AD5A20" w:rsidRDefault="005C0401" w:rsidP="004A6B58">
      <w:pPr>
        <w:spacing w:after="0" w:line="420" w:lineRule="exact"/>
        <w:ind w:firstLine="709"/>
        <w:jc w:val="both"/>
        <w:rPr>
          <w:rFonts w:ascii="Times New Roman" w:hAnsi="Times New Roman"/>
          <w:sz w:val="28"/>
          <w:szCs w:val="28"/>
          <w:u w:val="single"/>
        </w:rPr>
      </w:pPr>
      <w:r w:rsidRPr="00AD5A20">
        <w:rPr>
          <w:rFonts w:ascii="Times New Roman" w:hAnsi="Times New Roman"/>
          <w:sz w:val="28"/>
          <w:szCs w:val="28"/>
          <w:u w:val="single"/>
        </w:rPr>
        <w:t>Данные цели реализуются благодаря решению конкретных задач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формированию мировоззрения учащихся, в котором человек признает и ценит единство мира, осознает свое место в нем;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развитию кросс-культурной грамотности </w:t>
      </w:r>
      <w:r w:rsidRPr="00AD5A20">
        <w:rPr>
          <w:rFonts w:ascii="Times New Roman" w:hAnsi="Times New Roman"/>
          <w:i/>
          <w:sz w:val="28"/>
          <w:szCs w:val="28"/>
        </w:rPr>
        <w:t>(знание культуры других народов);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формированию эксцентрического экологического сознания </w:t>
      </w:r>
      <w:r w:rsidRPr="00AD5A20">
        <w:rPr>
          <w:rFonts w:ascii="Times New Roman" w:hAnsi="Times New Roman"/>
          <w:i/>
          <w:sz w:val="28"/>
          <w:szCs w:val="28"/>
        </w:rPr>
        <w:t>(когда природа признается как ценность; отношения с ней строятся на принципах равноправия и распространения на мир природы этических норм и правил);</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формирование непредвзятого взгляда на мир </w:t>
      </w:r>
      <w:r w:rsidRPr="00AD5A20">
        <w:rPr>
          <w:rFonts w:ascii="Times New Roman" w:hAnsi="Times New Roman"/>
          <w:i/>
          <w:sz w:val="28"/>
          <w:szCs w:val="28"/>
        </w:rPr>
        <w:t>(эмпатия, толерантность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педагогической деятельности по этим направлениям актуален принцип «мыслить глобально - действовать локально». Именно так и можно охарактеризовать всю деятельность первого казахского педагога и просветителя Ибрая Алтынсарина. Удивительно, насколько актуальны и по сей день его мысли о культуре, развитии общества и образовании, его идеи об общности исторических судеб народов, об органической взаимосвязи цивилизаций, взаимопроникновении культур.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Глубина и универсальность педагогических идей И.Алтынсарина поражают. Остановимся на основных принципах деятельности великого педагога и попробуем провести параллели с современными реалиями: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3"/>
        <w:gridCol w:w="4494"/>
      </w:tblGrid>
      <w:tr w:rsidR="005C0401" w:rsidRPr="00AD5A20" w:rsidTr="00147761">
        <w:tc>
          <w:tcPr>
            <w:tcW w:w="5148" w:type="dxa"/>
          </w:tcPr>
          <w:p w:rsidR="005C0401" w:rsidRPr="00AD5A20" w:rsidRDefault="005C0401" w:rsidP="00B56EE0">
            <w:pPr>
              <w:spacing w:after="0"/>
              <w:ind w:firstLine="709"/>
              <w:jc w:val="both"/>
              <w:rPr>
                <w:rFonts w:ascii="Times New Roman" w:hAnsi="Times New Roman"/>
                <w:b/>
                <w:sz w:val="28"/>
                <w:szCs w:val="28"/>
              </w:rPr>
            </w:pPr>
            <w:r w:rsidRPr="00AD5A20">
              <w:rPr>
                <w:rFonts w:ascii="Times New Roman" w:hAnsi="Times New Roman"/>
                <w:b/>
                <w:sz w:val="28"/>
                <w:szCs w:val="28"/>
              </w:rPr>
              <w:t>Педагогические идеи</w:t>
            </w:r>
          </w:p>
          <w:p w:rsidR="005C0401" w:rsidRPr="00AD5A20" w:rsidRDefault="005C0401" w:rsidP="00B56EE0">
            <w:pPr>
              <w:spacing w:after="0"/>
              <w:ind w:firstLine="709"/>
              <w:jc w:val="both"/>
              <w:rPr>
                <w:rFonts w:ascii="Times New Roman" w:hAnsi="Times New Roman"/>
                <w:b/>
                <w:sz w:val="28"/>
                <w:szCs w:val="28"/>
              </w:rPr>
            </w:pPr>
            <w:r w:rsidRPr="00AD5A20">
              <w:rPr>
                <w:rFonts w:ascii="Times New Roman" w:hAnsi="Times New Roman"/>
                <w:b/>
                <w:sz w:val="28"/>
                <w:szCs w:val="28"/>
              </w:rPr>
              <w:t>И. Алтынсарина</w:t>
            </w:r>
          </w:p>
        </w:tc>
        <w:tc>
          <w:tcPr>
            <w:tcW w:w="4706" w:type="dxa"/>
          </w:tcPr>
          <w:p w:rsidR="005C0401" w:rsidRPr="00AD5A20" w:rsidRDefault="005C0401" w:rsidP="00B56EE0">
            <w:pPr>
              <w:spacing w:after="0"/>
              <w:ind w:firstLine="709"/>
              <w:jc w:val="both"/>
              <w:rPr>
                <w:rFonts w:ascii="Times New Roman" w:hAnsi="Times New Roman"/>
                <w:b/>
                <w:sz w:val="28"/>
                <w:szCs w:val="28"/>
              </w:rPr>
            </w:pPr>
            <w:r w:rsidRPr="00AD5A20">
              <w:rPr>
                <w:rFonts w:ascii="Times New Roman" w:hAnsi="Times New Roman"/>
                <w:b/>
                <w:sz w:val="28"/>
                <w:szCs w:val="28"/>
              </w:rPr>
              <w:t>Идеи И. Алтынсарина</w:t>
            </w:r>
          </w:p>
          <w:p w:rsidR="005C0401" w:rsidRPr="00AD5A20" w:rsidRDefault="005C0401" w:rsidP="00B56EE0">
            <w:pPr>
              <w:spacing w:after="0"/>
              <w:ind w:firstLine="709"/>
              <w:jc w:val="both"/>
              <w:rPr>
                <w:rFonts w:ascii="Times New Roman" w:hAnsi="Times New Roman"/>
                <w:b/>
                <w:sz w:val="28"/>
                <w:szCs w:val="28"/>
              </w:rPr>
            </w:pPr>
            <w:r w:rsidRPr="00AD5A20">
              <w:rPr>
                <w:rFonts w:ascii="Times New Roman" w:hAnsi="Times New Roman"/>
                <w:b/>
                <w:sz w:val="28"/>
                <w:szCs w:val="28"/>
              </w:rPr>
              <w:t xml:space="preserve">через призму глобализации </w:t>
            </w:r>
          </w:p>
          <w:p w:rsidR="005C0401" w:rsidRPr="00AD5A20" w:rsidRDefault="005C0401" w:rsidP="00B56EE0">
            <w:pPr>
              <w:spacing w:after="0"/>
              <w:ind w:firstLine="709"/>
              <w:jc w:val="both"/>
              <w:rPr>
                <w:rFonts w:ascii="Times New Roman" w:hAnsi="Times New Roman"/>
                <w:b/>
                <w:sz w:val="28"/>
                <w:szCs w:val="28"/>
              </w:rPr>
            </w:pPr>
            <w:r w:rsidRPr="00AD5A20">
              <w:rPr>
                <w:rFonts w:ascii="Times New Roman" w:hAnsi="Times New Roman"/>
                <w:b/>
                <w:sz w:val="28"/>
                <w:szCs w:val="28"/>
              </w:rPr>
              <w:t>образования</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Равенство: национальное, социальное и гендерное</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Толерантность</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Общеизвестно, что Ибрай - основоположник женского образования в крае. Изначально в организованных им школах обучались дети из бедных семей - как казахских, так и русских.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Развитие высоких нравственных качеств учеников</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 Воспитание патриотизма, активной гражданской позиции </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Тематический обзор произведений самого И.Алтынсарина позволяет сделать вывод, что все труды его носят не описательный, а четко выраженный воспитательный характер. Ибрай очень чётко понимал, что знание – сила, и особо переживал, чтобы оно оказалось в руках порядочного, морального человека, не обернулось злом против неграмотных и беззащитных.</w:t>
            </w:r>
          </w:p>
        </w:tc>
      </w:tr>
      <w:tr w:rsidR="005C0401" w:rsidRPr="00AD5A20" w:rsidTr="00147761">
        <w:tc>
          <w:tcPr>
            <w:tcW w:w="5148" w:type="dxa"/>
          </w:tcPr>
          <w:p w:rsidR="005C0401" w:rsidRPr="00AD5A20" w:rsidRDefault="005C0401" w:rsidP="00B56EE0">
            <w:pPr>
              <w:tabs>
                <w:tab w:val="center" w:pos="2355"/>
              </w:tabs>
              <w:spacing w:after="0"/>
              <w:ind w:firstLine="709"/>
              <w:jc w:val="both"/>
              <w:rPr>
                <w:rFonts w:ascii="Times New Roman" w:hAnsi="Times New Roman"/>
                <w:sz w:val="28"/>
                <w:szCs w:val="28"/>
              </w:rPr>
            </w:pPr>
            <w:r w:rsidRPr="00AD5A20">
              <w:rPr>
                <w:rFonts w:ascii="Times New Roman" w:hAnsi="Times New Roman"/>
                <w:sz w:val="28"/>
                <w:szCs w:val="28"/>
              </w:rPr>
              <w:tab/>
              <w:t xml:space="preserve">Системность, научность образования </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Образование на уровне лучших мировых образцов</w:t>
            </w:r>
          </w:p>
        </w:tc>
      </w:tr>
      <w:tr w:rsidR="005C0401" w:rsidRPr="00AD5A20" w:rsidTr="00147761">
        <w:tc>
          <w:tcPr>
            <w:tcW w:w="9854" w:type="dxa"/>
            <w:gridSpan w:val="2"/>
          </w:tcPr>
          <w:p w:rsidR="005C0401" w:rsidRPr="00AD5A20" w:rsidRDefault="005C0401" w:rsidP="00B56EE0">
            <w:pPr>
              <w:tabs>
                <w:tab w:val="left" w:pos="555"/>
              </w:tabs>
              <w:spacing w:after="0"/>
              <w:ind w:firstLine="709"/>
              <w:jc w:val="both"/>
              <w:rPr>
                <w:rFonts w:ascii="Times New Roman" w:hAnsi="Times New Roman"/>
                <w:sz w:val="28"/>
                <w:szCs w:val="28"/>
              </w:rPr>
            </w:pPr>
            <w:r w:rsidRPr="00AD5A20">
              <w:rPr>
                <w:rFonts w:ascii="Times New Roman" w:hAnsi="Times New Roman"/>
                <w:sz w:val="28"/>
                <w:szCs w:val="28"/>
              </w:rPr>
              <w:t xml:space="preserve">Работая инспектором народных училищ, И.Алтынсарин понимал, что успех образовательного процесса зависит от соблюдения методологии обучения. Он настаивал на том, что весь объём знаний по тому или иному предмету должен подаваться системно, а не случайно и не случайными людьми.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И.Алтынсарин проявлял повседневную заботу о духовном росте учителей, всячески содействуя повышению их культурного уровня и улучшения их методической подготовки. Он считал обязательным использование учителями методической литературы и педагогических журналов. С этой целью он приобретал для них произведения крупных ученых и виднейших педагогов, тщательно изучая и снабжая своими отзывами.</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Составленный им список учебников [9, </w:t>
            </w:r>
            <w:r w:rsidRPr="00AD5A20">
              <w:rPr>
                <w:rFonts w:ascii="Times New Roman" w:hAnsi="Times New Roman"/>
                <w:sz w:val="28"/>
                <w:szCs w:val="28"/>
                <w:lang w:val="en-US"/>
              </w:rPr>
              <w:t>c</w:t>
            </w:r>
            <w:r w:rsidRPr="00AD5A20">
              <w:rPr>
                <w:rFonts w:ascii="Times New Roman" w:hAnsi="Times New Roman"/>
                <w:sz w:val="28"/>
                <w:szCs w:val="28"/>
              </w:rPr>
              <w:t xml:space="preserve">. 111], включённых в образовательную программу только открывшихся казахских школ, говорит сам за себя (в нём – признанные в мировой образовательной среде авторы):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Ушинский Д. К. «Детский мир»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Толстой Л. Н. «Азбука и книга для чтения»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Беллярминов «Всеобщая история»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Герд «Краткий курс минералогии»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Сент-Илер «Зоология»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Оливер «Ботаника»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Зотов «Беседы о природе»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Фигье «Важнейшие открытия и изобретения» и т.д.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Отход от схоластических догм, борьба с невежеством и фанатизмом, как источниками экстремизма</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Светское образование, толерантность</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Трудно себе представить, чего стоила такая позиция в обществе, где религиозные взгляды ставились во главу угла и служили одной из основ государственности!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Взаимосвязь образования и </w:t>
            </w:r>
            <w:r w:rsidRPr="00AD5A20">
              <w:rPr>
                <w:rFonts w:ascii="Times New Roman" w:hAnsi="Times New Roman"/>
                <w:sz w:val="28"/>
                <w:szCs w:val="28"/>
              </w:rPr>
              <w:lastRenderedPageBreak/>
              <w:t>воспитания с общей жизнью страны: умение мыслить глобально, быть «человеком мира».</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 xml:space="preserve">Интеграция, евразийство, </w:t>
            </w:r>
            <w:r w:rsidRPr="00AD5A20">
              <w:rPr>
                <w:rFonts w:ascii="Times New Roman" w:hAnsi="Times New Roman"/>
                <w:sz w:val="28"/>
                <w:szCs w:val="28"/>
              </w:rPr>
              <w:lastRenderedPageBreak/>
              <w:t>глобализм</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 xml:space="preserve">Развитие казахского общества в рамках Российской империи требовало появления образованных на европейский манер выходцев из местной среды. «Киргизская хрестоматия» просветителя способствовала вытеснению арабской графики и переводу письма на кириллическую основу.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Двуязычие, восприятие культуры другого народа через изучение его языка</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Билингвизм, полиязычие, поликультурность, кросс-культурность</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Изначально все образуемые им школы и училища были русско-казахскими. Сам И.Алтынсарин является одним из создателей казахского литературного языка. [9, с. 91]</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Также он перевел произведения многих русских писателей-просветителей, которые использовались в качестве учебников для русско-казахских школ. В фонде школьных библиотек имелись басни И.А.Крылова, рассказы Л.Н.Толстого, переводы из книг И. Паулсена, В.И. Даля и д.р. как на казахском, так и на русском языках. Великий педагог выражал надежду, что когда-нибудь произведения мировой классики будут читаться его соотечественниками в подлиннике.</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Умение использовать в жизни полученные знания, возможность раскрыть свои таланты и позитивно воспринимать процессы цивилизации.</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Конкурентоспособность</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b/>
                <w:i/>
                <w:sz w:val="28"/>
                <w:szCs w:val="28"/>
              </w:rPr>
            </w:pPr>
            <w:r w:rsidRPr="00AD5A20">
              <w:rPr>
                <w:rFonts w:ascii="Times New Roman" w:hAnsi="Times New Roman"/>
                <w:sz w:val="28"/>
                <w:szCs w:val="28"/>
              </w:rPr>
              <w:t>Молодой И.Алтынсарин сам в своём развитии пошёл дальше программы школы, самостоятельно изучая произведения великих классиков мировой литературы – Шекспира, Гёте, Байрона, Пушкина, Гоголя, Лермонтова, Фирдоуси, Низами, Навои и др. [4, с. 64]</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Приобретение профессиональных навыков и умений в рамках образовательного процесса</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Профессиональная направленность образования, разнопрофильные школы и классы</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Будучи приверженцем оседлого образа жизни, И.Алтынсарин прочувствовал необходимость организации ремесленных училищ и сельскохозяйственных школ для казахских детей. Эти учебные заведения позволяли молодёжи успешно адаптироваться к новым условиям жизни.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Обучение с учётом </w:t>
            </w:r>
            <w:r w:rsidRPr="00AD5A20">
              <w:rPr>
                <w:rFonts w:ascii="Times New Roman" w:hAnsi="Times New Roman"/>
                <w:sz w:val="28"/>
                <w:szCs w:val="28"/>
              </w:rPr>
              <w:lastRenderedPageBreak/>
              <w:t>особенностей национальной культуры.</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 xml:space="preserve">Обучение с использованием </w:t>
            </w:r>
            <w:r w:rsidRPr="00AD5A20">
              <w:rPr>
                <w:rFonts w:ascii="Times New Roman" w:hAnsi="Times New Roman"/>
                <w:sz w:val="28"/>
                <w:szCs w:val="28"/>
              </w:rPr>
              <w:lastRenderedPageBreak/>
              <w:t>регионального и республиканского компонентов</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lastRenderedPageBreak/>
              <w:t>И.Алтынсарин учитывал необходимость не только сделать книгу пригодной как для детей школьного возраста, так и для взрослых читателей, но и подобрать для книги такие материалы, которые были бы понятны и доступны именно казахскому читателю, не знакомому ни с жизнью больших городов, ни с рядом особенностей русской и западноевропейской культуры. Таких готовых материалов, за исключением небольшого числа фольклорных произведений, в Казахстане в то время ещё не было.</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Творческое начало в каждом педагоге</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Разработка собственной методической и учебной базы</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И.Алтынсарин написал два учебных пособия: «Киргизская хрестоматия» и «Основное руководство по обучению киргиз русскому языку».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Неразделимость образования и воспитания</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Преемственность в образовании</w:t>
            </w:r>
          </w:p>
        </w:tc>
      </w:tr>
      <w:tr w:rsidR="005C0401" w:rsidRPr="00AD5A20" w:rsidTr="00147761">
        <w:tc>
          <w:tcPr>
            <w:tcW w:w="9854" w:type="dxa"/>
            <w:gridSpan w:val="2"/>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И.Алтынсарин понимал, что без воспитания своих собственных национальных педагогических кадров образовательная система в казахской степи не будет иметь перспективы развития. </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Несмотря на то, что образование соотечественников стало делом всей его жизни, И.Алтынсарин неоднократно высказывал мысль о преждевременности увеличения количества волостных школ, не укомплектовав их перед этим профессиональными кадрами. [9, с.93]</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 xml:space="preserve">Именно он является основоположником учительской школы (открытой в Троицке, а затем переведенной в Оренбург), которая стала передовым учебным заведением своего времени. </w:t>
            </w:r>
          </w:p>
        </w:tc>
      </w:tr>
      <w:tr w:rsidR="005C0401" w:rsidRPr="00AD5A20" w:rsidTr="00147761">
        <w:tc>
          <w:tcPr>
            <w:tcW w:w="5148"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Забота о появлении и развитии библиотек</w:t>
            </w:r>
          </w:p>
        </w:tc>
        <w:tc>
          <w:tcPr>
            <w:tcW w:w="4706" w:type="dxa"/>
          </w:tcPr>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Самообразование</w:t>
            </w:r>
          </w:p>
        </w:tc>
      </w:tr>
      <w:tr w:rsidR="005C0401" w:rsidRPr="00AD5A20" w:rsidTr="00147761">
        <w:tc>
          <w:tcPr>
            <w:tcW w:w="9854" w:type="dxa"/>
            <w:gridSpan w:val="2"/>
          </w:tcPr>
          <w:p w:rsidR="005C0401" w:rsidRPr="00AD5A20" w:rsidRDefault="005C0401" w:rsidP="00B56EE0">
            <w:pPr>
              <w:shd w:val="clear" w:color="auto" w:fill="FFFFFF"/>
              <w:spacing w:after="0"/>
              <w:ind w:right="192" w:firstLine="709"/>
              <w:jc w:val="both"/>
              <w:rPr>
                <w:rFonts w:ascii="Times New Roman" w:hAnsi="Times New Roman"/>
                <w:sz w:val="28"/>
                <w:szCs w:val="28"/>
              </w:rPr>
            </w:pPr>
            <w:r w:rsidRPr="00AD5A20">
              <w:rPr>
                <w:rFonts w:ascii="Times New Roman" w:hAnsi="Times New Roman"/>
                <w:sz w:val="28"/>
                <w:szCs w:val="28"/>
              </w:rPr>
              <w:t>Главной целью образования является готовность личности ребенка к самоопределению и самореализации.</w:t>
            </w:r>
          </w:p>
          <w:p w:rsidR="005C0401" w:rsidRPr="00AD5A20" w:rsidRDefault="005C0401" w:rsidP="00B56EE0">
            <w:pPr>
              <w:spacing w:after="0"/>
              <w:ind w:firstLine="709"/>
              <w:jc w:val="both"/>
              <w:rPr>
                <w:rFonts w:ascii="Times New Roman" w:hAnsi="Times New Roman"/>
                <w:sz w:val="28"/>
                <w:szCs w:val="28"/>
              </w:rPr>
            </w:pPr>
            <w:r w:rsidRPr="00AD5A20">
              <w:rPr>
                <w:rFonts w:ascii="Times New Roman" w:hAnsi="Times New Roman"/>
                <w:sz w:val="28"/>
                <w:szCs w:val="28"/>
              </w:rPr>
              <w:t>В этом плане интересно высказывание И.Алтынсарина: «Изыскивать же способы к обогащению … библиотек … я не перестаю и надеюсь, рано или поздно, поставить оные на хорошую ступень, чтобы они могли более или менее удовлетворить потребности грамотной части киргизского народа, занимающейся чтением и самообучением». [9, с.112]</w:t>
            </w:r>
          </w:p>
          <w:p w:rsidR="005C0401" w:rsidRPr="00AD5A20" w:rsidRDefault="005C0401" w:rsidP="00B56EE0">
            <w:pPr>
              <w:spacing w:after="0"/>
              <w:ind w:firstLine="709"/>
              <w:jc w:val="both"/>
              <w:rPr>
                <w:rFonts w:ascii="Times New Roman" w:hAnsi="Times New Roman"/>
                <w:sz w:val="28"/>
                <w:szCs w:val="28"/>
              </w:rPr>
            </w:pPr>
          </w:p>
        </w:tc>
      </w:tr>
    </w:tbl>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Таким образом, в условиях своего времени И.Алтынсарин совершенно на пустом месте закладывал систему казахских школ по примеру передовых русских, чем способствовал её включению в мировой образовательный процесс. </w:t>
      </w:r>
    </w:p>
    <w:p w:rsidR="005C0401" w:rsidRPr="00AD5A20" w:rsidRDefault="005C0401" w:rsidP="004A6B58">
      <w:pPr>
        <w:tabs>
          <w:tab w:val="left" w:pos="126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Современная цивилизация оказывает весьма глубокое влияние на подрастающее поколение - она дает слишком много односторонних внешних впечатлений и информации, но совершенно мало импульсов для воли и жизненных чувств. Учителю все чаще отводится роль «наблюдателя», «контролера», а не «творца человеческих душ», на чём всегда заострял внимание Ибрай Алтынсарин.</w:t>
      </w:r>
      <w:r w:rsidRPr="00AD5A20">
        <w:rPr>
          <w:rFonts w:ascii="Times New Roman" w:hAnsi="Times New Roman"/>
          <w:sz w:val="28"/>
          <w:szCs w:val="28"/>
        </w:rPr>
        <w:tab/>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Глобальное развитие в Казахстане отражает общий подход к отбору содержания образования: давать представление о мире через призму культуру своей страны и воспринимать уникальность собственной культуры в контексте глобальных процессов. Толерантность к другим взглядам, обычаям, религиям, умение видеть особенности своей культуры в контексте культур других народов и мировой культуры в целом, воспринимать мир как совокупность сложных взаимосвязей, когда нарушение одной из них может привести к глобальной катастрофе, — это далеко неполный перечень характеристик глобального образования. [10, с.9]</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Особое место в контексте глобального, «планетарного мышления» занимает поликультурное образование. Традиционно этот вопрос возникает в регионах, где проживает много больших по численности этнических групп. Однако следует помнить, что поликультурное образование невозможно сформировать на какой-то одной ступени среднего образования, поликультурную личность, возможно, вырастить и воспитать в условиях системы непрерывного поликультурного образования, начиная с дошкольного воспитания и сохраняя преемственность в подходах к обучению иностранным языкам в средней школе и в вузе.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Глобализация образования в Казахстане уже нашла своё отражение в модели 12-летней школы, и предполагает своё дальнейшее развитие в рамках Болонского процесса [6].</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В своем Послании к народу Президент чётко определил приоритет будущего развития нации: «Человек - главное достояние страны» [8]. И потому для педагогического сообщества крайне важно добиться такого качества образования, которое бы отвечало самым высоким международным стандартам.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Уже успешно работают созданные в Астане уникальные учебные заведения: «Новый Международный Университет», «Специальный Фонд» и «Интеллектуальные школы».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свою очередь, Костанайский педагогический колледж вот уже который год успешно работает в плане подготовки кадров для 12-летней школы, основываясь на принципах преемственности педагогических идей нашего великого земляка И. Алтынсарина, основоположника системы образования в Казахстане. </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Алтынсарин, И.Собрание сочинений в 3-х томах: Т.1. – Алма-Ата, 1975. – 359 с.</w:t>
      </w:r>
    </w:p>
    <w:p w:rsidR="005C0401" w:rsidRPr="00AD5A20"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Алтынсарин, И. Собрание сочинений в 3-х томах: Т.2. – Алма-Ата, 1975. – 423 </w:t>
      </w:r>
      <w:r>
        <w:rPr>
          <w:rFonts w:ascii="Times New Roman" w:hAnsi="Times New Roman"/>
          <w:sz w:val="28"/>
          <w:szCs w:val="28"/>
        </w:rPr>
        <w:t>с</w:t>
      </w:r>
    </w:p>
    <w:p w:rsidR="005C0401" w:rsidRPr="00AD5A20"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Глобализация: контуры XXI века: реф. сб. </w:t>
      </w:r>
      <w:r w:rsidRPr="00AD5A20">
        <w:rPr>
          <w:rFonts w:ascii="Times New Roman" w:hAnsi="Times New Roman"/>
          <w:bCs/>
          <w:sz w:val="28"/>
          <w:szCs w:val="28"/>
        </w:rPr>
        <w:t>Ч. 1</w:t>
      </w:r>
      <w:r w:rsidRPr="00AD5A20">
        <w:rPr>
          <w:rFonts w:ascii="Times New Roman" w:hAnsi="Times New Roman"/>
          <w:b/>
          <w:bCs/>
          <w:sz w:val="28"/>
          <w:szCs w:val="28"/>
        </w:rPr>
        <w:t xml:space="preserve"> </w:t>
      </w:r>
      <w:r w:rsidRPr="00AD5A20">
        <w:rPr>
          <w:rFonts w:ascii="Times New Roman" w:hAnsi="Times New Roman"/>
          <w:sz w:val="28"/>
          <w:szCs w:val="28"/>
        </w:rPr>
        <w:t>- М., 2004. - 263 с.</w:t>
      </w:r>
    </w:p>
    <w:p w:rsidR="005C0401" w:rsidRPr="00AD5A20"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Джумагулов, К. Т. Ибрай Алтынсарин и развитие культуры казахского народа. – Алма-Ата. – 1984. – 204с.</w:t>
      </w:r>
    </w:p>
    <w:p w:rsidR="005C0401" w:rsidRPr="00996E9C"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996E9C">
        <w:rPr>
          <w:rFonts w:ascii="Times New Roman" w:hAnsi="Times New Roman"/>
          <w:sz w:val="28"/>
          <w:szCs w:val="28"/>
        </w:rPr>
        <w:t>Левкина, Т. Глобализация и интеграция: Вопросы теории и практики:[Электронный документ].- (http://law.edu.ru/doc/document.asp?docID=1220803). Проверено 22.09.2010</w:t>
      </w:r>
    </w:p>
    <w:p w:rsidR="005C0401" w:rsidRPr="00AD5A20"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Музина, Э. К 2010 году Казахстан планирует стать полноправным участником Болонского процесса: [Электронный документ].- (</w:t>
      </w:r>
      <w:hyperlink r:id="rId13" w:history="1">
        <w:r w:rsidRPr="00AD5A20">
          <w:rPr>
            <w:rStyle w:val="af0"/>
            <w:rFonts w:ascii="Times New Roman" w:hAnsi="Times New Roman"/>
            <w:color w:val="auto"/>
            <w:sz w:val="28"/>
            <w:szCs w:val="28"/>
          </w:rPr>
          <w:t>http://www.liter.kz/site.php?lan=russian&amp;id=150&amp;pub=14083</w:t>
        </w:r>
      </w:hyperlink>
      <w:r w:rsidRPr="00AD5A20">
        <w:rPr>
          <w:rFonts w:ascii="Times New Roman" w:hAnsi="Times New Roman"/>
          <w:sz w:val="28"/>
          <w:szCs w:val="28"/>
        </w:rPr>
        <w:t>). Проверено 22.09.2010</w:t>
      </w:r>
    </w:p>
    <w:p w:rsidR="005C0401" w:rsidRDefault="005C0401" w:rsidP="00996E9C">
      <w:pPr>
        <w:numPr>
          <w:ilvl w:val="0"/>
          <w:numId w:val="96"/>
        </w:numPr>
        <w:tabs>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Назарбаев, Н. А. Региональная интеграция и евразийство: Выступление Президента Республики Казахстан Н. А. Назарбаева, Евразийский университет им. Л.Н. Гумилева, Астана, 2 апреля 2004 года: [Электронный документ].- (</w:t>
      </w:r>
      <w:hyperlink r:id="rId14" w:history="1">
        <w:r w:rsidRPr="00AD5A20">
          <w:rPr>
            <w:rStyle w:val="af0"/>
            <w:rFonts w:ascii="Times New Roman" w:hAnsi="Times New Roman"/>
            <w:color w:val="auto"/>
            <w:sz w:val="28"/>
            <w:szCs w:val="28"/>
          </w:rPr>
          <w:t>http://www.nomad.su/?a=3-200404050029</w:t>
        </w:r>
      </w:hyperlink>
      <w:r w:rsidRPr="00AD5A20">
        <w:rPr>
          <w:rFonts w:ascii="Times New Roman" w:hAnsi="Times New Roman"/>
          <w:sz w:val="28"/>
          <w:szCs w:val="28"/>
        </w:rPr>
        <w:t>). Проверено 22.09.2010</w:t>
      </w:r>
    </w:p>
    <w:p w:rsidR="005C0401" w:rsidRPr="00AD5A20" w:rsidRDefault="005C0401" w:rsidP="004A6B58">
      <w:pPr>
        <w:pStyle w:val="1"/>
        <w:spacing w:before="0" w:after="0" w:line="420" w:lineRule="exact"/>
        <w:ind w:firstLine="709"/>
        <w:rPr>
          <w:rFonts w:cs="Times New Roman"/>
          <w:szCs w:val="28"/>
        </w:rPr>
      </w:pPr>
      <w:bookmarkStart w:id="63" w:name="_Toc434915926"/>
      <w:r w:rsidRPr="00AD5A20">
        <w:rPr>
          <w:rFonts w:cs="Times New Roman"/>
          <w:szCs w:val="28"/>
        </w:rPr>
        <w:lastRenderedPageBreak/>
        <w:t>Интеграция самопознания в учебные предметы</w:t>
      </w:r>
      <w:bookmarkEnd w:id="63"/>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Е.П.Чернышева</w:t>
      </w:r>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Рудненский социально-гуманитарный колледж имени И.Алтынсарина</w:t>
      </w:r>
    </w:p>
    <w:p w:rsidR="005C0401" w:rsidRPr="00AD5A20"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4A6B58">
      <w:pPr>
        <w:pStyle w:val="a7"/>
        <w:spacing w:line="420" w:lineRule="exact"/>
        <w:ind w:firstLine="709"/>
        <w:jc w:val="both"/>
        <w:rPr>
          <w:rFonts w:ascii="Times New Roman" w:hAnsi="Times New Roman"/>
          <w:i/>
          <w:sz w:val="28"/>
          <w:szCs w:val="28"/>
        </w:rPr>
      </w:pPr>
      <w:r w:rsidRPr="00AD5A20">
        <w:rPr>
          <w:rFonts w:ascii="Times New Roman" w:hAnsi="Times New Roman"/>
          <w:bCs/>
          <w:i/>
          <w:iCs/>
          <w:sz w:val="28"/>
          <w:szCs w:val="28"/>
        </w:rPr>
        <w:t>Всё, что находится во взаимной связи, должно преподаваться в такой же связи.</w:t>
      </w:r>
      <w:r w:rsidRPr="00AD5A20">
        <w:rPr>
          <w:rFonts w:ascii="Times New Roman" w:hAnsi="Times New Roman"/>
          <w:i/>
          <w:sz w:val="28"/>
          <w:szCs w:val="28"/>
        </w:rPr>
        <w:t xml:space="preserve"> </w:t>
      </w:r>
    </w:p>
    <w:p w:rsidR="005C0401" w:rsidRPr="00AD5A20" w:rsidRDefault="005C0401" w:rsidP="004A6B58">
      <w:pPr>
        <w:pStyle w:val="a7"/>
        <w:spacing w:line="420" w:lineRule="exact"/>
        <w:ind w:firstLine="709"/>
        <w:jc w:val="both"/>
        <w:rPr>
          <w:rFonts w:ascii="Times New Roman" w:hAnsi="Times New Roman"/>
          <w:i/>
          <w:sz w:val="28"/>
          <w:szCs w:val="28"/>
        </w:rPr>
      </w:pPr>
      <w:r w:rsidRPr="00AD5A20">
        <w:rPr>
          <w:rFonts w:ascii="Times New Roman" w:hAnsi="Times New Roman"/>
          <w:i/>
          <w:sz w:val="28"/>
          <w:szCs w:val="28"/>
        </w:rPr>
        <w:t xml:space="preserve"> </w:t>
      </w:r>
      <w:r w:rsidRPr="00AD5A20">
        <w:rPr>
          <w:rFonts w:ascii="Times New Roman" w:hAnsi="Times New Roman"/>
          <w:bCs/>
          <w:i/>
          <w:iCs/>
          <w:sz w:val="28"/>
          <w:szCs w:val="28"/>
        </w:rPr>
        <w:t>Ян Амос Коменский</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Корни процесса интеграции лежат в далеком прошлом классической педагогики и связаны с идеей межпредметных связей. Интеграция предметов – это веяние 21 века, века компьютеризации и информатизации. Интеграция предметов – это организация предметной деятельности с использованием системного подхода, ориентированного на формирование системного типа мышления, это глубокое проникновение, слияние в одном учебном материале обобщённых знаний из разных областей знаний. Структура данного урока отличается от обычной следующими характеристиками: предельной чёткостью, компактностью, сжатостью учебного материала; логической взаимообусловленностью, взаимосвязанностью материала на каждом этапе урока; большой информативной ёмкостью учебного материала, используемого на уроке. Важно раскрыть в ребенке его способности, чтобы он нашел путь к себе, поверил в свои собственные силы, в свое предназначение. Чтобы он уважал себя, жил в ладу со своей совестью. Чтобы доброта и любовь шли от сердца к сердцу, создавая в мире ауру Любви и Милосердия.</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Цель межпредметной интеграции: стимулировать переживание вдохновения творчества, превращать образовательный процесс в результативную созидательную работу.</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bCs/>
          <w:sz w:val="28"/>
          <w:szCs w:val="28"/>
        </w:rPr>
        <w:t xml:space="preserve">Способ интеграции: </w:t>
      </w:r>
      <w:r w:rsidRPr="00AD5A20">
        <w:rPr>
          <w:rFonts w:ascii="Times New Roman" w:hAnsi="Times New Roman"/>
          <w:sz w:val="28"/>
          <w:szCs w:val="28"/>
        </w:rPr>
        <w:t>построение функциональных смысловых связей между предметными областями.</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Задачи интеграции: </w:t>
      </w:r>
    </w:p>
    <w:p w:rsidR="005C0401" w:rsidRPr="00AD5A20" w:rsidRDefault="005C0401" w:rsidP="00480C30">
      <w:pPr>
        <w:pStyle w:val="a7"/>
        <w:numPr>
          <w:ilvl w:val="0"/>
          <w:numId w:val="98"/>
        </w:numPr>
        <w:spacing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усиление ценностного нравственно-духовного смысла в содержании дисциплины; </w:t>
      </w:r>
    </w:p>
    <w:p w:rsidR="005C0401" w:rsidRPr="00AD5A20" w:rsidRDefault="005C0401" w:rsidP="00480C30">
      <w:pPr>
        <w:pStyle w:val="a7"/>
        <w:numPr>
          <w:ilvl w:val="0"/>
          <w:numId w:val="98"/>
        </w:numPr>
        <w:spacing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создание позитивных предпосылок для нравственно-духовного становления личности; </w:t>
      </w:r>
    </w:p>
    <w:p w:rsidR="005C0401" w:rsidRPr="00AD5A20" w:rsidRDefault="005C0401" w:rsidP="00480C30">
      <w:pPr>
        <w:pStyle w:val="a7"/>
        <w:numPr>
          <w:ilvl w:val="0"/>
          <w:numId w:val="98"/>
        </w:numPr>
        <w:spacing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 xml:space="preserve">повышение познавательной активности учащихся; </w:t>
      </w:r>
    </w:p>
    <w:p w:rsidR="005C0401" w:rsidRPr="00AD5A20" w:rsidRDefault="005C0401" w:rsidP="00480C30">
      <w:pPr>
        <w:pStyle w:val="a7"/>
        <w:numPr>
          <w:ilvl w:val="0"/>
          <w:numId w:val="98"/>
        </w:numPr>
        <w:spacing w:line="420" w:lineRule="exact"/>
        <w:ind w:left="0" w:firstLine="709"/>
        <w:jc w:val="both"/>
        <w:rPr>
          <w:rFonts w:ascii="Times New Roman" w:hAnsi="Times New Roman"/>
          <w:sz w:val="28"/>
          <w:szCs w:val="28"/>
        </w:rPr>
      </w:pPr>
      <w:r w:rsidRPr="00AD5A20">
        <w:rPr>
          <w:rFonts w:ascii="Times New Roman" w:hAnsi="Times New Roman"/>
          <w:sz w:val="28"/>
          <w:szCs w:val="28"/>
        </w:rPr>
        <w:t>развитие творческих навыков и способности импровизации.</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bCs/>
          <w:iCs/>
          <w:sz w:val="28"/>
          <w:szCs w:val="28"/>
        </w:rPr>
        <w:t>Структура урока</w:t>
      </w:r>
      <w:r w:rsidRPr="00AD5A20">
        <w:rPr>
          <w:rFonts w:ascii="Times New Roman" w:hAnsi="Times New Roman"/>
          <w:sz w:val="28"/>
          <w:szCs w:val="28"/>
        </w:rPr>
        <w:t xml:space="preserve"> строится на сочетании этапов: организационного, постановки цели, оперирования знаниями и способами деятельности в стандартных и нестандартных ситуациях, подведения итогов и формулирования выводов, определения и разъяснения домашнего задания.</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В Послании Президента Республики Казахстан 2012 года в числе приоритетных задач определен вопрос качественного роста человеческого капитала в стране.</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«Патриотизм, нормы морали и нравственности, межнациональное согласие и толерантность, физическое и духовное развитие, законопослушание. Эти ценности должны прививаться во всех учебных заведениях, независимо от формы собственности» - призывает Н.А.Назарбаев нас, казахстанцев.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Национальная система образования ориентирована на развитии личностного потенциала подрастающего поколения, формировании у детей и молодежи гуманных убеждений и опыта нравственного поведения через постижение таких общечеловеческих ценностей, как любовь, добро, истина, красота, нравственность, духовность. Практическим решением этой задачи стала реализация проекта нравственно-духовного образования «Самопознание», автором которого является Первая леди Республики Казахстан Сара Алпыскызы.</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«Самопознание» - это уникальный предмет, обладающий бесценными духовными сокровищами, приобщение к которым делают каждого человека духовным и нравственным, счастливым и радостным, добрым и мудрым. В основе программы - развитие нравственных и духовных качеств детей с учетом их индивидуальных особенностей.</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Перед профессиональным педагогическим сообществом страны поставлена задача перехода от концепции функциональной подготовки к концепции развития гармоничной личности.</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С.А.Назарбаева отмечает: «Дети, их настоящее и будущее – это наша общая забота. Мы все и каждый из нас в отдельности несем ответственность за то, какой выбор сделают наши сыновья и дочери – пойдут ли они дорогою добра, будут ли они приносить пользу людям, </w:t>
      </w:r>
      <w:r w:rsidRPr="00AD5A20">
        <w:rPr>
          <w:rFonts w:ascii="Times New Roman" w:hAnsi="Times New Roman"/>
          <w:sz w:val="28"/>
          <w:szCs w:val="28"/>
        </w:rPr>
        <w:lastRenderedPageBreak/>
        <w:t xml:space="preserve">помогать слабым, жить в гармонии с окружающим миром, созидать и творить, или же встанут на путь разрушения. Правильный выбор помогут им сделать уроки самопознания, уроки Любви».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Духовность, составляющая основы предмета «Самопознание», выражается в единстве трех основных измерений – интеллектуальном, этическом и эстетическом. Уроки опираются на лучшие образцы духовного наследия человечества. Их часто называют уроками народной мудрости. Учащиеся проводят анализ своего внутреннего мира и дают оценку собственной деятельности, ищут выходы за пределы собственного «я», осмысливают, изучают, анализируют свои мысли, слова и поступки. Вместе с тем они совершенствуют свои положительные качества и преодолевают отрицательные. Эти уроки ориентированы на получение достоверных знаний о самом себе в целях дальнейшего саморазвития и самореализации. В конечном итоге ученики получают исчерпывающие определения таких высших человеческих ценностей, как добро, красота, свобода, смысл жизни, истина, самоценность человека, достойный образ жизни, нравственность в целом</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Идея интеграции заключена в самом предмете самопознания. Об этом говорится в Государственном стандарте РК по предмету «Самопознание»: «...В современном мировом образовательном пространстве особое внимание уделяется формированию у молодежи целостной картины мира, пробуждению интереса к духовности, нравственности... Интегрированный предмет «Самопознание», призванный выполнять ключевую роль в образовательном пространстве казахстанской школы, закладывает основы гуманистического мировоззрения. Все другие образовательные области становятся частью целостного гуманитарного знания...». В образовательной практике намечается тенденция использования в качестве ориентиров для отбора содержания нравственно-духовного образования и его интеграции с другими учебными дисциплинами ресурсов учебно-методических комплексов экспериментального предмета «Самопознание», разработанных авторским коллективом Национального научно-практического, образовательного и оздоровительного центра «Бобек».</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Интегрированные уроки являются важнейшей частью системы межпредметных связей. Чаще всего интегрированные уроки бывают спаренными и проводятся учителями совместно. Возможна разнообразная интеграция учебных предметов.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Цели и задачи тематической и межпредметной интеграции: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включение учащихся в процесс развития интегративного подхода как способа достижения целостности внутреннего единства, целесообразности взаимодействия предметных областей – литературы, русского, казахского и английского языков, физики, химии и ИВТ в сфере нравственно- духовного развития личности.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на основе углубления межпредметных связей других предметов и самопознания продолжить развитие интереса к этим предметам, способности самореализовываться и самоутверждаться в окружающем социуме.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совершенствовать навыки самообразования при систематизации знаний на основе использования современных НИТ.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развитие у школьников контроля и самоконтроля, оценки и самооценки как важнейших показателей сформированности учебной деятельности.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Интеграция предметов строится на следующих основных принципах: актуальность, объективность, самостоятельность, системность, теоретическая и практическая значимость.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Тесная взаимосвязь этих принципов заключается в том, что учитель имеет возможность организовать работу по формированию ключевых компетенций учащихся: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предметных (качественное усвоение темы)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общеучебных (умение находить необходимый материал в учебных и справочных изданиях, формировать основной блок из большого массива информации)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информационно – технологических (использование Интернета и ПК)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 коммуникативных и т. д.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А всё это вместе взятое позволяет на интегрированном уроке выстраивать бесконфликтную педагогику, вместе с учениками вновь и </w:t>
      </w:r>
      <w:r w:rsidRPr="00AD5A20">
        <w:rPr>
          <w:rFonts w:ascii="Times New Roman" w:hAnsi="Times New Roman"/>
          <w:sz w:val="28"/>
          <w:szCs w:val="28"/>
        </w:rPr>
        <w:lastRenderedPageBreak/>
        <w:t xml:space="preserve">вновь переживать вдохновение творчества, превращать образовательный процесс в результативную созидательную работу. </w:t>
      </w:r>
      <w:r w:rsidRPr="00AD5A20">
        <w:rPr>
          <w:rFonts w:ascii="Times New Roman" w:hAnsi="Times New Roman"/>
          <w:sz w:val="28"/>
          <w:szCs w:val="28"/>
          <w:lang w:val="kk-KZ"/>
        </w:rPr>
        <w:t>Посредством реализации интегративного подхода совершенствуются врожденные и приобретенные способности учащихся, идет развитие мышления и осознания учеником особенностей своего нравственно-духовного развития.</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Создать у учащихся целостную картину мира сегодня невозможно без интеграции предметов, т.е. объединения их в единое целое. Смысл интегрированного урока состоит в том, что в нем может быть конкретизирована задача, общая для разных учебных предметов.</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 Д. Ушинский утверждал, что основной закон детской природы состоит в том, что “дитя требует деятельности беспрестанно и утомляется не деятельностью, а ее однообразием и односторонностью”. Сегодня, как никогда, осознается необходимость свободного творческого развития. В процессе работы по нравственно – духовному воспитанию на интегрированных уроках школьники приобретают опыт творческой деятельности, расширяющий сферу их субъектности и возможностей самоопределения по отношению к тем или иным вопросам. Мир вступает в новую фазу развития, переходя от общества индустриального к постиндустриальному, информационному. Выпускник современной школы заинтересован в освоении знаний, которые нужны ему для успешной интеграции в социум и адаптации в нём.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Интеграция «образования для ума» и «образование для сердца» должна осуществляться комплексно, ведь уже само понятие «интеграция» подразумевает не просто арифметическую сумму признаков объединяющихся частей, а слияние в единое целое разума и сердца, которое приобретает новые признаки, новое, более высокое качество.</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Система интегрированных уроков развивает креативность, формирует метафоричность, образность мышления, оригинальность подачи чувств, скорость генерации идей. В конечном результате – помогает процессу самопознания и развитию нравственно-духовных качеств. </w:t>
      </w:r>
    </w:p>
    <w:p w:rsidR="005C0401" w:rsidRPr="00AD5A20" w:rsidRDefault="005C0401" w:rsidP="004A6B58">
      <w:pPr>
        <w:pStyle w:val="a7"/>
        <w:spacing w:line="420" w:lineRule="exact"/>
        <w:ind w:firstLine="709"/>
        <w:jc w:val="both"/>
        <w:rPr>
          <w:rFonts w:ascii="Times New Roman" w:hAnsi="Times New Roman"/>
          <w:b/>
          <w:sz w:val="28"/>
          <w:szCs w:val="28"/>
          <w:lang w:eastAsia="ru-RU"/>
        </w:rPr>
      </w:pP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Список использованной литературы:</w:t>
      </w:r>
    </w:p>
    <w:p w:rsidR="005C0401" w:rsidRPr="00AD5A20" w:rsidRDefault="005C0401" w:rsidP="00480C30">
      <w:pPr>
        <w:pStyle w:val="a7"/>
        <w:numPr>
          <w:ilvl w:val="0"/>
          <w:numId w:val="97"/>
        </w:numPr>
        <w:spacing w:line="420" w:lineRule="exact"/>
        <w:ind w:left="0"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lastRenderedPageBreak/>
        <w:t>http://bobek.kz Национальный научно-практический, образовательный и оздоровительный центр «Бөбек»</w:t>
      </w:r>
    </w:p>
    <w:p w:rsidR="005C0401" w:rsidRPr="00AD5A20" w:rsidRDefault="005C0401" w:rsidP="00480C30">
      <w:pPr>
        <w:pStyle w:val="a7"/>
        <w:numPr>
          <w:ilvl w:val="0"/>
          <w:numId w:val="97"/>
        </w:numPr>
        <w:spacing w:line="420" w:lineRule="exact"/>
        <w:ind w:left="0" w:firstLine="709"/>
        <w:jc w:val="both"/>
        <w:rPr>
          <w:rFonts w:ascii="Times New Roman" w:hAnsi="Times New Roman"/>
          <w:sz w:val="28"/>
          <w:szCs w:val="28"/>
        </w:rPr>
      </w:pPr>
      <w:r w:rsidRPr="00AD5A20">
        <w:rPr>
          <w:rFonts w:ascii="Times New Roman" w:hAnsi="Times New Roman"/>
          <w:sz w:val="28"/>
          <w:szCs w:val="28"/>
          <w:shd w:val="clear" w:color="auto" w:fill="FFFFFF"/>
        </w:rPr>
        <w:t>http://www.akorda.kz Официальный сайт Президента Республики Казахстан. Послание Президента Республики Казахстан Н.А. Назарбаева народу Казахстана. 27.01.2012 г.</w:t>
      </w:r>
    </w:p>
    <w:p w:rsidR="005C0401" w:rsidRPr="00AD5A20" w:rsidRDefault="005C0401" w:rsidP="00480C30">
      <w:pPr>
        <w:pStyle w:val="a7"/>
        <w:numPr>
          <w:ilvl w:val="0"/>
          <w:numId w:val="97"/>
        </w:numPr>
        <w:spacing w:line="420" w:lineRule="exact"/>
        <w:ind w:left="0" w:firstLine="709"/>
        <w:jc w:val="both"/>
        <w:rPr>
          <w:rFonts w:ascii="Times New Roman" w:hAnsi="Times New Roman"/>
          <w:sz w:val="28"/>
          <w:szCs w:val="28"/>
        </w:rPr>
      </w:pPr>
      <w:r w:rsidRPr="00AD5A20">
        <w:rPr>
          <w:rFonts w:ascii="Times New Roman" w:hAnsi="Times New Roman"/>
          <w:sz w:val="28"/>
          <w:szCs w:val="28"/>
          <w:shd w:val="clear" w:color="auto" w:fill="FFFFFF"/>
        </w:rPr>
        <w:t>Государственный общеобязательный стандарт среднего образования Республики Казахстан по предмету «Самопознание». ГОСО РК 2.004.043.-2010»</w:t>
      </w:r>
    </w:p>
    <w:p w:rsidR="005C0401" w:rsidRPr="00AD5A20" w:rsidRDefault="005C0401" w:rsidP="00480C30">
      <w:pPr>
        <w:pStyle w:val="a7"/>
        <w:numPr>
          <w:ilvl w:val="0"/>
          <w:numId w:val="97"/>
        </w:numPr>
        <w:spacing w:line="420" w:lineRule="exact"/>
        <w:ind w:left="0" w:firstLine="709"/>
        <w:jc w:val="both"/>
        <w:rPr>
          <w:rFonts w:ascii="Times New Roman" w:hAnsi="Times New Roman"/>
          <w:sz w:val="28"/>
          <w:szCs w:val="28"/>
        </w:rPr>
      </w:pPr>
      <w:r w:rsidRPr="00AD5A20">
        <w:rPr>
          <w:rFonts w:ascii="Times New Roman" w:hAnsi="Times New Roman"/>
          <w:sz w:val="28"/>
          <w:szCs w:val="28"/>
          <w:lang w:eastAsia="ru-RU"/>
        </w:rPr>
        <w:t xml:space="preserve">Амонашвили Ш.А. Основы гуманной педагогики. Кн.1, 2. – М.: Амрита-Русь, 2012 </w:t>
      </w:r>
    </w:p>
    <w:p w:rsidR="005C0401" w:rsidRPr="00AD5A20" w:rsidRDefault="005C0401" w:rsidP="004A6B58">
      <w:pPr>
        <w:pStyle w:val="a7"/>
        <w:spacing w:line="420" w:lineRule="exact"/>
        <w:ind w:firstLine="709"/>
        <w:jc w:val="both"/>
        <w:rPr>
          <w:rFonts w:ascii="Times New Roman" w:hAnsi="Times New Roman"/>
          <w:b/>
          <w:caps/>
          <w:sz w:val="28"/>
          <w:szCs w:val="28"/>
        </w:rPr>
      </w:pPr>
    </w:p>
    <w:p w:rsidR="005C0401" w:rsidRPr="00AD5A20" w:rsidRDefault="005C0401" w:rsidP="004A6B58">
      <w:pPr>
        <w:pStyle w:val="1"/>
        <w:spacing w:before="0" w:after="0" w:line="420" w:lineRule="exact"/>
        <w:ind w:firstLine="709"/>
        <w:rPr>
          <w:rFonts w:cs="Times New Roman"/>
          <w:szCs w:val="28"/>
        </w:rPr>
      </w:pPr>
      <w:bookmarkStart w:id="64" w:name="_Toc434915927"/>
      <w:r w:rsidRPr="00AD5A20">
        <w:rPr>
          <w:rFonts w:cs="Times New Roman"/>
          <w:szCs w:val="28"/>
        </w:rPr>
        <w:t>Музыкальная педагогика: от традиции к инновации (некоторые теоретические аспекты)</w:t>
      </w:r>
      <w:bookmarkEnd w:id="64"/>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М.Е. Шаршунова, А.В. Шалыгина</w:t>
      </w:r>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pStyle w:val="a7"/>
        <w:spacing w:line="420" w:lineRule="exact"/>
        <w:ind w:firstLine="709"/>
        <w:jc w:val="both"/>
        <w:rPr>
          <w:rFonts w:ascii="Times New Roman" w:hAnsi="Times New Roman"/>
          <w:b/>
          <w:sz w:val="28"/>
          <w:szCs w:val="28"/>
        </w:rPr>
      </w:pP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Развитие современной школы сегодня не может осуществляться без инновационных изменений, как в структуре образовательного опыта, так и </w:t>
      </w:r>
      <w:r w:rsidRPr="00AD5A20">
        <w:rPr>
          <w:rFonts w:ascii="Times New Roman" w:hAnsi="Times New Roman"/>
          <w:sz w:val="28"/>
          <w:szCs w:val="28"/>
        </w:rPr>
        <w:t xml:space="preserve">в качественном изменении состояния всей информационной среды обучения. Распространение современных педагогических технологий способствует росту новых возможностей для опережающего, развивающего музыкального образования каждой личности учащегося и для самой технологичной учебной среды.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Как известно, </w:t>
      </w:r>
      <w:r w:rsidRPr="00AD5A20">
        <w:rPr>
          <w:rFonts w:ascii="Times New Roman" w:hAnsi="Times New Roman"/>
          <w:sz w:val="28"/>
          <w:szCs w:val="28"/>
        </w:rPr>
        <w:t xml:space="preserve">система обучения в музыкальной школе развивалась под влиянием традиционной классической музыкальной парадигмы. Лишь к началу XXI столетия возникает объективная необходимость в использовании педагогических инновационных технологий в системе обучения музыкально-теоретического и практического циклов. И причина этих глобальных изменений в педагогике коренится вовсе не в тех тенденциях, о которых говорит </w:t>
      </w:r>
      <w:r w:rsidRPr="00AD5A20">
        <w:rPr>
          <w:rStyle w:val="ac"/>
          <w:rFonts w:ascii="Times New Roman" w:hAnsi="Times New Roman"/>
          <w:sz w:val="28"/>
          <w:szCs w:val="28"/>
        </w:rPr>
        <w:t>Крылова Т.М.</w:t>
      </w:r>
      <w:r w:rsidRPr="00AD5A20">
        <w:rPr>
          <w:rFonts w:ascii="Times New Roman" w:hAnsi="Times New Roman"/>
          <w:b/>
          <w:sz w:val="28"/>
          <w:szCs w:val="28"/>
        </w:rPr>
        <w:t xml:space="preserve"> </w:t>
      </w:r>
      <w:r w:rsidRPr="00AD5A20">
        <w:rPr>
          <w:rFonts w:ascii="Times New Roman" w:hAnsi="Times New Roman"/>
          <w:sz w:val="28"/>
          <w:szCs w:val="28"/>
        </w:rPr>
        <w:t>в своей статье «</w:t>
      </w:r>
      <w:r w:rsidRPr="00AD5A20">
        <w:rPr>
          <w:rStyle w:val="ac"/>
          <w:rFonts w:ascii="Times New Roman" w:hAnsi="Times New Roman"/>
          <w:sz w:val="28"/>
          <w:szCs w:val="28"/>
        </w:rPr>
        <w:t>Современные педагогические технологии в музыкальной школе: между традицией и инновацией»</w:t>
      </w:r>
      <w:r w:rsidRPr="00AD5A20">
        <w:rPr>
          <w:rFonts w:ascii="Times New Roman" w:hAnsi="Times New Roman"/>
          <w:sz w:val="28"/>
          <w:szCs w:val="28"/>
        </w:rPr>
        <w:t xml:space="preserve"> [1]. Она пишет: «Сфера музыкального образования долгое время оставалась достаточно консервативной и практически не использовала технологических инноваций. Это было </w:t>
      </w:r>
      <w:r w:rsidRPr="00AD5A20">
        <w:rPr>
          <w:rFonts w:ascii="Times New Roman" w:hAnsi="Times New Roman"/>
          <w:sz w:val="28"/>
          <w:szCs w:val="28"/>
        </w:rPr>
        <w:lastRenderedPageBreak/>
        <w:t xml:space="preserve">связано с тем, что педагогика искусства отличается ярко выраженной спецификой, обусловленной индивидуальным характером обучения, обращенным к эмоциям и духовному миру человека, развитие которого всегда уникально, неповторимо и не подлежит технологическому описанию». Причина все более широкого применения нетрадиционных (инновационных) подходов в обучении кроется в самой логике развития науки, как и музыкальной культуры, в масштабных изменениях, произошедших в научной и культурной парадигме всего человечества, а точнее, в переходе от понимания того, что окружающий нас мир и мы в нем - устойчивая, упорядоченная, предсказуемая система, к пониманию неустойчивости, нестабильности и непредсказуемости.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Как только стали развиваться новые представления о том, что не только порядок определяет законы развития мира, но и хаос, неустойчивость, как фундаментальное свойство всех живых систем, стало ясно, что традиционный подход не работает там, где есть неустойчивость. А, следовательно, необходим принципиально другой, нетрадиционный взгляд на, казалось бы, известные вещи.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мире музыки огромную роль играют неустойчивые процессы, поскольку они связаны с самой природой человека. Взять, к примеру, природу эмоционального поведения человека, с которой напрямую связана музыкальная культура. Эмоции есть реакция на неустойчивое, состояние, на новое событие, позволяющее человеку встроиться в непредсказуемый мир, как можно быстрее адаптироваться к нему. Или другой пример. Современной науке известно, что человеческий организм живет в режиме, близком к хаотическому, что является показателем здорового состояния, и, наоборот, чрезмерная упорядоченность всех процессов в организме приводит к заболеванию. По мнению Евина И.А., «музыка есть способ управления хаотической динамикой мозга. При этом непосредственное управление хаотической динамикой мозга осуществляется устойчивыми ступенями музыкальных ладов, то есть тоникой, медиантой и доминантой. Интегральная структура аккордов обычно совпадает с интегральной структурой устойчивых ступеней ладов, и поэтому назначение аккордов заключается в усилении степени воздействия на хаотическую динамику мозга» [2, с. 124]. </w:t>
      </w:r>
    </w:p>
    <w:p w:rsidR="005C0401" w:rsidRPr="00AD5A20" w:rsidRDefault="005C0401" w:rsidP="00996E9C">
      <w:pPr>
        <w:pStyle w:val="a7"/>
        <w:spacing w:line="44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Однако в </w:t>
      </w:r>
      <w:r w:rsidRPr="00AD5A20">
        <w:rPr>
          <w:rFonts w:ascii="Times New Roman" w:hAnsi="Times New Roman"/>
          <w:sz w:val="28"/>
          <w:szCs w:val="28"/>
        </w:rPr>
        <w:t>XX в. сама музыка испытывает серьезные изменения, связанные с тем, что в ряде произведений стали исчезать</w:t>
      </w:r>
      <w:r w:rsidRPr="00AD5A20">
        <w:rPr>
          <w:rFonts w:ascii="Times New Roman" w:hAnsi="Times New Roman"/>
          <w:sz w:val="28"/>
          <w:szCs w:val="28"/>
          <w:lang w:eastAsia="ru-RU"/>
        </w:rPr>
        <w:t xml:space="preserve"> структуры устойчивых ступеней ладов, к которым тяготели неустойчивые звуки, и возникло полное равноправие всех музыкальных тонов (к примеру, целотоновая гамма и др.). Так называемая атоническая музыка отказывается от всех гармонических и ладовых связей, где особое звучание приобретают неустойчивые звуки. </w:t>
      </w:r>
    </w:p>
    <w:p w:rsidR="005C0401" w:rsidRPr="00AD5A20" w:rsidRDefault="005C0401" w:rsidP="00996E9C">
      <w:pPr>
        <w:pStyle w:val="a7"/>
        <w:spacing w:line="44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В этих условиях нового взгляда на мир и места в нем самого человека все большую актуальность приобретают те образовательные, педагогические подходы, который позволяют обнажить, раскрыть потенцию </w:t>
      </w:r>
      <w:r w:rsidRPr="00AD5A20">
        <w:rPr>
          <w:rFonts w:ascii="Times New Roman" w:hAnsi="Times New Roman"/>
          <w:sz w:val="28"/>
          <w:szCs w:val="28"/>
        </w:rPr>
        <w:t xml:space="preserve">познавательной деятельности учащихся, помогают им успешнее и эффективнее продемонстрировать свои навыки и умения в обществе, в том числе, музыкальные. </w:t>
      </w:r>
    </w:p>
    <w:p w:rsidR="005C0401" w:rsidRPr="00AD5A20" w:rsidRDefault="005C0401" w:rsidP="00996E9C">
      <w:pPr>
        <w:pStyle w:val="a7"/>
        <w:spacing w:line="440" w:lineRule="exact"/>
        <w:ind w:firstLine="709"/>
        <w:jc w:val="both"/>
        <w:rPr>
          <w:rFonts w:ascii="Times New Roman" w:hAnsi="Times New Roman"/>
          <w:b/>
          <w:sz w:val="28"/>
          <w:szCs w:val="28"/>
        </w:rPr>
      </w:pPr>
      <w:r w:rsidRPr="00AD5A20">
        <w:rPr>
          <w:rFonts w:ascii="Times New Roman" w:hAnsi="Times New Roman"/>
          <w:sz w:val="28"/>
          <w:szCs w:val="28"/>
          <w:lang w:eastAsia="ru-RU"/>
        </w:rPr>
        <w:t xml:space="preserve">Таким образом, современная музыкальная школа не утратила свое традиционное педагогическое ядро, но быстро наращивает подвижную инновационную оболочку, активно способствуя внедрению педагогических технологий. Можно предполагать, что данный этап в развитии педагогики в целом, как и музыкальной, в том числе, является переходным, </w:t>
      </w:r>
      <w:r w:rsidRPr="00AD5A20">
        <w:rPr>
          <w:rFonts w:ascii="Times New Roman" w:hAnsi="Times New Roman"/>
          <w:sz w:val="28"/>
          <w:szCs w:val="28"/>
        </w:rPr>
        <w:t>скачок от традиции к инновации</w:t>
      </w:r>
      <w:r w:rsidRPr="00AD5A20">
        <w:rPr>
          <w:rFonts w:ascii="Times New Roman" w:hAnsi="Times New Roman"/>
          <w:b/>
          <w:sz w:val="28"/>
          <w:szCs w:val="28"/>
        </w:rPr>
        <w:t xml:space="preserve"> </w:t>
      </w:r>
      <w:r w:rsidRPr="00AD5A20">
        <w:rPr>
          <w:rFonts w:ascii="Times New Roman" w:hAnsi="Times New Roman"/>
          <w:sz w:val="28"/>
          <w:szCs w:val="28"/>
        </w:rPr>
        <w:t>не завершен. Старая классическая логика познания перестает работать в новых условиях развития общества, а новая логика пока еще не выработана.</w:t>
      </w:r>
    </w:p>
    <w:p w:rsidR="005C0401" w:rsidRPr="00AD5A20"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996E9C">
      <w:pPr>
        <w:pStyle w:val="a7"/>
        <w:spacing w:line="44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996E9C" w:rsidRDefault="005C0401" w:rsidP="00996E9C">
      <w:pPr>
        <w:pStyle w:val="a7"/>
        <w:numPr>
          <w:ilvl w:val="0"/>
          <w:numId w:val="99"/>
        </w:numPr>
        <w:spacing w:line="440" w:lineRule="exact"/>
        <w:ind w:left="0" w:firstLine="709"/>
        <w:jc w:val="both"/>
        <w:rPr>
          <w:rFonts w:ascii="Times New Roman" w:hAnsi="Times New Roman"/>
          <w:sz w:val="28"/>
          <w:szCs w:val="28"/>
        </w:rPr>
      </w:pPr>
      <w:r w:rsidRPr="00996E9C">
        <w:rPr>
          <w:rStyle w:val="ac"/>
          <w:rFonts w:ascii="Times New Roman" w:hAnsi="Times New Roman"/>
          <w:b w:val="0"/>
          <w:sz w:val="28"/>
          <w:szCs w:val="28"/>
        </w:rPr>
        <w:t>Крылова Т.М.</w:t>
      </w:r>
      <w:r w:rsidRPr="00996E9C">
        <w:rPr>
          <w:rFonts w:ascii="Times New Roman" w:hAnsi="Times New Roman"/>
          <w:sz w:val="28"/>
          <w:szCs w:val="28"/>
        </w:rPr>
        <w:t xml:space="preserve"> </w:t>
      </w:r>
      <w:r w:rsidRPr="00996E9C">
        <w:rPr>
          <w:rStyle w:val="ac"/>
          <w:rFonts w:ascii="Times New Roman" w:hAnsi="Times New Roman"/>
          <w:b w:val="0"/>
          <w:sz w:val="28"/>
          <w:szCs w:val="28"/>
        </w:rPr>
        <w:t xml:space="preserve">Современные педагогические технологии в музыкальной школе: между традицией и инновацией// </w:t>
      </w:r>
      <w:hyperlink r:id="rId15" w:history="1">
        <w:r w:rsidRPr="00996E9C">
          <w:rPr>
            <w:rStyle w:val="af0"/>
            <w:rFonts w:ascii="Times New Roman" w:hAnsi="Times New Roman"/>
            <w:color w:val="auto"/>
            <w:sz w:val="28"/>
            <w:szCs w:val="28"/>
          </w:rPr>
          <w:t>http://www.pavlikovskaya.ru/mttod/konf/konf02.html</w:t>
        </w:r>
      </w:hyperlink>
      <w:r w:rsidRPr="00996E9C">
        <w:rPr>
          <w:rFonts w:ascii="Times New Roman" w:hAnsi="Times New Roman"/>
          <w:sz w:val="28"/>
          <w:szCs w:val="28"/>
        </w:rPr>
        <w:t xml:space="preserve">. </w:t>
      </w:r>
    </w:p>
    <w:p w:rsidR="005C0401" w:rsidRPr="00AD5A20" w:rsidRDefault="005C0401" w:rsidP="00996E9C">
      <w:pPr>
        <w:pStyle w:val="a7"/>
        <w:numPr>
          <w:ilvl w:val="0"/>
          <w:numId w:val="99"/>
        </w:numPr>
        <w:spacing w:line="440" w:lineRule="exact"/>
        <w:ind w:left="0" w:firstLine="709"/>
        <w:jc w:val="both"/>
        <w:rPr>
          <w:rFonts w:ascii="Times New Roman" w:hAnsi="Times New Roman"/>
          <w:sz w:val="28"/>
          <w:szCs w:val="28"/>
        </w:rPr>
      </w:pPr>
      <w:r w:rsidRPr="00996E9C">
        <w:rPr>
          <w:rFonts w:ascii="Times New Roman" w:hAnsi="Times New Roman"/>
          <w:sz w:val="28"/>
          <w:szCs w:val="28"/>
        </w:rPr>
        <w:t>Евин И.А. Синергетика мозга и синергетика искусства. М.: ГЕОС, 2001. 164</w:t>
      </w:r>
      <w:r w:rsidRPr="00AD5A20">
        <w:rPr>
          <w:rFonts w:ascii="Times New Roman" w:hAnsi="Times New Roman"/>
          <w:sz w:val="28"/>
          <w:szCs w:val="28"/>
        </w:rPr>
        <w:t xml:space="preserve"> с.</w:t>
      </w:r>
    </w:p>
    <w:p w:rsidR="005C0401" w:rsidRDefault="005C0401" w:rsidP="004A6B58">
      <w:pPr>
        <w:pStyle w:val="1"/>
        <w:spacing w:before="0" w:after="0" w:line="420" w:lineRule="exact"/>
        <w:ind w:firstLine="709"/>
        <w:rPr>
          <w:rFonts w:cs="Times New Roman"/>
          <w:szCs w:val="28"/>
          <w:lang w:val="kk-KZ" w:eastAsia="ko-KR"/>
        </w:rPr>
      </w:pPr>
      <w:bookmarkStart w:id="65" w:name="_Toc434915928"/>
    </w:p>
    <w:p w:rsidR="005C0401" w:rsidRPr="00996E9C" w:rsidRDefault="005C0401" w:rsidP="00996E9C">
      <w:pPr>
        <w:rPr>
          <w:lang w:val="kk-KZ" w:eastAsia="ko-KR"/>
        </w:rPr>
      </w:pPr>
    </w:p>
    <w:p w:rsidR="005C0401" w:rsidRDefault="005C0401" w:rsidP="004A6B58">
      <w:pPr>
        <w:pStyle w:val="1"/>
        <w:spacing w:before="0" w:after="0" w:line="420" w:lineRule="exact"/>
        <w:ind w:firstLine="709"/>
        <w:rPr>
          <w:rFonts w:cs="Times New Roman"/>
          <w:szCs w:val="28"/>
          <w:lang w:val="kk-KZ" w:eastAsia="ko-KR"/>
        </w:rPr>
      </w:pPr>
    </w:p>
    <w:p w:rsidR="005C0401" w:rsidRPr="00AD5A20" w:rsidRDefault="005C0401" w:rsidP="004A6B58">
      <w:pPr>
        <w:pStyle w:val="1"/>
        <w:spacing w:before="0" w:after="0" w:line="420" w:lineRule="exact"/>
        <w:ind w:firstLine="709"/>
        <w:rPr>
          <w:rFonts w:cs="Times New Roman"/>
          <w:szCs w:val="28"/>
          <w:lang w:val="kk-KZ" w:eastAsia="ko-KR"/>
        </w:rPr>
      </w:pPr>
      <w:r w:rsidRPr="00AD5A20">
        <w:rPr>
          <w:rFonts w:cs="Times New Roman"/>
          <w:szCs w:val="28"/>
          <w:lang w:val="kk-KZ" w:eastAsia="ko-KR"/>
        </w:rPr>
        <w:t>Социальное партнерство как фактор повышения качества профессиональной подготовки специалистов</w:t>
      </w:r>
      <w:bookmarkEnd w:id="65"/>
    </w:p>
    <w:p w:rsidR="005C0401" w:rsidRPr="00AD5A20" w:rsidRDefault="005C0401" w:rsidP="004A6B58">
      <w:pPr>
        <w:spacing w:after="0" w:line="420" w:lineRule="exact"/>
        <w:ind w:firstLine="709"/>
        <w:jc w:val="center"/>
        <w:rPr>
          <w:rFonts w:ascii="Times New Roman" w:hAnsi="Times New Roman"/>
          <w:sz w:val="28"/>
          <w:szCs w:val="28"/>
          <w:lang w:val="kk-KZ" w:eastAsia="ko-KR"/>
        </w:rPr>
      </w:pPr>
      <w:r w:rsidRPr="00AD5A20">
        <w:rPr>
          <w:rFonts w:ascii="Times New Roman" w:hAnsi="Times New Roman"/>
          <w:sz w:val="28"/>
          <w:szCs w:val="28"/>
          <w:lang w:val="kk-KZ" w:eastAsia="ko-KR"/>
        </w:rPr>
        <w:t xml:space="preserve">Уразамбетова Г. У., кандидат педагогических наук, </w:t>
      </w:r>
    </w:p>
    <w:p w:rsidR="005C0401" w:rsidRPr="00AD5A20" w:rsidRDefault="005C0401" w:rsidP="00996E9C">
      <w:pPr>
        <w:tabs>
          <w:tab w:val="center" w:pos="4677"/>
        </w:tabs>
        <w:spacing w:after="0" w:line="420" w:lineRule="exact"/>
        <w:ind w:firstLine="709"/>
        <w:jc w:val="center"/>
        <w:rPr>
          <w:rFonts w:ascii="Times New Roman" w:hAnsi="Times New Roman"/>
          <w:sz w:val="28"/>
          <w:szCs w:val="28"/>
          <w:lang w:val="kk-KZ" w:eastAsia="ko-KR"/>
        </w:rPr>
      </w:pPr>
      <w:r w:rsidRPr="00AD5A20">
        <w:rPr>
          <w:rFonts w:ascii="Times New Roman" w:hAnsi="Times New Roman"/>
          <w:sz w:val="28"/>
          <w:szCs w:val="28"/>
          <w:lang w:val="kk-KZ" w:eastAsia="ko-KR"/>
        </w:rPr>
        <w:t xml:space="preserve">Жутова Е.М., </w:t>
      </w:r>
      <w:r>
        <w:rPr>
          <w:rFonts w:ascii="Times New Roman" w:hAnsi="Times New Roman"/>
          <w:sz w:val="28"/>
          <w:szCs w:val="28"/>
          <w:lang w:val="kk-KZ" w:eastAsia="ko-KR"/>
        </w:rPr>
        <w:t xml:space="preserve"> </w:t>
      </w:r>
      <w:r w:rsidRPr="00AD5A20">
        <w:rPr>
          <w:rFonts w:ascii="Times New Roman" w:hAnsi="Times New Roman"/>
          <w:sz w:val="28"/>
          <w:szCs w:val="28"/>
          <w:lang w:val="kk-KZ" w:eastAsia="ko-KR"/>
        </w:rPr>
        <w:t>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Модернизация образовательной системы является важнейшим направлением политики государства в области образования. Новый этап социально-экономического развития нашей страны, который предусматривает вхождение Казахстана в состав 50 ведущих стран мира, ставит пред нами новые проблемы и перспективы. Образование становится приоритетным направлением в этом развитии, а вопрос обучения и воспитания молодежи приобретает всё большую актуальность.</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Сегодня перед современной системой образования поставлена основная задача – соответствие требованиям рынка труда квалифицированных рабочих и специалистов, которые нужны работодателю. Подготовка специалиста нового типа, обладающего конкурентоспособностью уже с момента окончания профессиональных учебных заведений – требование времени.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Большую роль в становлении конкурентоспособного специалиста играет расширение информационного поля за счет установления тесного сотрудничества с социальными партнерами.</w:t>
      </w:r>
      <w:r w:rsidRPr="00AD5A20">
        <w:rPr>
          <w:rFonts w:ascii="Times New Roman" w:hAnsi="Times New Roman"/>
          <w:sz w:val="28"/>
          <w:szCs w:val="28"/>
          <w:lang w:eastAsia="ru-RU"/>
        </w:rPr>
        <w:t xml:space="preserve"> Социальное партнерство – это современный тип взаимоотношений учебных заведений и работодателей.</w:t>
      </w:r>
      <w:r w:rsidRPr="00AD5A20">
        <w:rPr>
          <w:rFonts w:ascii="Times New Roman" w:hAnsi="Times New Roman"/>
          <w:sz w:val="28"/>
          <w:szCs w:val="28"/>
        </w:rPr>
        <w:t>[1]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«Социальное партнерство» - понятие, которое сегодня возвращается к нам из 80-90 годов. Социальные партнеры сегодня это не спонсоры, как многие ассоциируют. Это деловое обоюдовыгодное сотрудничество по многим вопросам. </w:t>
      </w:r>
    </w:p>
    <w:p w:rsidR="005C0401" w:rsidRPr="00AD5A20" w:rsidRDefault="005C0401" w:rsidP="004A6B58">
      <w:pPr>
        <w:pStyle w:val="a6"/>
        <w:shd w:val="clear" w:color="auto" w:fill="FFFFFF"/>
        <w:spacing w:before="0" w:beforeAutospacing="0" w:after="0" w:afterAutospacing="0" w:line="420" w:lineRule="exact"/>
        <w:ind w:firstLine="709"/>
        <w:jc w:val="both"/>
        <w:textAlignment w:val="baseline"/>
        <w:rPr>
          <w:sz w:val="28"/>
          <w:szCs w:val="28"/>
        </w:rPr>
      </w:pPr>
      <w:r w:rsidRPr="00AD5A20">
        <w:rPr>
          <w:sz w:val="28"/>
          <w:szCs w:val="28"/>
        </w:rPr>
        <w:t xml:space="preserve">В рамках основных подходов современной западной философии партнерство рассматривается как одна из ключевых гражданских ценностей современного общества. Отношения партнерства - это набор традиционных и культурных ценностей, идеологических и духовных оснований, регулирующих характер и направленность коллективных </w:t>
      </w:r>
      <w:r w:rsidRPr="00AD5A20">
        <w:rPr>
          <w:sz w:val="28"/>
          <w:szCs w:val="28"/>
        </w:rPr>
        <w:lastRenderedPageBreak/>
        <w:t>взаимоотношений между представителями бизнес-организаций, государственных структур.[2]</w:t>
      </w:r>
    </w:p>
    <w:p w:rsidR="005C0401" w:rsidRPr="00AD5A20" w:rsidRDefault="005C0401" w:rsidP="004A6B58">
      <w:pPr>
        <w:pStyle w:val="a5"/>
        <w:widowControl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Теория социального партнерства складывалась не одним днем, она формировалась на протяжении длительного пути развития философской, экономической, правовой, политической мысли. Первые упоминания о социальном партнерстве мы находим в философских трудах Платона и Аристотеля, выдвигавших идею о партнерстве граждан как равных и свободных индивидов.</w:t>
      </w:r>
    </w:p>
    <w:p w:rsidR="005C0401" w:rsidRPr="00AD5A20" w:rsidRDefault="005C0401" w:rsidP="004A6B58">
      <w:pPr>
        <w:pStyle w:val="a5"/>
        <w:widowControl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Анализ теорий известных классиков зарубежной, отечественной философии и социологии И.Канта, О.Конта, К.Маркса, Э.Дюркгейма и М.Вебера позволяет сделать вывод, что социальное партнерство рассматривается как система взаимодействия различных социальных субъектов, направленное на укрепление общественного согласия и предотвращения социальных конфликтов. [3]</w:t>
      </w:r>
    </w:p>
    <w:p w:rsidR="005C0401" w:rsidRPr="00AD5A20" w:rsidRDefault="005C0401" w:rsidP="004A6B58">
      <w:pPr>
        <w:pStyle w:val="a5"/>
        <w:widowControl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 современной научной литературе и на практике социальное партнерство характеризуется неоднозначно.</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Социальное партнерство по отношению к образованию — это сотрудничество, которое инициирует система образования как особая сфера социальной жизни, вносящая вклад в становление демократического общества. Такое понимание партнерства является значимым, позволяющим изменять, проектировать, апробировать и устанавливать новые общественно значимые функции системы образования.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Как показывает зарубежный и отечественный опыт подготовка конкурентоспособного специалиста на базе модели социального партнерства будет успешна, если:</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 xml:space="preserve">- содержание и организация образовательного процесса будут основаны на сопряжении требований к компетентности и компетенциям будущего специалиста – выпускника, предъявляемых государством, работодателями, организацией образования и обучающимися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удастся установить соответствие критериев и параметров качества профессионального образования будущих специалистов посредством включения социальных партнеров в мониторинг процесса образования, системного единства образовательного мониторинга и обратной связи с работодателями и выпускниками-специалистами. [4]</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Развитие социального партнерства в республике Казахстан началось с принятием в 1994 году постановления «О социальном партнерстве в области социально-экономических и трудовых отношений».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 необходимости развития социального партнерства для повышения эффективности профессиональной подготовки кадров и обеспечения сбалансированности потребности спроса и предложения на рынке труда был поднят вопрос на уровне Президента Н.А. Назарбаева и правительства в 2001 году в рамках проекта «Социальное партнерство в профессиональном образовании и обучении».</w:t>
      </w:r>
    </w:p>
    <w:p w:rsidR="005C0401" w:rsidRPr="00AD5A20" w:rsidRDefault="005C0401" w:rsidP="004A6B58">
      <w:pPr>
        <w:pStyle w:val="a6"/>
        <w:shd w:val="clear" w:color="auto" w:fill="FFFFFF"/>
        <w:spacing w:before="0" w:beforeAutospacing="0" w:after="0" w:afterAutospacing="0" w:line="420" w:lineRule="exact"/>
        <w:ind w:firstLine="709"/>
        <w:jc w:val="both"/>
        <w:rPr>
          <w:bCs/>
          <w:sz w:val="28"/>
          <w:szCs w:val="28"/>
        </w:rPr>
      </w:pPr>
      <w:r w:rsidRPr="00AD5A20">
        <w:rPr>
          <w:bCs/>
          <w:sz w:val="28"/>
          <w:szCs w:val="28"/>
        </w:rPr>
        <w:t>Профессиональное образование должно гарантировать молодежи получение профессиональных знаний и навыков, востребованных их будущими работодателями. Учебные заведения должны учитывать требования, реагировать на изменения конъюнктуры рынка труда. Только тесный контакт с работодателями, являющимся непосредственным потребителем продукции наших учебных заведений, может дать возможность подготовить высококвалифицированных специалистов. Участие в этом работодателей – это непосредственная заинтересованность подготовкой кадров в профессиональных учебных заведениях.</w:t>
      </w:r>
    </w:p>
    <w:p w:rsidR="005C0401" w:rsidRPr="00AD5A20" w:rsidRDefault="005C0401" w:rsidP="004A6B58">
      <w:pPr>
        <w:pStyle w:val="a6"/>
        <w:shd w:val="clear" w:color="auto" w:fill="FFFFFF"/>
        <w:spacing w:before="0" w:beforeAutospacing="0" w:after="0" w:afterAutospacing="0" w:line="420" w:lineRule="exact"/>
        <w:ind w:firstLine="709"/>
        <w:jc w:val="both"/>
        <w:rPr>
          <w:bCs/>
          <w:sz w:val="28"/>
          <w:szCs w:val="28"/>
        </w:rPr>
      </w:pPr>
      <w:r w:rsidRPr="00AD5A20">
        <w:rPr>
          <w:bCs/>
          <w:sz w:val="28"/>
          <w:szCs w:val="28"/>
        </w:rPr>
        <w:t>Таким образом, современный подход к подготовке конкурентоспособных специалистов, повышающих адаптационную мобильность на рынке труда, требует социального партнерства с работодателями. Модель социального партнерства является основой повышения качества подготовки специалистов.</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bCs/>
          <w:sz w:val="28"/>
          <w:szCs w:val="28"/>
        </w:rPr>
        <w:t xml:space="preserve">В учебных заведениях технического и профессионального образования Костанайской области ведется сегодня большая работа по развитию социального партнерства. </w:t>
      </w:r>
      <w:r w:rsidRPr="00AD5A20">
        <w:rPr>
          <w:sz w:val="28"/>
          <w:szCs w:val="28"/>
        </w:rPr>
        <w:t>Благодаря реализации системного подхода к организации социального партнерства налаживается механизм взаимовыгодного сотрудничества в подготовке и трудоустройстве. Цель социального партнерства для всей системы образования заключается в максимально успешном решении основной задачи – обучении специалистов, отвечающих требованиям работодателя.</w:t>
      </w: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sz w:val="28"/>
          <w:szCs w:val="28"/>
        </w:rPr>
        <w:t xml:space="preserve">Важны согласование и координация действий социальных партнеров в планировании и организации подготовки кадров с учетом требований регионального рынка труда.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bCs/>
          <w:sz w:val="28"/>
          <w:szCs w:val="28"/>
        </w:rPr>
        <w:lastRenderedPageBreak/>
        <w:t>В Костанайском педагогическом колледже</w:t>
      </w:r>
      <w:r w:rsidRPr="00AD5A20">
        <w:rPr>
          <w:sz w:val="28"/>
          <w:szCs w:val="28"/>
        </w:rPr>
        <w:t xml:space="preserve"> ведется активная работа по изучению потребностей населения и рынка труда, выявляются потребности в той или иной специальности (профессии). П</w:t>
      </w:r>
      <w:r w:rsidRPr="00AD5A20">
        <w:rPr>
          <w:sz w:val="28"/>
          <w:szCs w:val="28"/>
          <w:lang w:eastAsia="ko-KR"/>
        </w:rPr>
        <w:t>остоянный доступ к информации позволяет уточнить структуру специальностей и профессий, объем подготовки кадров, учет требований работодателей по содержанию подготовки специалистов путем совместной разработки учебных программ и планов.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Одним из важных условий закрепления социального партнерства является наличие законодательной базы, которая определяет задачи и порядок взаимодействия участников в рамках правовой среды. Ежегодно заключаются договоры на прохождение производственной практики с городским отделом образования, Областным Департаментом культуры, что позволяет создавать условия для взаимовыгодного сотрудничества и дальнейшего трудоустройства выпускников колледжа.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качество подготовки специалистов Костанайского педагогического колледжа вносят ощутимый вклад предприятия, школьные и дошкольные организации, в которых наши студенты проходят учебную, производственную и преддипломную практики. Это художественные и рекламные мастерские, Дома культуры, Дома творчества города и области, специализированные музыкальные и художественная школы, хореографическая школа «Карнавал», средние школы № 16, 19, 20, 23, ФМЛ, ГМГ, я/с № 8, 11, 13, 15, 27, 51, 54, 61, 69 и др., которые работают по новым современные технологиям, активно используют ИКТ, с удовольствием делятся своим опытом с практикантами.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рамках социального партнерства преподаватели колледжа проводят в базовых учреждениях методические и обучающие семинары, мастер-классы: «Казахский танец в современном развитии хореографического искусства» (хореографическая школа «Карнавал»), «Интернет-технологии в учебном процессе», «Методика работы с самодеятельным хоровым коллективом» и т.д., консультации по организации воспитательно-образовательного процесса, защиту курсовых и дипломных работ, творческих конкурсов учащихся школ. Следует отметить работу педагогов в качестве членов жюри научно-практических конференций, различных конкурсов: </w:t>
      </w:r>
      <w:r w:rsidRPr="00AD5A20">
        <w:rPr>
          <w:rFonts w:ascii="Times New Roman" w:hAnsi="Times New Roman"/>
          <w:sz w:val="28"/>
          <w:szCs w:val="28"/>
          <w:lang w:val="en-US"/>
        </w:rPr>
        <w:t>IV</w:t>
      </w:r>
      <w:r w:rsidRPr="00AD5A20">
        <w:rPr>
          <w:rFonts w:ascii="Times New Roman" w:hAnsi="Times New Roman"/>
          <w:sz w:val="28"/>
          <w:szCs w:val="28"/>
        </w:rPr>
        <w:t xml:space="preserve"> регионально НПК педагогов </w:t>
      </w:r>
      <w:r w:rsidRPr="00AD5A20">
        <w:rPr>
          <w:rFonts w:ascii="Times New Roman" w:hAnsi="Times New Roman"/>
          <w:sz w:val="28"/>
          <w:szCs w:val="28"/>
        </w:rPr>
        <w:lastRenderedPageBreak/>
        <w:t>г.Костаная и Костанайской области имени Даулетбаева Т.Е. на базе ФМЛ, городской детский конкурс «Пять шагов к успеху» (я/с №7), профессиональный конкурс «Эстафета педагогического мастерства» (я/с №61), городской вокальный конкурс «Талант! Музыка! Дети!» (ГШДТ), городской конкурс молодых дизайнеров, конкурс мужества и артистического мастерства «</w:t>
      </w:r>
      <w:r w:rsidRPr="00AD5A20">
        <w:rPr>
          <w:rFonts w:ascii="Times New Roman" w:hAnsi="Times New Roman"/>
          <w:sz w:val="28"/>
          <w:szCs w:val="28"/>
          <w:lang w:val="kk-KZ"/>
        </w:rPr>
        <w:t>Жігіт Сұлтаны 2015</w:t>
      </w:r>
      <w:r w:rsidRPr="00AD5A20">
        <w:rPr>
          <w:rFonts w:ascii="Times New Roman" w:hAnsi="Times New Roman"/>
          <w:sz w:val="28"/>
          <w:szCs w:val="28"/>
        </w:rPr>
        <w:t>», конкурс талантов «</w:t>
      </w:r>
      <w:r w:rsidRPr="00AD5A20">
        <w:rPr>
          <w:rFonts w:ascii="Times New Roman" w:hAnsi="Times New Roman"/>
          <w:sz w:val="28"/>
          <w:szCs w:val="28"/>
          <w:lang w:val="kk-KZ"/>
        </w:rPr>
        <w:t>Жұлдыз».</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Ежегодные заседания круглого стола о перспективах сотрудничества</w:t>
      </w:r>
      <w:r w:rsidRPr="00AD5A20">
        <w:rPr>
          <w:rFonts w:ascii="Times New Roman" w:hAnsi="Times New Roman"/>
          <w:b/>
          <w:sz w:val="28"/>
          <w:szCs w:val="28"/>
        </w:rPr>
        <w:t xml:space="preserve">, </w:t>
      </w:r>
      <w:r w:rsidRPr="00AD5A20">
        <w:rPr>
          <w:rFonts w:ascii="Times New Roman" w:hAnsi="Times New Roman"/>
          <w:sz w:val="28"/>
          <w:szCs w:val="28"/>
        </w:rPr>
        <w:t xml:space="preserve">которые традиционно проводит колледж с руководителями областных, городских, районных управлений и отделов образования, культуры и развития языков позволяют изучать потребность в специалистах, критерии, предъявляемые работодателями к уровню подготовки выпускников.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Индикатором результативности и эффективности работы организации образования в области социального партнерства служит основной показатель – востребованность выпускников на рынке труда. Как показывают результаты ежегодного распределения, 80-85% выпускников нашего учебного заведения без проблем трудоустраиваются именно благодаря успешному взаимодействию с социальными партнерами.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В системе технического и профессионального образования с каждым годом становится актуальной тема внедрения в профессиональное образование дуальной системы обучения. На сегодняшний день дуальная система обучения – одна из самых эффективных форм подготовки профессионально-технических кадров в мире, которая широко распространена в промышленно развитых странах и является основной системой подготовки кадров более чем в 60 странах. </w:t>
      </w:r>
      <w:r w:rsidRPr="00AD5A20">
        <w:rPr>
          <w:rFonts w:ascii="Times New Roman" w:hAnsi="Times New Roman"/>
          <w:sz w:val="28"/>
          <w:szCs w:val="28"/>
        </w:rPr>
        <w:t>Его элементы в Казахстане внедряются в 97 организациях ТиПО. Сегодня в Костанайской области дуальная система, в режиме эксперимента, уже внедрена и действует на базе 13 учебных заведений области, по 14 специальностям.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 xml:space="preserve">В 2015-2016 учебном году в колледже на специальности «Дошкольное обучение и воспитание» планируется работа по дуальной системе обучения благодаря тесному сотрудничеству с социальными партнерами. </w:t>
      </w:r>
      <w:r w:rsidRPr="00AD5A20">
        <w:rPr>
          <w:rFonts w:ascii="Times New Roman" w:hAnsi="Times New Roman"/>
          <w:sz w:val="28"/>
          <w:szCs w:val="28"/>
        </w:rPr>
        <w:t xml:space="preserve">Данная форма организации обучения, основу которой составляет практический аспект, позволит качественно подготовить </w:t>
      </w:r>
      <w:r w:rsidRPr="00AD5A20">
        <w:rPr>
          <w:rFonts w:ascii="Times New Roman" w:hAnsi="Times New Roman"/>
          <w:sz w:val="28"/>
          <w:szCs w:val="28"/>
        </w:rPr>
        <w:lastRenderedPageBreak/>
        <w:t>специалиста по данной квалификации и возможно решит проблему кадрового обеспечения организаций.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Социальное партнерство является самым актуальным в рыночных отношениях, потому что продуктом рынка является молодой специалист и затрагивает все структуры партнерства, всех специальностей колледжа и работодателей.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Хорошего выпускника можно получить только совместно с предприятиями, вкладывая определенные средства, что и является социальным партнерством, т.е. это надо понимать как особый тип взаимодействия колледжа со всеми субъектами рынка труда, нацеленного на максимальное согласование и реализацию интересов всех участников этого процесса.</w:t>
      </w:r>
    </w:p>
    <w:p w:rsidR="005C0401" w:rsidRPr="00AD5A20" w:rsidRDefault="005C0401" w:rsidP="004A6B58">
      <w:pPr>
        <w:widowControl w:val="0"/>
        <w:spacing w:after="0" w:line="420" w:lineRule="exact"/>
        <w:ind w:firstLine="709"/>
        <w:jc w:val="both"/>
        <w:rPr>
          <w:rFonts w:ascii="Times New Roman" w:hAnsi="Times New Roman"/>
          <w:caps/>
          <w:sz w:val="28"/>
          <w:szCs w:val="28"/>
        </w:rPr>
      </w:pPr>
    </w:p>
    <w:p w:rsidR="005C0401" w:rsidRPr="00AD5A20" w:rsidRDefault="005C0401" w:rsidP="004A6B58">
      <w:pPr>
        <w:widowControl w:val="0"/>
        <w:spacing w:after="0" w:line="420" w:lineRule="exact"/>
        <w:ind w:firstLine="709"/>
        <w:jc w:val="both"/>
        <w:rPr>
          <w:rFonts w:ascii="Times New Roman" w:hAnsi="Times New Roman"/>
          <w:caps/>
          <w:sz w:val="28"/>
          <w:szCs w:val="28"/>
        </w:rPr>
      </w:pPr>
      <w:r w:rsidRPr="00AD5A20">
        <w:rPr>
          <w:rFonts w:ascii="Times New Roman" w:hAnsi="Times New Roman"/>
          <w:sz w:val="28"/>
          <w:szCs w:val="28"/>
        </w:rPr>
        <w:t>Список</w:t>
      </w:r>
      <w:r w:rsidRPr="00AD5A20">
        <w:rPr>
          <w:rFonts w:ascii="Times New Roman" w:hAnsi="Times New Roman"/>
          <w:caps/>
          <w:sz w:val="28"/>
          <w:szCs w:val="28"/>
        </w:rPr>
        <w:t xml:space="preserve"> </w:t>
      </w:r>
      <w:r w:rsidRPr="00AD5A20">
        <w:rPr>
          <w:rFonts w:ascii="Times New Roman" w:hAnsi="Times New Roman"/>
          <w:sz w:val="28"/>
          <w:szCs w:val="28"/>
        </w:rPr>
        <w:t>литературы:</w:t>
      </w:r>
    </w:p>
    <w:p w:rsidR="005C0401" w:rsidRPr="00AD5A20" w:rsidRDefault="005C0401" w:rsidP="00480C30">
      <w:pPr>
        <w:widowControl w:val="0"/>
        <w:numPr>
          <w:ilvl w:val="0"/>
          <w:numId w:val="100"/>
        </w:numPr>
        <w:tabs>
          <w:tab w:val="clear" w:pos="1080"/>
          <w:tab w:val="left" w:pos="180"/>
          <w:tab w:val="left" w:pos="567"/>
          <w:tab w:val="num" w:pos="900"/>
          <w:tab w:val="left" w:pos="12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w:t>
      </w:r>
      <w:r w:rsidRPr="00AD5A20">
        <w:rPr>
          <w:rFonts w:ascii="Times New Roman" w:hAnsi="Times New Roman"/>
          <w:sz w:val="28"/>
          <w:szCs w:val="28"/>
          <w:lang w:val="kk-KZ"/>
        </w:rPr>
        <w:t>Білім</w:t>
      </w:r>
      <w:r w:rsidRPr="00AD5A20">
        <w:rPr>
          <w:rFonts w:ascii="Times New Roman" w:hAnsi="Times New Roman"/>
          <w:sz w:val="28"/>
          <w:szCs w:val="28"/>
        </w:rPr>
        <w:t>»информационно-методический журнал №4 2011г.</w:t>
      </w:r>
    </w:p>
    <w:p w:rsidR="005C0401" w:rsidRPr="00AD5A20" w:rsidRDefault="005C0401" w:rsidP="00480C30">
      <w:pPr>
        <w:widowControl w:val="0"/>
        <w:numPr>
          <w:ilvl w:val="0"/>
          <w:numId w:val="100"/>
        </w:numPr>
        <w:tabs>
          <w:tab w:val="clear" w:pos="1080"/>
          <w:tab w:val="left" w:pos="180"/>
          <w:tab w:val="left" w:pos="567"/>
          <w:tab w:val="num" w:pos="900"/>
          <w:tab w:val="left" w:pos="12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Морозова О.И. Социальное партнёрство на условиях формирования личности специалиста в системе профессионального образования/ – Алматы, 2007.</w:t>
      </w:r>
    </w:p>
    <w:p w:rsidR="005C0401" w:rsidRPr="00AD5A20" w:rsidRDefault="005C0401" w:rsidP="00480C30">
      <w:pPr>
        <w:widowControl w:val="0"/>
        <w:numPr>
          <w:ilvl w:val="0"/>
          <w:numId w:val="100"/>
        </w:numPr>
        <w:tabs>
          <w:tab w:val="clear" w:pos="1080"/>
          <w:tab w:val="left" w:pos="180"/>
          <w:tab w:val="left" w:pos="567"/>
          <w:tab w:val="num" w:pos="900"/>
          <w:tab w:val="left" w:pos="12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Лавров П.Л. Исторические письма//Философия и социология .Т.2.- М; Мысль, 1985.</w:t>
      </w:r>
    </w:p>
    <w:p w:rsidR="005C0401" w:rsidRPr="00AD5A20" w:rsidRDefault="005C0401" w:rsidP="00480C30">
      <w:pPr>
        <w:widowControl w:val="0"/>
        <w:numPr>
          <w:ilvl w:val="0"/>
          <w:numId w:val="100"/>
        </w:numPr>
        <w:tabs>
          <w:tab w:val="clear" w:pos="1080"/>
          <w:tab w:val="left" w:pos="180"/>
          <w:tab w:val="left" w:pos="567"/>
          <w:tab w:val="num" w:pos="900"/>
          <w:tab w:val="left" w:pos="12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Иванов О.И. Социальное партнёрство: некоторые вопросы теории / СПб.: ИСЭП РАН, 2008.</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66" w:name="_Toc434915929"/>
      <w:r w:rsidRPr="00AD5A20">
        <w:rPr>
          <w:rFonts w:cs="Times New Roman"/>
          <w:szCs w:val="28"/>
        </w:rPr>
        <w:t>Реализация кооперативного обучения в условиях внедрения ФГОС СПО</w:t>
      </w:r>
      <w:bookmarkEnd w:id="66"/>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Залялова А.Г.</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Директор ГАПОУ «Казанский педагогический колледж»,</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кандидат педагогических наук,</w:t>
      </w:r>
    </w:p>
    <w:p w:rsidR="005C0401"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современных условиях модернизации профессионального образования Российской Федерации важную функцию в подготовке кадров выполняет система среднего профессионального образования, которая обеспечивает получение доступного и массового профессионального образования, направленного на подготовку практикоориентированных </w:t>
      </w:r>
      <w:r w:rsidRPr="00AD5A20">
        <w:rPr>
          <w:rFonts w:ascii="Times New Roman" w:hAnsi="Times New Roman"/>
          <w:sz w:val="28"/>
          <w:szCs w:val="28"/>
        </w:rPr>
        <w:lastRenderedPageBreak/>
        <w:t>специалистов. При этом заметно изменяются их роль, место и функции, повышаются требования к их компетентности, технологической культуре и качеству труда.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Республике Татарстан профессиональное образование находится на этапе поступательного реформирования: реализация ФГОС СПО; введение новых профессиональных стандартов; разработка профессиональных стандартов с учетом требований международных стандартов </w:t>
      </w:r>
      <w:r w:rsidRPr="00AD5A20">
        <w:rPr>
          <w:rFonts w:ascii="Times New Roman" w:hAnsi="Times New Roman"/>
          <w:sz w:val="28"/>
          <w:szCs w:val="28"/>
          <w:lang w:val="en-US"/>
        </w:rPr>
        <w:t>WordSkils</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среднем профессиональном образовании с 2011 года реализуется федеральный государственный образовательный стандарт, направленный на практикоориентированную подготовку будущих специалистов среднего звена. В основе ФГОС лежит изменение совокупности традиционных методов и приемов в подготовке педагогических кадров на компетентностный подход. При этом на первом месте стоят задачи формирования общих и профессиональных компетенций (применение умений на основе опыта практической деятельности). Категория знаний из цели переходит в средства образовательного процесса. При этом значение знаний не уменьшается, а выходит на новый более качественный уровень, т.е. категория умений характеризуется овладением учащимися новыми способами выполнения действия и обеспечивается совокупностью приобретенных знаний и навыков. Умение формируется в результате многократных упражнений и выводит освоенное действие на применение в изменившихся условиях. </w:t>
      </w:r>
    </w:p>
    <w:p w:rsidR="005C0401" w:rsidRPr="00AD5A20" w:rsidRDefault="005C0401" w:rsidP="004A6B58">
      <w:pPr>
        <w:tabs>
          <w:tab w:val="left" w:pos="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реализации компетентностного подхода стали востребованы образовательные технологии, направленные на формирование профессиональных компетенций. В связи с этим педагогический коллектив ГАПОУ «Казанский педагогический колледж» активно включился в процесс освоения и внедрения практикоориентированных технологий. Так в рамках совместного проекта Министерства образования и науки РТ «Совершенствование качества образования в РТ» и сингапурской компании «</w:t>
      </w:r>
      <w:r w:rsidRPr="00AD5A20">
        <w:rPr>
          <w:rFonts w:ascii="Times New Roman" w:hAnsi="Times New Roman"/>
          <w:sz w:val="28"/>
          <w:szCs w:val="28"/>
          <w:lang w:val="en-US"/>
        </w:rPr>
        <w:t>EducareInternationalConsultacy</w:t>
      </w:r>
      <w:r w:rsidRPr="00AD5A20">
        <w:rPr>
          <w:rFonts w:ascii="Times New Roman" w:hAnsi="Times New Roman"/>
          <w:sz w:val="28"/>
          <w:szCs w:val="28"/>
        </w:rPr>
        <w:t xml:space="preserve">»основной контингент преподавателей прошел обучение и имеет возможность использовать на практике технологии кооперативного обучения. </w:t>
      </w:r>
    </w:p>
    <w:p w:rsidR="005C0401" w:rsidRPr="00AD5A20" w:rsidRDefault="005C0401" w:rsidP="004A6B58">
      <w:pPr>
        <w:tabs>
          <w:tab w:val="left" w:pos="0"/>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Кооперативное обучение, по мнению ученых, это одна из форм организации образовательной деятельности, в которой процесс обучения и процесс учения происходят так, что участники этих процессов вовлекаются в процесс познания и имеют возможность обрабатывать информацию на том уровне усвоения материала, который им на данный момент наиболее доступен, т.е. практически каждый ученик может воспроизводить, понимать, применять, анализировать, рефлексировать и т.д.В сравнении с традиционным подходом в кооперативном обучении изменяется степень активности педагога и учащихся, где задачей педагога становится создание условий для проявления творческой инициативы и познавательной активности обучающихся. Технологии кооперативного обучения требуют большой подготовки как самого преподавателя к организации занятия (отбор информации, подготовка раздаточного материала и оборудования), так и подготовки учащихся (готовности сотрудничать, выполнять правилам, предложенные педагогом).</w:t>
      </w:r>
    </w:p>
    <w:p w:rsidR="005C0401" w:rsidRPr="00AD5A20" w:rsidRDefault="005C0401" w:rsidP="004A6B58">
      <w:pPr>
        <w:tabs>
          <w:tab w:val="left" w:pos="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наш взгляд наибольший интерес для педагогов системы среднего профессионального образования представляют следующие технологии кооперативного обучения: работа в группе, обучение в сотрудничестве, работа с информационными источниками, </w:t>
      </w:r>
      <w:r w:rsidRPr="00AD5A20">
        <w:rPr>
          <w:rFonts w:ascii="Times New Roman" w:hAnsi="Times New Roman"/>
          <w:sz w:val="28"/>
          <w:szCs w:val="28"/>
          <w:lang w:val="en-GB"/>
        </w:rPr>
        <w:t>PBL</w:t>
      </w:r>
      <w:r w:rsidRPr="00AD5A20">
        <w:rPr>
          <w:rFonts w:ascii="Times New Roman" w:hAnsi="Times New Roman"/>
          <w:sz w:val="28"/>
          <w:szCs w:val="28"/>
        </w:rPr>
        <w:t xml:space="preserve"> – проблемное обучение. Эти технологии направлены на развитие у студентов критического мышления, исследовательских навыков, культуры общения, умения выполнять социальные роли в совместной деятельности. Их применение гарантирует эффективность академического и персонального (индивидуально-личностного) развития, а также удовлетворенности студенческим опытом (положительное отношение к процессу образования и самообразования). </w:t>
      </w:r>
    </w:p>
    <w:p w:rsidR="005C0401" w:rsidRPr="00AD5A20" w:rsidRDefault="005C0401" w:rsidP="004A6B58">
      <w:pPr>
        <w:tabs>
          <w:tab w:val="left" w:pos="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Основная идея метода «учения через обучение» заключается в том, что процесс учения рассматривается как органическая производительность мозга и основывается на согласованности молекулярных, клеточных и системных нейронных процессов в смежных подсистемах моторики, сенсорики и ассоциации. Именно поэтому педагоги, работающие по этой системе, создают«команды»из студентов с разным уровнем усвоения информации.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В «рабочих» командах можно говорить об учебном процессе только тогда, когда выявляются стабильные объединения, которые могут продуктивно функционировать. Это предполагает, что отдельные члены учебной группы интенсивно и надолго объединяются в «рабочие» команды. Поэтому «Учение через обучение» делает упор на конструирование коммуникативных умений у студентов и требует от них открытости, дружелюбия, умения слушать и слышать, принимать решения, брать на себя ответственность и др. Основной характеристикой данного этапа является скорость и объединение студентов в хорошо функционирующую «рабочую» команду. Этому способствует проведение педагогом Тимбилдинга (</w:t>
      </w:r>
      <w:r w:rsidRPr="00AD5A20">
        <w:rPr>
          <w:rFonts w:ascii="Times New Roman" w:hAnsi="Times New Roman"/>
          <w:sz w:val="28"/>
          <w:szCs w:val="28"/>
          <w:lang w:val="en-US"/>
        </w:rPr>
        <w:t>Teambuilding</w:t>
      </w:r>
      <w:r w:rsidRPr="00AD5A20">
        <w:rPr>
          <w:rFonts w:ascii="Times New Roman" w:hAnsi="Times New Roman"/>
          <w:sz w:val="28"/>
          <w:szCs w:val="28"/>
        </w:rPr>
        <w:t>)–совокупность структур, применяемых для командообразования и сплочения команды из четырех человек [1].</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При обучении в команде педагог применяет различного рода обучающие структуры, каждая из которых закрепляет определенный навык или формирует умение работать с информацией. Например, Коннект-Экстенд-Челэндж (</w:t>
      </w:r>
      <w:r w:rsidRPr="00AD5A20">
        <w:rPr>
          <w:rFonts w:ascii="Times New Roman" w:hAnsi="Times New Roman"/>
          <w:sz w:val="28"/>
          <w:szCs w:val="28"/>
          <w:lang w:val="en-US"/>
        </w:rPr>
        <w:t>Connect</w:t>
      </w:r>
      <w:r w:rsidRPr="00AD5A20">
        <w:rPr>
          <w:rFonts w:ascii="Times New Roman" w:hAnsi="Times New Roman"/>
          <w:sz w:val="28"/>
          <w:szCs w:val="28"/>
        </w:rPr>
        <w:t>-</w:t>
      </w:r>
      <w:r w:rsidRPr="00AD5A20">
        <w:rPr>
          <w:rFonts w:ascii="Times New Roman" w:hAnsi="Times New Roman"/>
          <w:sz w:val="28"/>
          <w:szCs w:val="28"/>
          <w:lang w:val="en-US"/>
        </w:rPr>
        <w:t>Extend</w:t>
      </w:r>
      <w:r w:rsidRPr="00AD5A20">
        <w:rPr>
          <w:rFonts w:ascii="Times New Roman" w:hAnsi="Times New Roman"/>
          <w:sz w:val="28"/>
          <w:szCs w:val="28"/>
        </w:rPr>
        <w:t>-</w:t>
      </w:r>
      <w:r w:rsidRPr="00AD5A20">
        <w:rPr>
          <w:rFonts w:ascii="Times New Roman" w:hAnsi="Times New Roman"/>
          <w:sz w:val="28"/>
          <w:szCs w:val="28"/>
          <w:lang w:val="en-US"/>
        </w:rPr>
        <w:t>Challenge</w:t>
      </w:r>
      <w:r w:rsidRPr="00AD5A20">
        <w:rPr>
          <w:rFonts w:ascii="Times New Roman" w:hAnsi="Times New Roman"/>
          <w:sz w:val="28"/>
          <w:szCs w:val="28"/>
        </w:rPr>
        <w:t>) – «связать-расширить-продумать» -обучающая структура, помогающая расширить (углубить) знания по теме, связывая их с предыдущим опытом и продумывая возможные трудности; Конэрс (</w:t>
      </w:r>
      <w:r w:rsidRPr="00AD5A20">
        <w:rPr>
          <w:rFonts w:ascii="Times New Roman" w:hAnsi="Times New Roman"/>
          <w:sz w:val="28"/>
          <w:szCs w:val="28"/>
          <w:lang w:val="en-US"/>
        </w:rPr>
        <w:t>Coners</w:t>
      </w:r>
      <w:r w:rsidRPr="00AD5A20">
        <w:rPr>
          <w:rFonts w:ascii="Times New Roman" w:hAnsi="Times New Roman"/>
          <w:sz w:val="28"/>
          <w:szCs w:val="28"/>
        </w:rPr>
        <w:t>) – «углы» - обучающая структура, в которой ученики распределяются по разным углам в зависимости от выбранного ими варианта ответа; Куиз-Куиз-Трейд (</w:t>
      </w:r>
      <w:r w:rsidRPr="00AD5A20">
        <w:rPr>
          <w:rFonts w:ascii="Times New Roman" w:hAnsi="Times New Roman"/>
          <w:sz w:val="28"/>
          <w:szCs w:val="28"/>
          <w:lang w:val="en-US"/>
        </w:rPr>
        <w:t>Quiz</w:t>
      </w:r>
      <w:r w:rsidRPr="00AD5A20">
        <w:rPr>
          <w:rFonts w:ascii="Times New Roman" w:hAnsi="Times New Roman"/>
          <w:sz w:val="28"/>
          <w:szCs w:val="28"/>
        </w:rPr>
        <w:t>-</w:t>
      </w:r>
      <w:r w:rsidRPr="00AD5A20">
        <w:rPr>
          <w:rFonts w:ascii="Times New Roman" w:hAnsi="Times New Roman"/>
          <w:sz w:val="28"/>
          <w:szCs w:val="28"/>
          <w:lang w:val="en-US"/>
        </w:rPr>
        <w:t>Quiz</w:t>
      </w:r>
      <w:r w:rsidRPr="00AD5A20">
        <w:rPr>
          <w:rFonts w:ascii="Times New Roman" w:hAnsi="Times New Roman"/>
          <w:sz w:val="28"/>
          <w:szCs w:val="28"/>
        </w:rPr>
        <w:t>-</w:t>
      </w:r>
      <w:r w:rsidRPr="00AD5A20">
        <w:rPr>
          <w:rFonts w:ascii="Times New Roman" w:hAnsi="Times New Roman"/>
          <w:sz w:val="28"/>
          <w:szCs w:val="28"/>
          <w:lang w:val="en-US"/>
        </w:rPr>
        <w:t>Trade</w:t>
      </w:r>
      <w:r w:rsidRPr="00AD5A20">
        <w:rPr>
          <w:rFonts w:ascii="Times New Roman" w:hAnsi="Times New Roman"/>
          <w:sz w:val="28"/>
          <w:szCs w:val="28"/>
        </w:rPr>
        <w:t xml:space="preserve">)– «опроси-опроси-обменяйся карточками» - обучающая структура, в которой учащиеся проверяют и обучают друг друга по пройденному материалу, используя карточки с вопросами и ответами по теме и др.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Студенты нашего колледжа, обучающиеся по технологиям кооперативного обучения, отмечают, что чувствуют социальную поддержку (учебную и личностную) от партнеров по команде и преподавателей, которые с ними работают. Исследование на уровне колледжа показало, что сотрудничество и работа в команде имеет тенденцию стимулирования повышения работоспособности, самооценки и повышения качества образования. Социальные навыки лучше развиты у студентов, группы которых занимаются по системе кооперативного обучения. Педагоги отмечают в этих группах позитивное отношение к </w:t>
      </w:r>
      <w:r w:rsidRPr="00AD5A20">
        <w:rPr>
          <w:rFonts w:ascii="Times New Roman" w:hAnsi="Times New Roman"/>
          <w:sz w:val="28"/>
          <w:szCs w:val="28"/>
        </w:rPr>
        <w:lastRenderedPageBreak/>
        <w:t>учебному предмету, к процессу обучению и к колледжу в целом. Многочисленные социально-психологические теории подтверждают эти показатели, т.к. студенческие ценности, позиции и модели поведения наиболее эффективно развиваются и изменяются в группах, где применяются интерактивные образовательные технологии, в том числе и кооперативного обучения. В качестве примера ниже приведен один из планов – конспектов уроков, составленный педагогом ГАПОУ СПО «Казанский педагогический колледж» эффективно работающим с применением кооперативного метода обучения.</w:t>
      </w:r>
    </w:p>
    <w:p w:rsidR="005C0401" w:rsidRPr="00AD5A20" w:rsidRDefault="005C0401" w:rsidP="004A6B58">
      <w:pPr>
        <w:spacing w:after="0" w:line="420" w:lineRule="exact"/>
        <w:ind w:firstLine="709"/>
        <w:jc w:val="both"/>
        <w:rPr>
          <w:rFonts w:ascii="Times New Roman" w:hAnsi="Times New Roman"/>
          <w:caps/>
          <w:sz w:val="28"/>
          <w:szCs w:val="28"/>
        </w:rPr>
      </w:pPr>
    </w:p>
    <w:p w:rsidR="005C0401" w:rsidRPr="00AD5A20" w:rsidRDefault="005C0401" w:rsidP="004A6B58">
      <w:pPr>
        <w:spacing w:after="0" w:line="420" w:lineRule="exact"/>
        <w:ind w:firstLine="709"/>
        <w:jc w:val="both"/>
        <w:rPr>
          <w:rFonts w:ascii="Times New Roman" w:hAnsi="Times New Roman"/>
          <w:caps/>
          <w:sz w:val="28"/>
          <w:szCs w:val="28"/>
        </w:rPr>
      </w:pPr>
      <w:r w:rsidRPr="00AD5A20">
        <w:rPr>
          <w:rFonts w:ascii="Times New Roman" w:hAnsi="Times New Roman"/>
          <w:caps/>
          <w:sz w:val="28"/>
          <w:szCs w:val="28"/>
        </w:rPr>
        <w:t>План-конспект урока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Тема:</w:t>
      </w:r>
      <w:r w:rsidRPr="00AD5A20">
        <w:rPr>
          <w:rFonts w:ascii="Times New Roman" w:hAnsi="Times New Roman"/>
          <w:sz w:val="28"/>
          <w:szCs w:val="28"/>
        </w:rPr>
        <w:t xml:space="preserve"> «Основы тригонометрии»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Тип занятия:</w:t>
      </w:r>
      <w:r w:rsidRPr="00AD5A20">
        <w:rPr>
          <w:rFonts w:ascii="Times New Roman" w:hAnsi="Times New Roman"/>
          <w:sz w:val="28"/>
          <w:szCs w:val="28"/>
        </w:rPr>
        <w:t xml:space="preserve"> урок повторения и закрепления, обобщения и систематизации знания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Форма проведения:</w:t>
      </w:r>
      <w:r w:rsidRPr="00AD5A20">
        <w:rPr>
          <w:rFonts w:ascii="Times New Roman" w:hAnsi="Times New Roman"/>
          <w:sz w:val="28"/>
          <w:szCs w:val="28"/>
        </w:rPr>
        <w:t xml:space="preserve"> обобщение и систематизация знаний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Цель занятия:</w:t>
      </w:r>
      <w:r w:rsidRPr="00AD5A20">
        <w:rPr>
          <w:rFonts w:ascii="Times New Roman" w:hAnsi="Times New Roman"/>
          <w:sz w:val="28"/>
          <w:szCs w:val="28"/>
        </w:rPr>
        <w:t xml:space="preserve"> совершенствование умения студентов решать тригонометрические уравнения. Обобщение и систематизация знаний по теме.</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 xml:space="preserve">Задачи урока: </w:t>
      </w:r>
    </w:p>
    <w:p w:rsidR="005C0401" w:rsidRPr="00AD5A20" w:rsidRDefault="005C0401" w:rsidP="00480C30">
      <w:pPr>
        <w:numPr>
          <w:ilvl w:val="0"/>
          <w:numId w:val="101"/>
        </w:numPr>
        <w:tabs>
          <w:tab w:val="clear" w:pos="720"/>
          <w:tab w:val="num" w:pos="0"/>
          <w:tab w:val="left" w:pos="180"/>
          <w:tab w:val="left"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Отработать навыки решения тригонометрических уравнений, повторить основные тригонометрические тождества.</w:t>
      </w:r>
    </w:p>
    <w:p w:rsidR="005C0401" w:rsidRPr="00AD5A20" w:rsidRDefault="005C0401" w:rsidP="00480C30">
      <w:pPr>
        <w:numPr>
          <w:ilvl w:val="0"/>
          <w:numId w:val="101"/>
        </w:numPr>
        <w:tabs>
          <w:tab w:val="clear" w:pos="720"/>
          <w:tab w:val="num" w:pos="0"/>
          <w:tab w:val="left" w:pos="180"/>
          <w:tab w:val="left"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Содействовать воспитанию аккуратности, организованности, дисциплины; формировать умения работать коллективно, в группе, паре, самостоятельно.</w:t>
      </w:r>
    </w:p>
    <w:p w:rsidR="005C0401" w:rsidRPr="00AD5A20" w:rsidRDefault="005C0401" w:rsidP="00480C30">
      <w:pPr>
        <w:numPr>
          <w:ilvl w:val="0"/>
          <w:numId w:val="101"/>
        </w:numPr>
        <w:tabs>
          <w:tab w:val="clear" w:pos="720"/>
          <w:tab w:val="num" w:pos="0"/>
          <w:tab w:val="left" w:pos="180"/>
          <w:tab w:val="left"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Способствовать развитию интеллектуальных качеств личности студента: самостоятельности, гибкости ума, способности видеть проблему, обобщать, переключаться с одного вида работы на другой; развивать познавательный интерес к математике.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Оборудование к уроку: учебник А.Н. Колмогоров, А.М. Абрамов, Ю.П. Дудницын и др. «Алгебра и начала математического анализа: учеб.для 10-11 кл. общеобразовательных учреждении; раздаточный материал; презентация, интерактивная доска.</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b/>
          <w:sz w:val="28"/>
          <w:szCs w:val="28"/>
        </w:rPr>
        <w:t>Ход занятия: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413"/>
        <w:gridCol w:w="3832"/>
        <w:gridCol w:w="2126"/>
        <w:gridCol w:w="1418"/>
      </w:tblGrid>
      <w:tr w:rsidR="005C0401" w:rsidRPr="00AD5A20" w:rsidTr="00693665">
        <w:trPr>
          <w:trHeight w:val="667"/>
        </w:trPr>
        <w:tc>
          <w:tcPr>
            <w:tcW w:w="675" w:type="dxa"/>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lastRenderedPageBreak/>
              <w:t>№ п/п</w:t>
            </w:r>
          </w:p>
        </w:tc>
        <w:tc>
          <w:tcPr>
            <w:tcW w:w="1413"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Этап урока</w:t>
            </w: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Деятельность преподавателя</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Деятельность студента</w:t>
            </w:r>
          </w:p>
        </w:tc>
        <w:tc>
          <w:tcPr>
            <w:tcW w:w="1418" w:type="dxa"/>
          </w:tcPr>
          <w:p w:rsidR="005C0401" w:rsidRPr="00AD5A20" w:rsidRDefault="005C0401" w:rsidP="00B56EE0">
            <w:pPr>
              <w:spacing w:after="0" w:line="240" w:lineRule="auto"/>
              <w:ind w:right="-108" w:firstLine="34"/>
              <w:jc w:val="both"/>
              <w:rPr>
                <w:rFonts w:ascii="Times New Roman" w:hAnsi="Times New Roman"/>
                <w:sz w:val="28"/>
                <w:szCs w:val="28"/>
              </w:rPr>
            </w:pPr>
            <w:r w:rsidRPr="00AD5A20">
              <w:rPr>
                <w:rFonts w:ascii="Times New Roman" w:hAnsi="Times New Roman"/>
                <w:sz w:val="28"/>
                <w:szCs w:val="28"/>
              </w:rPr>
              <w:t>Структуры</w:t>
            </w:r>
          </w:p>
        </w:tc>
      </w:tr>
      <w:tr w:rsidR="005C0401" w:rsidRPr="00AD5A20" w:rsidTr="00693665">
        <w:trPr>
          <w:trHeight w:val="709"/>
        </w:trPr>
        <w:tc>
          <w:tcPr>
            <w:tcW w:w="675" w:type="dxa"/>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t>1.</w:t>
            </w:r>
          </w:p>
        </w:tc>
        <w:tc>
          <w:tcPr>
            <w:tcW w:w="1413"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Организационный момент</w:t>
            </w: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Здравствуйте, студенты! Сегодня на уроке мы с вами закрепим знания по теме «Основы тригонометрии». И будем отрабатывать навыки решения тригонометрических уравнений.</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Настраиваются на работу</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AD5A20" w:rsidTr="00693665">
        <w:trPr>
          <w:trHeight w:val="983"/>
        </w:trPr>
        <w:tc>
          <w:tcPr>
            <w:tcW w:w="675" w:type="dxa"/>
            <w:vMerge w:val="restart"/>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t>2.</w:t>
            </w:r>
          </w:p>
        </w:tc>
        <w:tc>
          <w:tcPr>
            <w:tcW w:w="1413" w:type="dxa"/>
            <w:vMerge w:val="restart"/>
          </w:tcPr>
          <w:p w:rsidR="005C0401" w:rsidRPr="00AD5A20" w:rsidRDefault="005C0401" w:rsidP="00B56EE0">
            <w:pPr>
              <w:spacing w:after="0" w:line="240" w:lineRule="auto"/>
              <w:ind w:right="-108"/>
              <w:jc w:val="both"/>
              <w:rPr>
                <w:rFonts w:ascii="Times New Roman" w:hAnsi="Times New Roman"/>
                <w:sz w:val="28"/>
                <w:szCs w:val="28"/>
              </w:rPr>
            </w:pPr>
            <w:r w:rsidRPr="00AD5A20">
              <w:rPr>
                <w:rFonts w:ascii="Times New Roman" w:hAnsi="Times New Roman"/>
                <w:sz w:val="28"/>
                <w:szCs w:val="28"/>
              </w:rPr>
              <w:t>Актуализация базовых знаний</w:t>
            </w: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Начнем урок с повторения определения тригонометрии. На ваших столах лежат слова, нужно составить из этих слов определение тригонометрии;</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Составляют определение тригонометрии;</w:t>
            </w:r>
          </w:p>
        </w:tc>
        <w:tc>
          <w:tcPr>
            <w:tcW w:w="1418" w:type="dxa"/>
          </w:tcPr>
          <w:p w:rsidR="005C0401" w:rsidRPr="00AD5A20" w:rsidRDefault="005C0401" w:rsidP="00B13B74">
            <w:pPr>
              <w:spacing w:after="0" w:line="240" w:lineRule="auto"/>
              <w:ind w:right="-108" w:firstLine="709"/>
              <w:jc w:val="both"/>
              <w:rPr>
                <w:rFonts w:ascii="Times New Roman" w:hAnsi="Times New Roman"/>
                <w:sz w:val="28"/>
                <w:szCs w:val="28"/>
              </w:rPr>
            </w:pP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 xml:space="preserve">проговорим определение тригонометрии, №1 каждого стола встают и говорят часть определения. </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 xml:space="preserve">Составляем определение на интерактивной доске, проговаривает определение тригонометрии </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Значит тригонометрия – это раздел математики, изучающий соотношение между сторонами и углами треугольника.</w:t>
            </w:r>
          </w:p>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 xml:space="preserve">А что же такое отношение между сторонами и углами треугольника? Повторим сначала с вами отношения между сторонами прямоугольного треугольника. </w:t>
            </w:r>
          </w:p>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lang w:val="en-US"/>
              </w:rPr>
              <w:t>Fan</w:t>
            </w:r>
            <w:r w:rsidRPr="00AD5A20">
              <w:rPr>
                <w:rFonts w:ascii="Times New Roman" w:hAnsi="Times New Roman"/>
                <w:sz w:val="28"/>
                <w:szCs w:val="28"/>
              </w:rPr>
              <w:t>-</w:t>
            </w:r>
            <w:r w:rsidRPr="00AD5A20">
              <w:rPr>
                <w:rFonts w:ascii="Times New Roman" w:hAnsi="Times New Roman"/>
                <w:sz w:val="28"/>
                <w:szCs w:val="28"/>
                <w:lang w:val="en-US"/>
              </w:rPr>
              <w:t>N</w:t>
            </w:r>
            <w:r w:rsidRPr="00AD5A20">
              <w:rPr>
                <w:rFonts w:ascii="Times New Roman" w:hAnsi="Times New Roman"/>
                <w:sz w:val="28"/>
                <w:szCs w:val="28"/>
              </w:rPr>
              <w:t>-</w:t>
            </w:r>
            <w:r w:rsidRPr="00AD5A20">
              <w:rPr>
                <w:rFonts w:ascii="Times New Roman" w:hAnsi="Times New Roman"/>
                <w:sz w:val="28"/>
                <w:szCs w:val="28"/>
                <w:lang w:val="en-US"/>
              </w:rPr>
              <w:t>Pick</w:t>
            </w:r>
            <w:r w:rsidRPr="00AD5A20">
              <w:rPr>
                <w:rFonts w:ascii="Times New Roman" w:hAnsi="Times New Roman"/>
                <w:sz w:val="28"/>
                <w:szCs w:val="28"/>
              </w:rPr>
              <w:t xml:space="preserve"> (веер).</w:t>
            </w:r>
          </w:p>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№2 каждого стола выходят и записывают на интерактивной доске</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Косинус – прилежащий к гипотенузе,</w:t>
            </w:r>
          </w:p>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Синус – противолежащий к гипотенузе,</w:t>
            </w:r>
          </w:p>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Тангенс – противолежащий к прилежащему катету</w:t>
            </w:r>
          </w:p>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Котангенс – противолежащий катет к прилежащему.</w:t>
            </w:r>
          </w:p>
        </w:tc>
        <w:tc>
          <w:tcPr>
            <w:tcW w:w="1418"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lang w:val="en-US"/>
              </w:rPr>
              <w:t>Fan</w:t>
            </w:r>
            <w:r w:rsidRPr="00AD5A20">
              <w:rPr>
                <w:rFonts w:ascii="Times New Roman" w:hAnsi="Times New Roman"/>
                <w:sz w:val="28"/>
                <w:szCs w:val="28"/>
              </w:rPr>
              <w:t>-</w:t>
            </w:r>
            <w:r w:rsidRPr="00AD5A20">
              <w:rPr>
                <w:rFonts w:ascii="Times New Roman" w:hAnsi="Times New Roman"/>
                <w:sz w:val="28"/>
                <w:szCs w:val="28"/>
                <w:lang w:val="en-US"/>
              </w:rPr>
              <w:t>N</w:t>
            </w:r>
            <w:r w:rsidRPr="00AD5A20">
              <w:rPr>
                <w:rFonts w:ascii="Times New Roman" w:hAnsi="Times New Roman"/>
                <w:sz w:val="28"/>
                <w:szCs w:val="28"/>
              </w:rPr>
              <w:t>-</w:t>
            </w:r>
            <w:r w:rsidRPr="00AD5A20">
              <w:rPr>
                <w:rFonts w:ascii="Times New Roman" w:hAnsi="Times New Roman"/>
                <w:sz w:val="28"/>
                <w:szCs w:val="28"/>
                <w:lang w:val="en-US"/>
              </w:rPr>
              <w:t>Pick</w:t>
            </w:r>
            <w:r w:rsidRPr="00AD5A20">
              <w:rPr>
                <w:rFonts w:ascii="Times New Roman" w:hAnsi="Times New Roman"/>
                <w:sz w:val="28"/>
                <w:szCs w:val="28"/>
              </w:rPr>
              <w:t xml:space="preserve"> (веер)</w:t>
            </w: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56EE0">
            <w:pPr>
              <w:spacing w:after="0" w:line="240" w:lineRule="auto"/>
              <w:jc w:val="both"/>
              <w:rPr>
                <w:rFonts w:ascii="Times New Roman" w:hAnsi="Times New Roman"/>
                <w:sz w:val="28"/>
                <w:szCs w:val="28"/>
              </w:rPr>
            </w:pPr>
            <w:r w:rsidRPr="00AD5A20">
              <w:rPr>
                <w:rFonts w:ascii="Times New Roman" w:hAnsi="Times New Roman"/>
                <w:sz w:val="28"/>
                <w:szCs w:val="28"/>
              </w:rPr>
              <w:t>А какие меры измерения углов вы знаете?</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Градусы и радианы</w:t>
            </w:r>
          </w:p>
        </w:tc>
        <w:tc>
          <w:tcPr>
            <w:tcW w:w="1418" w:type="dxa"/>
          </w:tcPr>
          <w:p w:rsidR="005C0401" w:rsidRPr="00AD5A20" w:rsidRDefault="005C0401" w:rsidP="00B56EE0">
            <w:pPr>
              <w:spacing w:after="0" w:line="240" w:lineRule="auto"/>
              <w:ind w:firstLine="34"/>
              <w:jc w:val="both"/>
              <w:rPr>
                <w:rFonts w:ascii="Times New Roman" w:hAnsi="Times New Roman"/>
                <w:sz w:val="28"/>
                <w:szCs w:val="28"/>
              </w:rPr>
            </w:pP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7A1A7F" w:rsidRDefault="005C0401" w:rsidP="00B56EE0">
            <w:pPr>
              <w:spacing w:after="0" w:line="240" w:lineRule="auto"/>
              <w:jc w:val="both"/>
              <w:rPr>
                <w:rFonts w:ascii="Times New Roman" w:hAnsi="Times New Roman"/>
                <w:sz w:val="27"/>
                <w:szCs w:val="27"/>
              </w:rPr>
            </w:pPr>
            <w:r w:rsidRPr="007A1A7F">
              <w:rPr>
                <w:rFonts w:ascii="Times New Roman" w:hAnsi="Times New Roman"/>
                <w:sz w:val="27"/>
                <w:szCs w:val="27"/>
              </w:rPr>
              <w:t xml:space="preserve">1 градус – 1/360 часть окружности. Знаете ли вы, почему окружность разделили на 360 частей, почему не разбили на 10, 100 или 1000 </w:t>
            </w:r>
            <w:r w:rsidRPr="007A1A7F">
              <w:rPr>
                <w:rFonts w:ascii="Times New Roman" w:hAnsi="Times New Roman"/>
                <w:sz w:val="27"/>
                <w:szCs w:val="27"/>
              </w:rPr>
              <w:lastRenderedPageBreak/>
              <w:t xml:space="preserve">частей? С чем это связано? </w:t>
            </w:r>
            <w:r w:rsidRPr="007A1A7F">
              <w:rPr>
                <w:rFonts w:ascii="Times New Roman" w:hAnsi="Times New Roman"/>
                <w:sz w:val="26"/>
                <w:szCs w:val="26"/>
              </w:rPr>
              <w:t xml:space="preserve">Подумайте. Посмотрите, кто назначен на 5 часов и обговорите с ним. </w:t>
            </w:r>
            <w:r w:rsidRPr="007A1A7F">
              <w:rPr>
                <w:rFonts w:ascii="Times New Roman" w:hAnsi="Times New Roman"/>
                <w:sz w:val="26"/>
                <w:szCs w:val="26"/>
                <w:lang w:val="en-US"/>
              </w:rPr>
              <w:t>Timed</w:t>
            </w:r>
            <w:r w:rsidRPr="007A1A7F">
              <w:rPr>
                <w:rFonts w:ascii="Times New Roman" w:hAnsi="Times New Roman"/>
                <w:sz w:val="26"/>
                <w:szCs w:val="26"/>
              </w:rPr>
              <w:t xml:space="preserve"> – </w:t>
            </w:r>
            <w:r w:rsidRPr="007A1A7F">
              <w:rPr>
                <w:rFonts w:ascii="Times New Roman" w:hAnsi="Times New Roman"/>
                <w:sz w:val="26"/>
                <w:szCs w:val="26"/>
                <w:lang w:val="en-US"/>
              </w:rPr>
              <w:t>Rair</w:t>
            </w:r>
            <w:r w:rsidRPr="007A1A7F">
              <w:rPr>
                <w:rFonts w:ascii="Times New Roman" w:hAnsi="Times New Roman"/>
                <w:sz w:val="26"/>
                <w:szCs w:val="26"/>
              </w:rPr>
              <w:t xml:space="preserve"> – </w:t>
            </w:r>
            <w:r w:rsidRPr="007A1A7F">
              <w:rPr>
                <w:rFonts w:ascii="Times New Roman" w:hAnsi="Times New Roman"/>
                <w:sz w:val="26"/>
                <w:szCs w:val="26"/>
                <w:lang w:val="en-US"/>
              </w:rPr>
              <w:t>Share</w:t>
            </w:r>
          </w:p>
          <w:p w:rsidR="005C0401" w:rsidRPr="007A1A7F" w:rsidRDefault="005C0401" w:rsidP="007A1A7F">
            <w:pPr>
              <w:spacing w:after="0" w:line="240" w:lineRule="auto"/>
              <w:jc w:val="both"/>
              <w:rPr>
                <w:rFonts w:ascii="Times New Roman" w:hAnsi="Times New Roman"/>
                <w:sz w:val="27"/>
                <w:szCs w:val="27"/>
              </w:rPr>
            </w:pPr>
            <w:r w:rsidRPr="007A1A7F">
              <w:rPr>
                <w:rFonts w:ascii="Times New Roman" w:hAnsi="Times New Roman"/>
                <w:sz w:val="27"/>
                <w:szCs w:val="27"/>
              </w:rPr>
              <w:t>(</w:t>
            </w:r>
            <w:r w:rsidRPr="007A1A7F">
              <w:rPr>
                <w:rFonts w:ascii="Times New Roman" w:hAnsi="Times New Roman"/>
                <w:sz w:val="26"/>
                <w:szCs w:val="26"/>
              </w:rPr>
              <w:t>20 сек)Вот одна из версий. Раньше люди считали, что Земля – это</w:t>
            </w:r>
            <w:r w:rsidRPr="007A1A7F">
              <w:rPr>
                <w:rFonts w:ascii="Times New Roman" w:hAnsi="Times New Roman"/>
                <w:sz w:val="27"/>
                <w:szCs w:val="27"/>
              </w:rPr>
              <w:t xml:space="preserve"> центр Вселенной и она неподвижна, что Солнце совершает за сутки один оборот вокруг Земли. </w:t>
            </w:r>
            <w:r w:rsidRPr="007A1A7F">
              <w:rPr>
                <w:rFonts w:ascii="Times New Roman" w:hAnsi="Times New Roman"/>
                <w:sz w:val="26"/>
                <w:szCs w:val="26"/>
              </w:rPr>
              <w:t>Вавилонские жрецы, проводившие</w:t>
            </w:r>
            <w:r w:rsidRPr="007A1A7F">
              <w:rPr>
                <w:rFonts w:ascii="Times New Roman" w:hAnsi="Times New Roman"/>
                <w:sz w:val="27"/>
                <w:szCs w:val="27"/>
              </w:rPr>
              <w:t xml:space="preserve"> астрономические наблюдения, обнаружили, что в день равноденствия Солнце от восхода до заката описывает на небесном своде полуокружность, в которой видимый поперечник (диаметр) Солнца укладывается ровно 180 раз.</w:t>
            </w:r>
          </w:p>
        </w:tc>
        <w:tc>
          <w:tcPr>
            <w:tcW w:w="2126"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lang w:val="en-US"/>
              </w:rPr>
              <w:lastRenderedPageBreak/>
              <w:t>Timed</w:t>
            </w:r>
            <w:r w:rsidRPr="00AD5A20">
              <w:rPr>
                <w:rFonts w:ascii="Times New Roman" w:hAnsi="Times New Roman"/>
                <w:sz w:val="28"/>
                <w:szCs w:val="28"/>
              </w:rPr>
              <w:t xml:space="preserve"> – </w:t>
            </w:r>
            <w:r w:rsidRPr="00AD5A20">
              <w:rPr>
                <w:rFonts w:ascii="Times New Roman" w:hAnsi="Times New Roman"/>
                <w:sz w:val="28"/>
                <w:szCs w:val="28"/>
                <w:lang w:val="en-US"/>
              </w:rPr>
              <w:t>Rair</w:t>
            </w:r>
            <w:r w:rsidRPr="00AD5A20">
              <w:rPr>
                <w:rFonts w:ascii="Times New Roman" w:hAnsi="Times New Roman"/>
                <w:sz w:val="28"/>
                <w:szCs w:val="28"/>
              </w:rPr>
              <w:t xml:space="preserve"> – </w:t>
            </w:r>
            <w:r w:rsidRPr="00AD5A20">
              <w:rPr>
                <w:rFonts w:ascii="Times New Roman" w:hAnsi="Times New Roman"/>
                <w:sz w:val="28"/>
                <w:szCs w:val="28"/>
                <w:lang w:val="en-US"/>
              </w:rPr>
              <w:t>Share</w:t>
            </w:r>
          </w:p>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(20 сек)</w:t>
            </w:r>
          </w:p>
        </w:tc>
        <w:tc>
          <w:tcPr>
            <w:tcW w:w="1418" w:type="dxa"/>
          </w:tcPr>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lang w:val="en-US"/>
              </w:rPr>
              <w:t>Timed</w:t>
            </w:r>
            <w:r w:rsidRPr="00AD5A20">
              <w:rPr>
                <w:rFonts w:ascii="Times New Roman" w:hAnsi="Times New Roman"/>
                <w:sz w:val="28"/>
                <w:szCs w:val="28"/>
              </w:rPr>
              <w:t xml:space="preserve"> – </w:t>
            </w:r>
            <w:r w:rsidRPr="00AD5A20">
              <w:rPr>
                <w:rFonts w:ascii="Times New Roman" w:hAnsi="Times New Roman"/>
                <w:sz w:val="28"/>
                <w:szCs w:val="28"/>
                <w:lang w:val="en-US"/>
              </w:rPr>
              <w:t>Rair</w:t>
            </w:r>
            <w:r w:rsidRPr="00AD5A20">
              <w:rPr>
                <w:rFonts w:ascii="Times New Roman" w:hAnsi="Times New Roman"/>
                <w:sz w:val="28"/>
                <w:szCs w:val="28"/>
              </w:rPr>
              <w:t xml:space="preserve"> – </w:t>
            </w:r>
            <w:r w:rsidRPr="00AD5A20">
              <w:rPr>
                <w:rFonts w:ascii="Times New Roman" w:hAnsi="Times New Roman"/>
                <w:sz w:val="28"/>
                <w:szCs w:val="28"/>
                <w:lang w:val="en-US"/>
              </w:rPr>
              <w:t>Share</w:t>
            </w:r>
          </w:p>
          <w:p w:rsidR="005C0401" w:rsidRPr="00AD5A20" w:rsidRDefault="005C0401" w:rsidP="00B56EE0">
            <w:pPr>
              <w:spacing w:after="0" w:line="240" w:lineRule="auto"/>
              <w:ind w:firstLine="34"/>
              <w:jc w:val="both"/>
              <w:rPr>
                <w:rFonts w:ascii="Times New Roman" w:hAnsi="Times New Roman"/>
                <w:sz w:val="28"/>
                <w:szCs w:val="28"/>
              </w:rPr>
            </w:pPr>
            <w:r w:rsidRPr="00AD5A20">
              <w:rPr>
                <w:rFonts w:ascii="Times New Roman" w:hAnsi="Times New Roman"/>
                <w:sz w:val="28"/>
                <w:szCs w:val="28"/>
              </w:rPr>
              <w:t>(20 сек)</w:t>
            </w: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До того, как мы с вами будем повторять таблицу значений тригонометрических функций, сначала посмотрим, умеем ли мы выражать в градусной мере величины углов.</w:t>
            </w:r>
          </w:p>
          <w:p w:rsidR="005C0401" w:rsidRPr="00AD5A20" w:rsidRDefault="005C0401" w:rsidP="007A1A7F">
            <w:pPr>
              <w:spacing w:after="0" w:line="240" w:lineRule="auto"/>
              <w:ind w:firstLine="39"/>
              <w:jc w:val="both"/>
              <w:rPr>
                <w:rFonts w:ascii="Times New Roman" w:hAnsi="Times New Roman"/>
                <w:sz w:val="28"/>
                <w:szCs w:val="28"/>
              </w:rPr>
            </w:pPr>
            <w:r w:rsidRPr="00AD5A20">
              <w:rPr>
                <w:rFonts w:ascii="Times New Roman" w:hAnsi="Times New Roman"/>
                <w:sz w:val="28"/>
                <w:szCs w:val="28"/>
                <w:lang w:val="en-US"/>
              </w:rPr>
              <w:t>Mix</w:t>
            </w:r>
            <w:r w:rsidRPr="00AD5A20">
              <w:rPr>
                <w:rFonts w:ascii="Times New Roman" w:hAnsi="Times New Roman"/>
                <w:sz w:val="28"/>
                <w:szCs w:val="28"/>
              </w:rPr>
              <w:t>-</w:t>
            </w:r>
            <w:r w:rsidRPr="00AD5A20">
              <w:rPr>
                <w:rFonts w:ascii="Times New Roman" w:hAnsi="Times New Roman"/>
                <w:sz w:val="28"/>
                <w:szCs w:val="28"/>
                <w:lang w:val="en-US"/>
              </w:rPr>
              <w:t>Freeze</w:t>
            </w:r>
            <w:r w:rsidRPr="00AD5A20">
              <w:rPr>
                <w:rFonts w:ascii="Times New Roman" w:hAnsi="Times New Roman"/>
                <w:sz w:val="28"/>
                <w:szCs w:val="28"/>
              </w:rPr>
              <w:t>-</w:t>
            </w:r>
            <w:r w:rsidRPr="00AD5A20">
              <w:rPr>
                <w:rFonts w:ascii="Times New Roman" w:hAnsi="Times New Roman"/>
                <w:sz w:val="28"/>
                <w:szCs w:val="28"/>
                <w:lang w:val="en-US"/>
              </w:rPr>
              <w:t>Group</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(Перемешаться-Замереть-Группироваться)</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1 человек – 30*.</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Сгруппируйтесь, чтобы получилось р/2</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р/3</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р/6</w:t>
            </w:r>
          </w:p>
          <w:p w:rsidR="005C0401" w:rsidRPr="00AD5A20" w:rsidRDefault="005C0401" w:rsidP="007A1A7F">
            <w:pPr>
              <w:tabs>
                <w:tab w:val="left" w:pos="402"/>
              </w:tabs>
              <w:spacing w:after="0" w:line="240" w:lineRule="auto"/>
              <w:ind w:firstLine="39"/>
              <w:jc w:val="both"/>
              <w:rPr>
                <w:rFonts w:ascii="Times New Roman" w:hAnsi="Times New Roman"/>
                <w:sz w:val="28"/>
                <w:szCs w:val="28"/>
              </w:rPr>
            </w:pPr>
            <w:r w:rsidRPr="00AD5A20">
              <w:rPr>
                <w:rFonts w:ascii="Times New Roman" w:hAnsi="Times New Roman"/>
                <w:sz w:val="28"/>
                <w:szCs w:val="28"/>
              </w:rPr>
              <w:t>240*</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Mix</w:t>
            </w:r>
            <w:r w:rsidRPr="00AD5A20">
              <w:rPr>
                <w:rFonts w:ascii="Times New Roman" w:hAnsi="Times New Roman"/>
                <w:sz w:val="28"/>
                <w:szCs w:val="28"/>
              </w:rPr>
              <w:t>-</w:t>
            </w:r>
            <w:r w:rsidRPr="00AD5A20">
              <w:rPr>
                <w:rFonts w:ascii="Times New Roman" w:hAnsi="Times New Roman"/>
                <w:sz w:val="28"/>
                <w:szCs w:val="28"/>
                <w:lang w:val="en-US"/>
              </w:rPr>
              <w:t>Freeze</w:t>
            </w:r>
            <w:r w:rsidRPr="00AD5A20">
              <w:rPr>
                <w:rFonts w:ascii="Times New Roman" w:hAnsi="Times New Roman"/>
                <w:sz w:val="28"/>
                <w:szCs w:val="28"/>
              </w:rPr>
              <w:t>-</w:t>
            </w:r>
            <w:r w:rsidRPr="00AD5A20">
              <w:rPr>
                <w:rFonts w:ascii="Times New Roman" w:hAnsi="Times New Roman"/>
                <w:sz w:val="28"/>
                <w:szCs w:val="28"/>
                <w:lang w:val="en-US"/>
              </w:rPr>
              <w:t>Group</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(Перемешаться-Замереть-Группироваться)</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Mix</w:t>
            </w:r>
            <w:r w:rsidRPr="00AD5A20">
              <w:rPr>
                <w:rFonts w:ascii="Times New Roman" w:hAnsi="Times New Roman"/>
                <w:sz w:val="28"/>
                <w:szCs w:val="28"/>
              </w:rPr>
              <w:t>-</w:t>
            </w:r>
            <w:r w:rsidRPr="00AD5A20">
              <w:rPr>
                <w:rFonts w:ascii="Times New Roman" w:hAnsi="Times New Roman"/>
                <w:sz w:val="28"/>
                <w:szCs w:val="28"/>
                <w:lang w:val="en-US"/>
              </w:rPr>
              <w:t>Freeze</w:t>
            </w:r>
            <w:r w:rsidRPr="00AD5A20">
              <w:rPr>
                <w:rFonts w:ascii="Times New Roman" w:hAnsi="Times New Roman"/>
                <w:sz w:val="28"/>
                <w:szCs w:val="28"/>
              </w:rPr>
              <w:t>-</w:t>
            </w:r>
            <w:r w:rsidRPr="00AD5A20">
              <w:rPr>
                <w:rFonts w:ascii="Times New Roman" w:hAnsi="Times New Roman"/>
                <w:sz w:val="28"/>
                <w:szCs w:val="28"/>
                <w:lang w:val="en-US"/>
              </w:rPr>
              <w:t>Group</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(Перемешаться-Замереть-Группироваться)</w:t>
            </w: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7A1A7F">
            <w:pPr>
              <w:spacing w:after="0" w:line="240" w:lineRule="auto"/>
              <w:ind w:firstLine="39"/>
              <w:jc w:val="both"/>
              <w:rPr>
                <w:rFonts w:ascii="Times New Roman" w:hAnsi="Times New Roman"/>
                <w:sz w:val="28"/>
                <w:szCs w:val="28"/>
              </w:rPr>
            </w:pPr>
            <w:r w:rsidRPr="00AD5A20">
              <w:rPr>
                <w:rFonts w:ascii="Times New Roman" w:hAnsi="Times New Roman"/>
                <w:sz w:val="28"/>
                <w:szCs w:val="28"/>
              </w:rPr>
              <w:t>Теперь мы с вами можем и таблицу значений вспомнить.</w:t>
            </w:r>
          </w:p>
          <w:p w:rsidR="005C0401" w:rsidRPr="00AD5A20" w:rsidRDefault="005C0401" w:rsidP="007A1A7F">
            <w:pPr>
              <w:spacing w:after="0" w:line="240" w:lineRule="auto"/>
              <w:ind w:firstLine="39"/>
              <w:jc w:val="both"/>
              <w:rPr>
                <w:rFonts w:ascii="Times New Roman" w:hAnsi="Times New Roman"/>
                <w:sz w:val="28"/>
                <w:szCs w:val="28"/>
              </w:rPr>
            </w:pPr>
            <w:r w:rsidRPr="00AD5A20">
              <w:rPr>
                <w:rFonts w:ascii="Times New Roman" w:hAnsi="Times New Roman"/>
                <w:sz w:val="28"/>
                <w:szCs w:val="28"/>
              </w:rPr>
              <w:t>У вас есть листочки, на которых записаны значения функций. Я читаю задание, вы поднимаете листочек с ответом.</w:t>
            </w:r>
          </w:p>
          <w:p w:rsidR="005C0401" w:rsidRPr="00AD5A20" w:rsidRDefault="005C0401" w:rsidP="007A1A7F">
            <w:pPr>
              <w:spacing w:after="0" w:line="240" w:lineRule="auto"/>
              <w:ind w:firstLine="39"/>
              <w:jc w:val="both"/>
              <w:rPr>
                <w:rFonts w:ascii="Times New Roman" w:hAnsi="Times New Roman"/>
                <w:i/>
                <w:sz w:val="28"/>
                <w:szCs w:val="28"/>
                <w:lang w:val="en-US"/>
              </w:rPr>
            </w:pPr>
            <w:r w:rsidRPr="00AD5A20">
              <w:rPr>
                <w:rFonts w:ascii="Times New Roman" w:hAnsi="Times New Roman"/>
                <w:i/>
                <w:sz w:val="28"/>
                <w:szCs w:val="28"/>
                <w:lang w:val="en-US"/>
              </w:rPr>
              <w:t>sin</w:t>
            </w:r>
            <w:r w:rsidRPr="00AD5A20">
              <w:rPr>
                <w:rFonts w:ascii="Times New Roman" w:hAnsi="Times New Roman"/>
                <w:sz w:val="28"/>
                <w:szCs w:val="28"/>
              </w:rPr>
              <w:t>р</w:t>
            </w:r>
            <w:r w:rsidRPr="00AD5A20">
              <w:rPr>
                <w:rFonts w:ascii="Times New Roman" w:hAnsi="Times New Roman"/>
                <w:sz w:val="28"/>
                <w:szCs w:val="28"/>
                <w:lang w:val="en-US"/>
              </w:rPr>
              <w:t>/2 (1)</w:t>
            </w:r>
          </w:p>
          <w:p w:rsidR="005C0401" w:rsidRPr="00AD5A20" w:rsidRDefault="005C0401" w:rsidP="007A1A7F">
            <w:pPr>
              <w:spacing w:after="0" w:line="240" w:lineRule="auto"/>
              <w:ind w:firstLine="39"/>
              <w:jc w:val="both"/>
              <w:rPr>
                <w:rFonts w:ascii="Times New Roman" w:hAnsi="Times New Roman"/>
                <w:i/>
                <w:sz w:val="28"/>
                <w:szCs w:val="28"/>
                <w:lang w:val="en-US"/>
              </w:rPr>
            </w:pPr>
            <w:r w:rsidRPr="00AD5A20">
              <w:rPr>
                <w:rFonts w:ascii="Times New Roman" w:hAnsi="Times New Roman"/>
                <w:i/>
                <w:sz w:val="28"/>
                <w:szCs w:val="28"/>
                <w:lang w:val="en-US"/>
              </w:rPr>
              <w:lastRenderedPageBreak/>
              <w:t xml:space="preserve">cos </w:t>
            </w:r>
            <w:r w:rsidRPr="00AD5A20">
              <w:rPr>
                <w:rFonts w:ascii="Times New Roman" w:hAnsi="Times New Roman"/>
                <w:sz w:val="28"/>
                <w:szCs w:val="28"/>
              </w:rPr>
              <w:t>р</w:t>
            </w:r>
            <w:r w:rsidRPr="00AD5A20">
              <w:rPr>
                <w:rFonts w:ascii="Times New Roman" w:hAnsi="Times New Roman"/>
                <w:sz w:val="28"/>
                <w:szCs w:val="28"/>
                <w:lang w:val="en-US"/>
              </w:rPr>
              <w:t xml:space="preserve"> (-1)</w:t>
            </w:r>
          </w:p>
          <w:p w:rsidR="005C0401" w:rsidRPr="00AD5A20" w:rsidRDefault="005C0401" w:rsidP="007A1A7F">
            <w:pPr>
              <w:spacing w:after="0" w:line="240" w:lineRule="auto"/>
              <w:ind w:firstLine="39"/>
              <w:jc w:val="both"/>
              <w:rPr>
                <w:rFonts w:ascii="Times New Roman" w:hAnsi="Times New Roman"/>
                <w:sz w:val="28"/>
                <w:szCs w:val="28"/>
                <w:lang w:val="en-US"/>
              </w:rPr>
            </w:pPr>
            <w:r w:rsidRPr="00AD5A20">
              <w:rPr>
                <w:rFonts w:ascii="Times New Roman" w:hAnsi="Times New Roman"/>
                <w:i/>
                <w:sz w:val="28"/>
                <w:szCs w:val="28"/>
                <w:lang w:val="en-US"/>
              </w:rPr>
              <w:t>tg</w:t>
            </w:r>
            <w:r w:rsidRPr="00AD5A20">
              <w:rPr>
                <w:rFonts w:ascii="Times New Roman" w:hAnsi="Times New Roman"/>
                <w:sz w:val="28"/>
                <w:szCs w:val="28"/>
              </w:rPr>
              <w:t>р</w:t>
            </w:r>
            <w:r w:rsidRPr="00AD5A20">
              <w:rPr>
                <w:rFonts w:ascii="Times New Roman" w:hAnsi="Times New Roman"/>
                <w:sz w:val="28"/>
                <w:szCs w:val="28"/>
                <w:lang w:val="en-US"/>
              </w:rPr>
              <w:t>/4 (1)</w:t>
            </w:r>
          </w:p>
          <w:p w:rsidR="005C0401" w:rsidRPr="00AD5A20" w:rsidRDefault="005C0401" w:rsidP="007A1A7F">
            <w:pPr>
              <w:spacing w:after="0" w:line="240" w:lineRule="auto"/>
              <w:ind w:firstLine="39"/>
              <w:jc w:val="both"/>
              <w:rPr>
                <w:rFonts w:ascii="Times New Roman" w:hAnsi="Times New Roman"/>
                <w:sz w:val="28"/>
                <w:szCs w:val="28"/>
                <w:lang w:val="en-US"/>
              </w:rPr>
            </w:pPr>
            <w:r w:rsidRPr="00AD5A20">
              <w:rPr>
                <w:rFonts w:ascii="Times New Roman" w:hAnsi="Times New Roman"/>
                <w:i/>
                <w:sz w:val="28"/>
                <w:szCs w:val="28"/>
                <w:lang w:val="en-US"/>
              </w:rPr>
              <w:t xml:space="preserve">sin0 </w:t>
            </w:r>
            <w:r w:rsidRPr="00AD5A20">
              <w:rPr>
                <w:rFonts w:ascii="Times New Roman" w:hAnsi="Times New Roman"/>
                <w:sz w:val="28"/>
                <w:szCs w:val="28"/>
                <w:lang w:val="en-US"/>
              </w:rPr>
              <w:t>(0)</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lastRenderedPageBreak/>
              <w:t>Поднимают листочек с ответом</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Индивидуальная работа</w:t>
            </w:r>
          </w:p>
        </w:tc>
      </w:tr>
      <w:tr w:rsidR="005C0401" w:rsidRPr="005658CF" w:rsidTr="00693665">
        <w:trPr>
          <w:trHeight w:val="326"/>
        </w:trPr>
        <w:tc>
          <w:tcPr>
            <w:tcW w:w="675" w:type="dxa"/>
            <w:vMerge w:val="restart"/>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lastRenderedPageBreak/>
              <w:t>3.</w:t>
            </w:r>
          </w:p>
        </w:tc>
        <w:tc>
          <w:tcPr>
            <w:tcW w:w="1413" w:type="dxa"/>
            <w:vMerge w:val="restart"/>
          </w:tcPr>
          <w:p w:rsidR="005C0401" w:rsidRPr="00AD5A20" w:rsidRDefault="005C0401" w:rsidP="00B13B74">
            <w:pPr>
              <w:spacing w:after="0" w:line="240" w:lineRule="auto"/>
              <w:ind w:right="-108" w:firstLine="709"/>
              <w:jc w:val="both"/>
              <w:rPr>
                <w:rFonts w:ascii="Times New Roman" w:hAnsi="Times New Roman"/>
                <w:sz w:val="28"/>
                <w:szCs w:val="28"/>
              </w:rPr>
            </w:pPr>
            <w:r w:rsidRPr="00AD5A20">
              <w:rPr>
                <w:rFonts w:ascii="Times New Roman" w:hAnsi="Times New Roman"/>
                <w:sz w:val="28"/>
                <w:szCs w:val="28"/>
              </w:rPr>
              <w:t>Обобщение и систематизация материала</w:t>
            </w: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Сейчас проведем структуру </w:t>
            </w:r>
            <w:r w:rsidRPr="00AD5A20">
              <w:rPr>
                <w:rFonts w:ascii="Times New Roman" w:hAnsi="Times New Roman"/>
                <w:sz w:val="28"/>
                <w:szCs w:val="28"/>
                <w:lang w:val="en-US"/>
              </w:rPr>
              <w:t>Think</w:t>
            </w:r>
            <w:r w:rsidRPr="00AD5A20">
              <w:rPr>
                <w:rFonts w:ascii="Times New Roman" w:hAnsi="Times New Roman"/>
                <w:sz w:val="28"/>
                <w:szCs w:val="28"/>
              </w:rPr>
              <w:t>-</w:t>
            </w:r>
            <w:r w:rsidRPr="00AD5A20">
              <w:rPr>
                <w:rFonts w:ascii="Times New Roman" w:hAnsi="Times New Roman"/>
                <w:sz w:val="28"/>
                <w:szCs w:val="28"/>
                <w:lang w:val="en-US"/>
              </w:rPr>
              <w:t>Write</w:t>
            </w:r>
            <w:r w:rsidRPr="00AD5A20">
              <w:rPr>
                <w:rFonts w:ascii="Times New Roman" w:hAnsi="Times New Roman"/>
                <w:sz w:val="28"/>
                <w:szCs w:val="28"/>
              </w:rPr>
              <w:t>-</w:t>
            </w:r>
            <w:r w:rsidRPr="00AD5A20">
              <w:rPr>
                <w:rFonts w:ascii="Times New Roman" w:hAnsi="Times New Roman"/>
                <w:sz w:val="28"/>
                <w:szCs w:val="28"/>
                <w:lang w:val="en-US"/>
              </w:rPr>
              <w:t>RoundRobin</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(Подумай – Запиши – </w:t>
            </w:r>
            <w:r w:rsidRPr="00AD5A20">
              <w:rPr>
                <w:rFonts w:ascii="Times New Roman" w:hAnsi="Times New Roman"/>
                <w:sz w:val="28"/>
                <w:szCs w:val="28"/>
                <w:lang w:val="en-US"/>
              </w:rPr>
              <w:t>RoundRobin</w:t>
            </w:r>
            <w:r w:rsidRPr="00AD5A20">
              <w:rPr>
                <w:rFonts w:ascii="Times New Roman" w:hAnsi="Times New Roman"/>
                <w:sz w:val="28"/>
                <w:szCs w:val="28"/>
              </w:rPr>
              <w:t xml:space="preserve">). </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Я читаю задание – вы думаете, записываете ответ и проговариваете в </w:t>
            </w:r>
            <w:r w:rsidRPr="00AD5A20">
              <w:rPr>
                <w:rFonts w:ascii="Times New Roman" w:hAnsi="Times New Roman"/>
                <w:sz w:val="28"/>
                <w:szCs w:val="28"/>
                <w:lang w:val="en-US"/>
              </w:rPr>
              <w:t>RoundRobin</w:t>
            </w:r>
            <w:r w:rsidRPr="00AD5A20">
              <w:rPr>
                <w:rFonts w:ascii="Times New Roman" w:hAnsi="Times New Roman"/>
                <w:sz w:val="28"/>
                <w:szCs w:val="28"/>
              </w:rPr>
              <w:t xml:space="preserve">. </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№3 каждого стола встают и читают свой ответ. </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rPr>
              <w:t>Структура</w:t>
            </w:r>
            <w:r w:rsidRPr="00AD5A20">
              <w:rPr>
                <w:rFonts w:ascii="Times New Roman" w:hAnsi="Times New Roman"/>
                <w:sz w:val="28"/>
                <w:szCs w:val="28"/>
                <w:lang w:val="en-US"/>
              </w:rPr>
              <w:t xml:space="preserve"> Take off – Touch Down</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w:t>
            </w:r>
            <w:r w:rsidRPr="00AD5A20">
              <w:rPr>
                <w:rFonts w:ascii="Times New Roman" w:hAnsi="Times New Roman"/>
                <w:sz w:val="28"/>
                <w:szCs w:val="28"/>
              </w:rPr>
              <w:t>встать</w:t>
            </w:r>
            <w:r w:rsidRPr="00AD5A20">
              <w:rPr>
                <w:rFonts w:ascii="Times New Roman" w:hAnsi="Times New Roman"/>
                <w:sz w:val="28"/>
                <w:szCs w:val="28"/>
                <w:lang w:val="en-US"/>
              </w:rPr>
              <w:t xml:space="preserve"> – </w:t>
            </w:r>
            <w:r w:rsidRPr="00AD5A20">
              <w:rPr>
                <w:rFonts w:ascii="Times New Roman" w:hAnsi="Times New Roman"/>
                <w:sz w:val="28"/>
                <w:szCs w:val="28"/>
              </w:rPr>
              <w:t>сесть</w:t>
            </w:r>
            <w:r w:rsidRPr="00AD5A20">
              <w:rPr>
                <w:rFonts w:ascii="Times New Roman" w:hAnsi="Times New Roman"/>
                <w:sz w:val="28"/>
                <w:szCs w:val="28"/>
                <w:lang w:val="en-US"/>
              </w:rPr>
              <w:t xml:space="preserve">) </w:t>
            </w:r>
          </w:p>
          <w:p w:rsidR="005C0401" w:rsidRPr="00AD5A20" w:rsidRDefault="005C0401" w:rsidP="00B13B74">
            <w:pPr>
              <w:spacing w:after="0" w:line="240" w:lineRule="auto"/>
              <w:ind w:firstLine="709"/>
              <w:jc w:val="both"/>
              <w:rPr>
                <w:rFonts w:ascii="Times New Roman" w:hAnsi="Times New Roman"/>
                <w:i/>
                <w:sz w:val="28"/>
                <w:szCs w:val="28"/>
                <w:lang w:val="en-US"/>
              </w:rPr>
            </w:pPr>
            <w:r w:rsidRPr="00AD5A20">
              <w:rPr>
                <w:rFonts w:ascii="Times New Roman" w:hAnsi="Times New Roman"/>
                <w:i/>
                <w:sz w:val="28"/>
                <w:szCs w:val="28"/>
                <w:lang w:val="en-US"/>
              </w:rPr>
              <w:t>arc cos1 = (0)</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i/>
                <w:sz w:val="28"/>
                <w:szCs w:val="28"/>
                <w:lang w:val="en-US"/>
              </w:rPr>
              <w:t>arc tg1= (</w:t>
            </w:r>
            <w:r w:rsidRPr="00AD5A20">
              <w:rPr>
                <w:rFonts w:ascii="Times New Roman" w:hAnsi="Times New Roman"/>
                <w:sz w:val="28"/>
                <w:szCs w:val="28"/>
              </w:rPr>
              <w:t>р</w:t>
            </w:r>
            <w:r w:rsidRPr="00AD5A20">
              <w:rPr>
                <w:rFonts w:ascii="Times New Roman" w:hAnsi="Times New Roman"/>
                <w:sz w:val="28"/>
                <w:szCs w:val="28"/>
                <w:lang w:val="en-US"/>
              </w:rPr>
              <w:t>/4)</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i/>
                <w:sz w:val="28"/>
                <w:szCs w:val="28"/>
                <w:lang w:val="en-US"/>
              </w:rPr>
              <w:t>arc cos1/2 = (</w:t>
            </w:r>
            <w:r w:rsidRPr="00AD5A20">
              <w:rPr>
                <w:rFonts w:ascii="Times New Roman" w:hAnsi="Times New Roman"/>
                <w:sz w:val="28"/>
                <w:szCs w:val="28"/>
              </w:rPr>
              <w:t>р</w:t>
            </w:r>
            <w:r w:rsidRPr="00AD5A20">
              <w:rPr>
                <w:rFonts w:ascii="Times New Roman" w:hAnsi="Times New Roman"/>
                <w:sz w:val="28"/>
                <w:szCs w:val="28"/>
                <w:lang w:val="en-US"/>
              </w:rPr>
              <w:t>/3)</w:t>
            </w:r>
          </w:p>
          <w:p w:rsidR="005C0401" w:rsidRPr="00AD5A20" w:rsidRDefault="005C0401" w:rsidP="00B13B74">
            <w:pPr>
              <w:spacing w:after="0" w:line="240" w:lineRule="auto"/>
              <w:ind w:firstLine="709"/>
              <w:jc w:val="both"/>
              <w:rPr>
                <w:rFonts w:ascii="Times New Roman" w:hAnsi="Times New Roman"/>
                <w:i/>
                <w:sz w:val="28"/>
                <w:szCs w:val="28"/>
                <w:lang w:val="en-US"/>
              </w:rPr>
            </w:pPr>
            <w:r w:rsidRPr="00AD5A20">
              <w:rPr>
                <w:rFonts w:ascii="Times New Roman" w:hAnsi="Times New Roman"/>
                <w:i/>
                <w:sz w:val="28"/>
                <w:szCs w:val="28"/>
                <w:lang w:val="en-US"/>
              </w:rPr>
              <w:t>arc sin0 = (0)</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Думают – записывают ответ и проговаривают в </w:t>
            </w:r>
            <w:r w:rsidRPr="00AD5A20">
              <w:rPr>
                <w:rFonts w:ascii="Times New Roman" w:hAnsi="Times New Roman"/>
                <w:sz w:val="28"/>
                <w:szCs w:val="28"/>
                <w:lang w:val="en-US"/>
              </w:rPr>
              <w:t>RoundRobin</w:t>
            </w:r>
            <w:r w:rsidRPr="00AD5A20">
              <w:rPr>
                <w:rFonts w:ascii="Times New Roman" w:hAnsi="Times New Roman"/>
                <w:sz w:val="28"/>
                <w:szCs w:val="28"/>
              </w:rPr>
              <w:t>.</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Think-Write-Round Robin</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w:t>
            </w:r>
            <w:r w:rsidRPr="00AD5A20">
              <w:rPr>
                <w:rFonts w:ascii="Times New Roman" w:hAnsi="Times New Roman"/>
                <w:sz w:val="28"/>
                <w:szCs w:val="28"/>
              </w:rPr>
              <w:t>Подумай</w:t>
            </w:r>
            <w:r w:rsidRPr="00AD5A20">
              <w:rPr>
                <w:rFonts w:ascii="Times New Roman" w:hAnsi="Times New Roman"/>
                <w:sz w:val="28"/>
                <w:szCs w:val="28"/>
                <w:lang w:val="en-US"/>
              </w:rPr>
              <w:t xml:space="preserve"> – </w:t>
            </w:r>
            <w:r w:rsidRPr="00AD5A20">
              <w:rPr>
                <w:rFonts w:ascii="Times New Roman" w:hAnsi="Times New Roman"/>
                <w:sz w:val="28"/>
                <w:szCs w:val="28"/>
              </w:rPr>
              <w:t>Запиши</w:t>
            </w:r>
            <w:r w:rsidRPr="00AD5A20">
              <w:rPr>
                <w:rFonts w:ascii="Times New Roman" w:hAnsi="Times New Roman"/>
                <w:sz w:val="28"/>
                <w:szCs w:val="28"/>
                <w:lang w:val="en-US"/>
              </w:rPr>
              <w:t xml:space="preserve"> – Round Robin)</w:t>
            </w:r>
          </w:p>
          <w:p w:rsidR="005C0401" w:rsidRPr="00AD5A20" w:rsidRDefault="005C0401" w:rsidP="00B13B74">
            <w:pPr>
              <w:spacing w:after="0" w:line="240" w:lineRule="auto"/>
              <w:ind w:firstLine="709"/>
              <w:jc w:val="both"/>
              <w:rPr>
                <w:rFonts w:ascii="Times New Roman" w:hAnsi="Times New Roman"/>
                <w:sz w:val="28"/>
                <w:szCs w:val="28"/>
                <w:lang w:val="en-US"/>
              </w:rPr>
            </w:pP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Take off – Touch Down</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w:t>
            </w:r>
            <w:r w:rsidRPr="00AD5A20">
              <w:rPr>
                <w:rFonts w:ascii="Times New Roman" w:hAnsi="Times New Roman"/>
                <w:sz w:val="28"/>
                <w:szCs w:val="28"/>
              </w:rPr>
              <w:t>встать</w:t>
            </w:r>
            <w:r w:rsidRPr="00AD5A20">
              <w:rPr>
                <w:rFonts w:ascii="Times New Roman" w:hAnsi="Times New Roman"/>
                <w:sz w:val="28"/>
                <w:szCs w:val="28"/>
                <w:lang w:val="en-US"/>
              </w:rPr>
              <w:t xml:space="preserve"> – </w:t>
            </w:r>
            <w:r w:rsidRPr="00AD5A20">
              <w:rPr>
                <w:rFonts w:ascii="Times New Roman" w:hAnsi="Times New Roman"/>
                <w:sz w:val="28"/>
                <w:szCs w:val="28"/>
              </w:rPr>
              <w:t>сесть</w:t>
            </w:r>
            <w:r w:rsidRPr="00AD5A20">
              <w:rPr>
                <w:rFonts w:ascii="Times New Roman" w:hAnsi="Times New Roman"/>
                <w:sz w:val="28"/>
                <w:szCs w:val="28"/>
                <w:lang w:val="en-US"/>
              </w:rPr>
              <w:t>)</w:t>
            </w: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lang w:val="en-US"/>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lang w:val="en-US"/>
              </w:rPr>
            </w:pPr>
          </w:p>
        </w:tc>
        <w:tc>
          <w:tcPr>
            <w:tcW w:w="3832" w:type="dxa"/>
          </w:tcPr>
          <w:p w:rsidR="005C0401" w:rsidRPr="00AD5A20" w:rsidRDefault="005C0401" w:rsidP="00B13B74">
            <w:pPr>
              <w:spacing w:after="0" w:line="240" w:lineRule="auto"/>
              <w:ind w:firstLine="709"/>
              <w:jc w:val="both"/>
              <w:rPr>
                <w:rFonts w:ascii="Times New Roman" w:hAnsi="Times New Roman"/>
                <w:i/>
                <w:sz w:val="28"/>
                <w:szCs w:val="28"/>
              </w:rPr>
            </w:pPr>
            <w:r w:rsidRPr="00AD5A20">
              <w:rPr>
                <w:rFonts w:ascii="Times New Roman" w:hAnsi="Times New Roman"/>
                <w:sz w:val="28"/>
                <w:szCs w:val="28"/>
              </w:rPr>
              <w:t xml:space="preserve">Исходя из этой таблицы, давайте построим график функции у= </w:t>
            </w:r>
            <w:r w:rsidRPr="00AD5A20">
              <w:rPr>
                <w:rFonts w:ascii="Times New Roman" w:hAnsi="Times New Roman"/>
                <w:i/>
                <w:sz w:val="28"/>
                <w:szCs w:val="28"/>
                <w:lang w:val="en-US"/>
              </w:rPr>
              <w:t>sin</w:t>
            </w:r>
            <w:r w:rsidRPr="00AD5A20">
              <w:rPr>
                <w:rFonts w:ascii="Times New Roman" w:hAnsi="Times New Roman"/>
                <w:i/>
                <w:sz w:val="28"/>
                <w:szCs w:val="28"/>
              </w:rPr>
              <w:t>х.</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RoundTable</w:t>
            </w:r>
            <w:r w:rsidRPr="00AD5A20">
              <w:rPr>
                <w:rFonts w:ascii="Times New Roman" w:hAnsi="Times New Roman"/>
                <w:sz w:val="28"/>
                <w:szCs w:val="28"/>
              </w:rPr>
              <w:t>.</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Участник под №1 – отмечает точки на оси Ох,</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№2 – на оси Оу,</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№3 – отмечает точки пересечения графика функции с осями координат,</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№4 – строит график.</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Участник под №1 – отмечает точки на оси Ох,</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№2 – на оси Оу,</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№3 – отмечает точки пересечения графика функции с осями координат,</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№4 – строит график.</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Round Table</w:t>
            </w:r>
          </w:p>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Вспомнили, как выглядит данный график. Теперь вам нужно дорисовать данный рисунок. Чтобы данный график стал частью какого-то рисунка. Например, волна, можно дорисовать рыбки и т.д. </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Дорисовывают.</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Ходят, оценивают. Вывешиваются плакаты на доску.</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Проектная работа</w:t>
            </w: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13B74">
            <w:pPr>
              <w:spacing w:after="0" w:line="240" w:lineRule="auto"/>
              <w:ind w:firstLine="709"/>
              <w:jc w:val="both"/>
              <w:rPr>
                <w:rFonts w:ascii="Times New Roman" w:hAnsi="Times New Roman"/>
                <w:i/>
                <w:sz w:val="28"/>
                <w:szCs w:val="28"/>
              </w:rPr>
            </w:pPr>
            <w:r w:rsidRPr="00AD5A20">
              <w:rPr>
                <w:rFonts w:ascii="Times New Roman" w:hAnsi="Times New Roman"/>
                <w:sz w:val="28"/>
                <w:szCs w:val="28"/>
              </w:rPr>
              <w:t xml:space="preserve">Сразу вспомним и свойства графика функции у= </w:t>
            </w:r>
            <w:r w:rsidRPr="00AD5A20">
              <w:rPr>
                <w:rFonts w:ascii="Times New Roman" w:hAnsi="Times New Roman"/>
                <w:i/>
                <w:sz w:val="28"/>
                <w:szCs w:val="28"/>
                <w:lang w:val="en-US"/>
              </w:rPr>
              <w:t>sin</w:t>
            </w:r>
            <w:r w:rsidRPr="00AD5A20">
              <w:rPr>
                <w:rFonts w:ascii="Times New Roman" w:hAnsi="Times New Roman"/>
                <w:i/>
                <w:sz w:val="28"/>
                <w:szCs w:val="28"/>
              </w:rPr>
              <w:t>х.</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4 ученика на отдельных листочках пишут и передают, у каждого свой цвет. Сималтиниус - </w:t>
            </w:r>
            <w:r w:rsidRPr="00AD5A20">
              <w:rPr>
                <w:rFonts w:ascii="Times New Roman" w:hAnsi="Times New Roman"/>
                <w:sz w:val="28"/>
                <w:szCs w:val="28"/>
                <w:lang w:val="en-US"/>
              </w:rPr>
              <w:t>Round Table</w:t>
            </w:r>
            <w:r w:rsidRPr="00AD5A20">
              <w:rPr>
                <w:rFonts w:ascii="Times New Roman" w:hAnsi="Times New Roman"/>
                <w:sz w:val="28"/>
                <w:szCs w:val="28"/>
              </w:rPr>
              <w:t>.</w:t>
            </w:r>
          </w:p>
          <w:p w:rsidR="005C0401" w:rsidRPr="00AD5A20" w:rsidRDefault="005C0401" w:rsidP="00B13B74">
            <w:pPr>
              <w:spacing w:after="0" w:line="240" w:lineRule="auto"/>
              <w:ind w:firstLine="709"/>
              <w:jc w:val="both"/>
              <w:rPr>
                <w:rFonts w:ascii="Times New Roman" w:hAnsi="Times New Roman"/>
                <w:sz w:val="28"/>
                <w:szCs w:val="28"/>
              </w:rPr>
            </w:pP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Собираются листочки, выставляются оценки.</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Сималтиниус - </w:t>
            </w:r>
            <w:r w:rsidRPr="00AD5A20">
              <w:rPr>
                <w:rFonts w:ascii="Times New Roman" w:hAnsi="Times New Roman"/>
                <w:sz w:val="28"/>
                <w:szCs w:val="28"/>
                <w:lang w:val="en-US"/>
              </w:rPr>
              <w:t>Round Table</w:t>
            </w:r>
          </w:p>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AD5A20" w:rsidTr="00693665">
        <w:trPr>
          <w:trHeight w:val="326"/>
        </w:trPr>
        <w:tc>
          <w:tcPr>
            <w:tcW w:w="675" w:type="dxa"/>
            <w:vMerge/>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p>
        </w:tc>
        <w:tc>
          <w:tcPr>
            <w:tcW w:w="1413" w:type="dxa"/>
            <w:vMerge/>
          </w:tcPr>
          <w:p w:rsidR="005C0401" w:rsidRPr="00AD5A20" w:rsidRDefault="005C0401" w:rsidP="00B13B74">
            <w:pPr>
              <w:spacing w:after="0" w:line="240" w:lineRule="auto"/>
              <w:ind w:right="-108" w:firstLine="709"/>
              <w:jc w:val="both"/>
              <w:rPr>
                <w:rFonts w:ascii="Times New Roman" w:hAnsi="Times New Roman"/>
                <w:sz w:val="28"/>
                <w:szCs w:val="28"/>
              </w:rPr>
            </w:pP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Таблицу значений тригонометрических функции повторили, графики функции и их свойства.</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Сейчас повторим решения уравнения вида </w:t>
            </w:r>
            <w:r w:rsidRPr="00AD5A20">
              <w:rPr>
                <w:rFonts w:ascii="Times New Roman" w:hAnsi="Times New Roman"/>
                <w:i/>
                <w:sz w:val="28"/>
                <w:szCs w:val="28"/>
                <w:lang w:val="en-US"/>
              </w:rPr>
              <w:t>sin</w:t>
            </w:r>
            <w:r w:rsidRPr="00AD5A20">
              <w:rPr>
                <w:rFonts w:ascii="Times New Roman" w:hAnsi="Times New Roman"/>
                <w:i/>
                <w:sz w:val="28"/>
                <w:szCs w:val="28"/>
              </w:rPr>
              <w:t xml:space="preserve">х = а, </w:t>
            </w:r>
            <w:r w:rsidRPr="00AD5A20">
              <w:rPr>
                <w:rFonts w:ascii="Times New Roman" w:hAnsi="Times New Roman"/>
                <w:i/>
                <w:sz w:val="28"/>
                <w:szCs w:val="28"/>
                <w:lang w:val="en-US"/>
              </w:rPr>
              <w:t>cos</w:t>
            </w:r>
            <w:r w:rsidRPr="00AD5A20">
              <w:rPr>
                <w:rFonts w:ascii="Times New Roman" w:hAnsi="Times New Roman"/>
                <w:i/>
                <w:sz w:val="28"/>
                <w:szCs w:val="28"/>
              </w:rPr>
              <w:t xml:space="preserve">х = а, </w:t>
            </w:r>
            <w:r w:rsidRPr="00AD5A20">
              <w:rPr>
                <w:rFonts w:ascii="Times New Roman" w:hAnsi="Times New Roman"/>
                <w:i/>
                <w:sz w:val="28"/>
                <w:szCs w:val="28"/>
                <w:lang w:val="en-US"/>
              </w:rPr>
              <w:t>tg</w:t>
            </w:r>
            <w:r w:rsidRPr="00AD5A20">
              <w:rPr>
                <w:rFonts w:ascii="Times New Roman" w:hAnsi="Times New Roman"/>
                <w:i/>
                <w:sz w:val="28"/>
                <w:szCs w:val="28"/>
              </w:rPr>
              <w:t>х = а.</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Quiz</w:t>
            </w:r>
            <w:r w:rsidRPr="00AD5A20">
              <w:rPr>
                <w:rFonts w:ascii="Times New Roman" w:hAnsi="Times New Roman"/>
                <w:sz w:val="28"/>
                <w:szCs w:val="28"/>
              </w:rPr>
              <w:t xml:space="preserve">- </w:t>
            </w:r>
            <w:r w:rsidRPr="00AD5A20">
              <w:rPr>
                <w:rFonts w:ascii="Times New Roman" w:hAnsi="Times New Roman"/>
                <w:sz w:val="28"/>
                <w:szCs w:val="28"/>
                <w:lang w:val="en-US"/>
              </w:rPr>
              <w:t>Quiz</w:t>
            </w:r>
            <w:r w:rsidRPr="00AD5A20">
              <w:rPr>
                <w:rFonts w:ascii="Times New Roman" w:hAnsi="Times New Roman"/>
                <w:sz w:val="28"/>
                <w:szCs w:val="28"/>
              </w:rPr>
              <w:t>–</w:t>
            </w:r>
            <w:r w:rsidRPr="00AD5A20">
              <w:rPr>
                <w:rFonts w:ascii="Times New Roman" w:hAnsi="Times New Roman"/>
                <w:sz w:val="28"/>
                <w:szCs w:val="28"/>
                <w:lang w:val="en-US"/>
              </w:rPr>
              <w:t>Trade</w:t>
            </w:r>
          </w:p>
          <w:p w:rsidR="005C0401" w:rsidRPr="00AD5A20" w:rsidRDefault="005C0401" w:rsidP="00B13B74">
            <w:pPr>
              <w:spacing w:after="0" w:line="240" w:lineRule="auto"/>
              <w:ind w:firstLine="709"/>
              <w:jc w:val="both"/>
              <w:rPr>
                <w:rFonts w:ascii="Times New Roman" w:hAnsi="Times New Roman"/>
                <w:i/>
                <w:sz w:val="28"/>
                <w:szCs w:val="28"/>
              </w:rPr>
            </w:pPr>
            <w:r w:rsidRPr="00AD5A20">
              <w:rPr>
                <w:rFonts w:ascii="Times New Roman" w:hAnsi="Times New Roman"/>
                <w:sz w:val="28"/>
                <w:szCs w:val="28"/>
              </w:rPr>
              <w:t>На слайде высвечиваются вопросы с ответами.</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lang w:val="en-US"/>
              </w:rPr>
              <w:t>Quiz</w:t>
            </w:r>
            <w:r w:rsidRPr="00AD5A20">
              <w:rPr>
                <w:rFonts w:ascii="Times New Roman" w:hAnsi="Times New Roman"/>
                <w:sz w:val="28"/>
                <w:szCs w:val="28"/>
              </w:rPr>
              <w:t>-</w:t>
            </w:r>
            <w:r w:rsidRPr="00AD5A20">
              <w:rPr>
                <w:rFonts w:ascii="Times New Roman" w:hAnsi="Times New Roman"/>
                <w:sz w:val="28"/>
                <w:szCs w:val="28"/>
                <w:lang w:val="en-US"/>
              </w:rPr>
              <w:t>Quiz</w:t>
            </w:r>
            <w:r w:rsidRPr="00AD5A20">
              <w:rPr>
                <w:rFonts w:ascii="Times New Roman" w:hAnsi="Times New Roman"/>
                <w:sz w:val="28"/>
                <w:szCs w:val="28"/>
              </w:rPr>
              <w:t>–</w:t>
            </w:r>
            <w:r w:rsidRPr="00AD5A20">
              <w:rPr>
                <w:rFonts w:ascii="Times New Roman" w:hAnsi="Times New Roman"/>
                <w:sz w:val="28"/>
                <w:szCs w:val="28"/>
                <w:lang w:val="en-US"/>
              </w:rPr>
              <w:t>Trade</w:t>
            </w:r>
          </w:p>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5658CF" w:rsidTr="00693665">
        <w:trPr>
          <w:trHeight w:val="326"/>
        </w:trPr>
        <w:tc>
          <w:tcPr>
            <w:tcW w:w="675" w:type="dxa"/>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t>4</w:t>
            </w:r>
          </w:p>
        </w:tc>
        <w:tc>
          <w:tcPr>
            <w:tcW w:w="1413" w:type="dxa"/>
          </w:tcPr>
          <w:p w:rsidR="005C0401" w:rsidRPr="00AD5A20" w:rsidRDefault="005C0401" w:rsidP="00B13B74">
            <w:pPr>
              <w:spacing w:after="0" w:line="240" w:lineRule="auto"/>
              <w:ind w:right="-108" w:firstLine="709"/>
              <w:jc w:val="both"/>
              <w:rPr>
                <w:rFonts w:ascii="Times New Roman" w:hAnsi="Times New Roman"/>
                <w:sz w:val="28"/>
                <w:szCs w:val="28"/>
              </w:rPr>
            </w:pPr>
            <w:r w:rsidRPr="00AD5A20">
              <w:rPr>
                <w:rFonts w:ascii="Times New Roman" w:hAnsi="Times New Roman"/>
                <w:sz w:val="28"/>
                <w:szCs w:val="28"/>
              </w:rPr>
              <w:t>Повторение и закрепление изученного материала</w:t>
            </w: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Раз мы вспомнили решение простейших тригонометрических уравнений, можем вспомнить и более сложные уравнения. </w:t>
            </w:r>
            <w:r w:rsidRPr="00AD5A20">
              <w:rPr>
                <w:rFonts w:ascii="Times New Roman" w:hAnsi="Times New Roman"/>
                <w:sz w:val="28"/>
                <w:szCs w:val="28"/>
                <w:lang w:val="en-US"/>
              </w:rPr>
              <w:t>RallyCoach</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Проверка по эталону </w:t>
            </w:r>
            <w:r w:rsidRPr="00AD5A20">
              <w:rPr>
                <w:rFonts w:ascii="Times New Roman" w:hAnsi="Times New Roman"/>
                <w:sz w:val="28"/>
                <w:szCs w:val="28"/>
                <w:lang w:val="en-US"/>
              </w:rPr>
              <w:t>Takeoff</w:t>
            </w:r>
            <w:r w:rsidRPr="00AD5A20">
              <w:rPr>
                <w:rFonts w:ascii="Times New Roman" w:hAnsi="Times New Roman"/>
                <w:sz w:val="28"/>
                <w:szCs w:val="28"/>
              </w:rPr>
              <w:t xml:space="preserve"> – </w:t>
            </w:r>
            <w:r w:rsidRPr="00AD5A20">
              <w:rPr>
                <w:rFonts w:ascii="Times New Roman" w:hAnsi="Times New Roman"/>
                <w:sz w:val="28"/>
                <w:szCs w:val="28"/>
                <w:lang w:val="en-US"/>
              </w:rPr>
              <w:t>TouchDown</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(встать – сесть)</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Rally Coach,</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Take off – Touch Down</w:t>
            </w:r>
          </w:p>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(встать – сесть)</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lang w:val="en-US"/>
              </w:rPr>
            </w:pP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Take off – Touch Down</w:t>
            </w:r>
          </w:p>
          <w:p w:rsidR="005C0401" w:rsidRPr="00AD5A20" w:rsidRDefault="005C0401" w:rsidP="00B13B74">
            <w:pPr>
              <w:spacing w:after="0" w:line="240" w:lineRule="auto"/>
              <w:ind w:firstLine="709"/>
              <w:jc w:val="both"/>
              <w:rPr>
                <w:rFonts w:ascii="Times New Roman" w:hAnsi="Times New Roman"/>
                <w:sz w:val="28"/>
                <w:szCs w:val="28"/>
                <w:lang w:val="en-US"/>
              </w:rPr>
            </w:pPr>
            <w:r w:rsidRPr="00AD5A20">
              <w:rPr>
                <w:rFonts w:ascii="Times New Roman" w:hAnsi="Times New Roman"/>
                <w:sz w:val="28"/>
                <w:szCs w:val="28"/>
                <w:lang w:val="en-US"/>
              </w:rPr>
              <w:t>(</w:t>
            </w:r>
            <w:r w:rsidRPr="00AD5A20">
              <w:rPr>
                <w:rFonts w:ascii="Times New Roman" w:hAnsi="Times New Roman"/>
                <w:sz w:val="28"/>
                <w:szCs w:val="28"/>
              </w:rPr>
              <w:t>встать</w:t>
            </w:r>
            <w:r w:rsidRPr="00AD5A20">
              <w:rPr>
                <w:rFonts w:ascii="Times New Roman" w:hAnsi="Times New Roman"/>
                <w:sz w:val="28"/>
                <w:szCs w:val="28"/>
                <w:lang w:val="en-US"/>
              </w:rPr>
              <w:t xml:space="preserve"> – </w:t>
            </w:r>
            <w:r w:rsidRPr="00AD5A20">
              <w:rPr>
                <w:rFonts w:ascii="Times New Roman" w:hAnsi="Times New Roman"/>
                <w:sz w:val="28"/>
                <w:szCs w:val="28"/>
              </w:rPr>
              <w:t>сесть</w:t>
            </w:r>
            <w:r w:rsidRPr="00AD5A20">
              <w:rPr>
                <w:rFonts w:ascii="Times New Roman" w:hAnsi="Times New Roman"/>
                <w:sz w:val="28"/>
                <w:szCs w:val="28"/>
                <w:lang w:val="en-US"/>
              </w:rPr>
              <w:t>)</w:t>
            </w:r>
          </w:p>
        </w:tc>
      </w:tr>
      <w:tr w:rsidR="005C0401" w:rsidRPr="00AD5A20" w:rsidTr="00693665">
        <w:trPr>
          <w:trHeight w:val="326"/>
        </w:trPr>
        <w:tc>
          <w:tcPr>
            <w:tcW w:w="675" w:type="dxa"/>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t>5.</w:t>
            </w:r>
          </w:p>
        </w:tc>
        <w:tc>
          <w:tcPr>
            <w:tcW w:w="1413"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Подведение итогов занятия</w:t>
            </w: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 xml:space="preserve">Что мы с вами сегодня повторили? Какие основные понятия проговорили? </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Повторяют, закрепляют материал</w:t>
            </w: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p>
        </w:tc>
      </w:tr>
      <w:tr w:rsidR="005C0401" w:rsidRPr="00AD5A20" w:rsidTr="00693665">
        <w:trPr>
          <w:trHeight w:val="326"/>
        </w:trPr>
        <w:tc>
          <w:tcPr>
            <w:tcW w:w="675" w:type="dxa"/>
          </w:tcPr>
          <w:p w:rsidR="005C0401" w:rsidRPr="00AD5A20" w:rsidRDefault="005C0401" w:rsidP="00B13B74">
            <w:pPr>
              <w:tabs>
                <w:tab w:val="left" w:pos="86"/>
              </w:tabs>
              <w:spacing w:after="0" w:line="240" w:lineRule="auto"/>
              <w:ind w:right="-162" w:firstLine="709"/>
              <w:jc w:val="both"/>
              <w:rPr>
                <w:rFonts w:ascii="Times New Roman" w:hAnsi="Times New Roman"/>
                <w:sz w:val="28"/>
                <w:szCs w:val="28"/>
              </w:rPr>
            </w:pPr>
            <w:r w:rsidRPr="00AD5A20">
              <w:rPr>
                <w:rFonts w:ascii="Times New Roman" w:hAnsi="Times New Roman"/>
                <w:sz w:val="28"/>
                <w:szCs w:val="28"/>
              </w:rPr>
              <w:t>6.</w:t>
            </w:r>
          </w:p>
        </w:tc>
        <w:tc>
          <w:tcPr>
            <w:tcW w:w="1413"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Задание на дом</w:t>
            </w:r>
          </w:p>
        </w:tc>
        <w:tc>
          <w:tcPr>
            <w:tcW w:w="3832" w:type="dxa"/>
          </w:tcPr>
          <w:p w:rsidR="005C0401" w:rsidRPr="00AD5A20" w:rsidRDefault="005C0401" w:rsidP="00B13B74">
            <w:pPr>
              <w:spacing w:after="0" w:line="240" w:lineRule="auto"/>
              <w:ind w:firstLine="709"/>
              <w:jc w:val="both"/>
              <w:rPr>
                <w:rFonts w:ascii="Times New Roman" w:hAnsi="Times New Roman"/>
                <w:sz w:val="28"/>
                <w:szCs w:val="28"/>
              </w:rPr>
            </w:pPr>
            <w:r w:rsidRPr="00AD5A20">
              <w:rPr>
                <w:rFonts w:ascii="Times New Roman" w:hAnsi="Times New Roman"/>
                <w:sz w:val="28"/>
                <w:szCs w:val="28"/>
              </w:rPr>
              <w:t>Подготовиться к к/р</w:t>
            </w:r>
          </w:p>
        </w:tc>
        <w:tc>
          <w:tcPr>
            <w:tcW w:w="2126" w:type="dxa"/>
          </w:tcPr>
          <w:p w:rsidR="005C0401" w:rsidRPr="00AD5A20" w:rsidRDefault="005C0401" w:rsidP="00B13B74">
            <w:pPr>
              <w:spacing w:after="0" w:line="240" w:lineRule="auto"/>
              <w:ind w:firstLine="709"/>
              <w:jc w:val="both"/>
              <w:rPr>
                <w:rFonts w:ascii="Times New Roman" w:hAnsi="Times New Roman"/>
                <w:sz w:val="28"/>
                <w:szCs w:val="28"/>
              </w:rPr>
            </w:pPr>
          </w:p>
        </w:tc>
        <w:tc>
          <w:tcPr>
            <w:tcW w:w="1418" w:type="dxa"/>
          </w:tcPr>
          <w:p w:rsidR="005C0401" w:rsidRPr="00AD5A20" w:rsidRDefault="005C0401" w:rsidP="00B13B74">
            <w:pPr>
              <w:spacing w:after="0" w:line="240" w:lineRule="auto"/>
              <w:ind w:firstLine="709"/>
              <w:jc w:val="both"/>
              <w:rPr>
                <w:rFonts w:ascii="Times New Roman" w:hAnsi="Times New Roman"/>
                <w:sz w:val="28"/>
                <w:szCs w:val="28"/>
              </w:rPr>
            </w:pPr>
          </w:p>
        </w:tc>
      </w:tr>
    </w:tbl>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67" w:name="_Toc434915930"/>
      <w:r w:rsidRPr="00AD5A20">
        <w:rPr>
          <w:rFonts w:cs="Times New Roman"/>
          <w:szCs w:val="28"/>
        </w:rPr>
        <w:t>Инновационные технологии на уроках русского языка и литературы</w:t>
      </w:r>
      <w:bookmarkEnd w:id="67"/>
    </w:p>
    <w:p w:rsidR="005C0401" w:rsidRPr="00AD5A20" w:rsidRDefault="005C0401" w:rsidP="004A6B58">
      <w:pPr>
        <w:spacing w:after="0" w:line="420" w:lineRule="exact"/>
        <w:ind w:firstLine="709"/>
        <w:contextualSpacing/>
        <w:jc w:val="center"/>
        <w:rPr>
          <w:rFonts w:ascii="Times New Roman" w:hAnsi="Times New Roman"/>
          <w:sz w:val="28"/>
          <w:szCs w:val="28"/>
        </w:rPr>
      </w:pPr>
      <w:r w:rsidRPr="00AD5A20">
        <w:rPr>
          <w:rFonts w:ascii="Times New Roman" w:hAnsi="Times New Roman"/>
          <w:sz w:val="28"/>
          <w:szCs w:val="28"/>
        </w:rPr>
        <w:t>Касымова Н.Е.</w:t>
      </w:r>
    </w:p>
    <w:p w:rsidR="005C0401" w:rsidRPr="00AD5A20" w:rsidRDefault="005C0401" w:rsidP="004A6B58">
      <w:pPr>
        <w:spacing w:after="0" w:line="420" w:lineRule="exact"/>
        <w:ind w:firstLine="709"/>
        <w:contextualSpacing/>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contextualSpacing/>
        <w:jc w:val="both"/>
        <w:rPr>
          <w:rFonts w:ascii="Times New Roman" w:hAnsi="Times New Roman"/>
          <w:b/>
          <w:sz w:val="28"/>
          <w:szCs w:val="28"/>
        </w:rPr>
      </w:pP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Учитель живёт до тех пор,</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lastRenderedPageBreak/>
        <w:t>пока он учится.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Как только он перестаёт учиться,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в нём умирает учитель.</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К.Д. Ушинский</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Значение слова «образование» в наше время связывается с толкованием таких понятий как «обучение», «воспитание», «развитие». Словарные значения рассматривают термин «образование», как существительное от глагола "образовывать" в смысле: «создавать», «формировать» или «развивать» что-то новое. В широком смысле создавать новое – это и есть инновация. Следовательно, образование в своей основе уже является инновацией.</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Инновационный характер образования становится важнейшим инструментом в его конкуренции с другими социальными институтами. В современной социально-экономической ситуации не только содержание, но и формы, технологии обучения важны для создания позитивной ориентации молодёжи на образование. Развитие новых методов и каналов образования становится настоятельной необходимостью. Повышение качества, доступности, эффективности образования, его непрерывный и инновационный характер, рост социальной мобильности и активности молодёжи, её включённости в различные образовательные среды делают систему образования важным фактором обеспечения национальной безопасности нашей страны, роста благосостояния её граждан.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Современный урок должен способствовать развитию творческих способностей, нестандартного мышления обучающихся. Учитель на современном уроке должен создавать условия для интеллектуального развития учащегося, а так же среду, где обучение происходит в сотрудничестве и сотворчестве.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Средства же, методы и приемы, позволяющие добиться успеха, я считаю, учитель должен продумать и отобрать сам, демонстрируя, таким образом, знание возрастных, психологических, индивидуальных качеств своих воспитанников, уровень подготовки класса, свою профессиональную зрелость, педагогическую интуицию и творческий потенциал.</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Остановлюсь на некоторых формах, методах и приемах организации личностно ориентированного урока, опробованных и освоенных мною </w:t>
      </w:r>
      <w:r w:rsidRPr="00AD5A20">
        <w:rPr>
          <w:rFonts w:ascii="Times New Roman" w:hAnsi="Times New Roman"/>
          <w:sz w:val="28"/>
          <w:szCs w:val="28"/>
        </w:rPr>
        <w:lastRenderedPageBreak/>
        <w:t>позволяющих добиться выполнения целей и задач урока, его результативность.</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Важным моментом в проведении успешного урока, который всегда тщательно продумываю, и от которого напрямую зависит его результат, является мотивация ученической деятельности. Учащиеся должны четко понимать, для чего они изучают тот или иной материал, ясно представлять себе значимость и результаты своей работы на уроке.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Например, на первом уроке литературы «Художественные достижения русской литературы второй половины 19 века» предлагаю учащимся групповую форму работы. Обучающиеся самостоятельно делятся на группы и работают над поставленной проблемой.</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Например:</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«Историки» - расскажите о ключевых событиях второй половины 19 века.</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«Социологи» - раскройте круг проблем в обществе того времени.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«Журналисты» - Сделайте презентацию представления популярных журналов того периода, их редакторов.</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«Литераторы» - к какому времени относится расцвет русского реализма? В произведениях каких авторов он отражен? Аргументируйте свой ответ.</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Работа по группам методика «6 шляп» Эдвардо де Боно</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«Белая шляпа» информация по произведению</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«Черная шляпа» негативное в произведении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«Красная шляпа» эмоции, чувства после прочтения.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«Желтая шляпа»-положительное в произведении.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«Зеленая шляпа»-новые идеи, «Вы творцы!»</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«Синяя шляпа»- выводы и обобщения. Рефлексия.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Наше внимание все больше и больше привлекают активные методы и приемы обучения.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Урок-суд по драме Островского «Гроза» Кто виноват в гибели Катерины?</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Заставляет ребят задуматься о поведении главных героев.</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Внедрение ИКТ на уроках литературы позволили мне реализовать идею развивающего обучения , повысить темп урока, сократить потери </w:t>
      </w:r>
      <w:r w:rsidRPr="00AD5A20">
        <w:rPr>
          <w:rFonts w:ascii="Times New Roman" w:hAnsi="Times New Roman"/>
          <w:sz w:val="28"/>
          <w:szCs w:val="28"/>
        </w:rPr>
        <w:lastRenderedPageBreak/>
        <w:t>рабочего времени до минимума, увеличить объем самостоятельной работы, как на уроке, так и при подготовке домашних заданий, сделать урок более ярким и увлекательным.</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В своих презентациях к урокам литературы я использую разнообразные формы наглядности в виде таблиц, схем, опорных конспектов, предлагаю учащимся некоторые из них дополнить или создать одну из недостающих частей, давая тем самым целевую установку в начале урока.</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Построение схем, таблиц в презентации позволяет экономить время, более эстетично оформлять учебный материал. Задания с последующей проверкой и самопроверкой активируют внимание обучающихся. Использование воспитывают интерес к уроку, делают урок интереснее.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Очень часто в свои уроки литературы я вставляю видеоролики, музыкальные произведения, созданные на слова стихотворений поэтов, творчество которых изучается.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Так под музыкальное сопровождение проходят мои уроки по творчеству С.А.Есенина, А.Фета, Тютчева, Цветаевой и других.</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При изучении поэтов Тютчева, Фета, Есенина даю задания творческого характера. Выбрать наиболее понравившиеся стихотворение, подобрать к нему иллюстрации и музыкальное сопровождение.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Не секрет, что в наше время учащиеся не очень любят читать. Как же познакомить их с содержанием программных произведений? Здесь приходят на помощь диски с записями фильмов по их мотивам. Конечно, на уроке нет времени посмотреть фильм в полном объёме, но отдельные эпизоды всё же можно использовать и сопоставить с авторским текстом, тем самым включить в анализ литературного произведения даже слабоуспевающих учеников, а ещё заинтересовать им ребят, предложив фильм для домашнего просмотра.</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Современный урок литературы немыслим, на мой взгляд, без приемов технологии развития критического мышления: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Приём «Инсерт» заключается в маркировке текста (или его отрывка) специальными символами, имеющими следующее функциональное назначение. Приём «инсерт» использую при изучении биографии писателей, так как учащиеся ранее уже изучали их творчество.</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lastRenderedPageBreak/>
        <w:t>Приём «Кластер» - это приём, в котором информация располагается в виде «гроздей винограда». Кластер стараюсь использовать практически на каждом уроке.При изучении Творчества Тютчева, Фета, Некрасова и т.д. предлагаю выделить основные темы лирики.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«Синквейн» (от англ. «путь мысли») имеет определённую схему, по которой мы раскрываем образ героя или само произведение, например, синквейн по повести Куприна «Гранатовый браслет»:</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Гранатовый браслет</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Изумительный, неповторимый</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Дарят, отвергают, возвращают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Да святится имя твое!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Точно кровь.</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Метод синквейна стараюсь использовать после изучения всех программных произведений.</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Я считаю , что данные технологические приемы позволяют на уроке не только обосновать свою позицию, но и в процессе самостоятельного анализа изменить какие –то уже установившиеся представления. Считаю применение этих приемов на уроке очень эффективным, позволяющим сохранить активность ученика и сделать чтение или слушание осмысленным.</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Используя различные методы, приемы на уроках литературы учитель на современном уроке должен создавать условия для интеллектуального развития учащего, а также создать среду, где обучение происходит в сотрудничестве и сотворчестве.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Современный педагог обязательно должен научиться работать с новыми средствами обучения хотя бы для того, чтобы обеспечить одно из главнейших прав обучающегося – право на качественное образование.</w:t>
      </w:r>
    </w:p>
    <w:p w:rsidR="005C0401" w:rsidRPr="00AD5A20" w:rsidRDefault="005C0401" w:rsidP="004A6B58">
      <w:pPr>
        <w:spacing w:after="0" w:line="420" w:lineRule="exact"/>
        <w:ind w:firstLine="709"/>
        <w:contextualSpacing/>
        <w:jc w:val="both"/>
        <w:rPr>
          <w:rFonts w:ascii="Times New Roman" w:hAnsi="Times New Roman"/>
          <w:sz w:val="28"/>
          <w:szCs w:val="28"/>
          <w:lang w:val="kk-KZ"/>
        </w:rPr>
      </w:pP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Литература.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[1] По материалам Специализированного образовательного портала Инновации в образовании [Электронный ресурс]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http://sinncom.ru (05.11.12)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[2] По материалам интернет-журнала «Эйдос» [Электронный ресурс]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http://www.eidos.ru/journal (05.11.12)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lastRenderedPageBreak/>
        <w:t xml:space="preserve">[3] По материалам сайта Детская Психология, Загвоздкин В.К. [Электронный ресурс]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 http://www.childpsy.ru (05.11.12)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[4] По материалам сайта Открытый класс, сетевые образовательные сообщества, Суворина В.Г. [Электронный ресурс]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http://www.openclass.ru (05.11.12)</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lang w:val="kk-KZ"/>
        </w:rPr>
      </w:pPr>
      <w:bookmarkStart w:id="68" w:name="_Toc434915931"/>
      <w:r w:rsidRPr="00AD5A20">
        <w:rPr>
          <w:rFonts w:cs="Times New Roman"/>
          <w:szCs w:val="28"/>
          <w:lang w:val="kk-KZ"/>
        </w:rPr>
        <w:t>Интерактивные формы обучения как средство формирования ключевых компетенций будущих специалистов начальных классов</w:t>
      </w:r>
      <w:bookmarkEnd w:id="68"/>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Юсова Л.В.</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Новая организация общества, новое отношение к жизни предъявляют и новые требования к школе, подготовке молодых специалистов. Сегодня основная цель обучения - это не только накопление обучающимся определённой суммы знаний, умений, навыков, но и подготовка его как самостоятельного субъекта образовательной деятельности. В основе современного образования лежит активность и учителя, и, что не менее важно, ученика. Именно этой цели - воспитанию творческой, активной личности, умеющей учиться, совершенствоваться самостоятельно - и подчиняются основные задачи современного образования. Средством же развития личности, раскрывающим ее потенциальные внутренние способности является самостоятельная познавательная и мыслительная деятельность. Следовательно, задача преподавателя педагогического колледжа – обеспечить на уроке такую деятельность. В этом случае обучающийся сам открывает путь к познанию. Усвоение знаний – результат его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Существует множество методов обучения, разных типов уроков, которые преследуют одну единственную цель – усвоение знаний учащимися. У каждого педагога этот набор свой. Учитель строит урок, основываясь на особенностях каждой группы индивидуально. Среди моделей обучения лично я отдаю предпочтения интерактивным методам обучения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Именно использование этой модели обучения на своих уроках говорит об его инновационной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При реализации интерактивного обучения все обучающиеся вовлекаются в процесс познания, организуется их совместная деятельность. В ходе диалогового общения они учатся критически мыслить, взвешивать альтернативные мнения, принимать продуманные решения, участвовать в дискуссиях, общаться с другими людьми. Идет обмен знаниями, идеями, способами деятельности. Роль педагога в интерактивных уроках зачастую сводится к направлению деятельности учащихся на достижение целей урока. Он выступает равноправным субъектом обучающего процесса. Он не столько дает готовые знания, сколько побуждает учащихся к самостоятельному поиску. Он же разрабатывает план урока (как правило, это совокупность интерактивных упражнений и заданий, в ходе работы над которыми, наблюдая за уроками студентов на практике в школе, ученик изучает материал).</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Вчерашнее кредо педагога: «Я над вами» - уходит и сменяется на: «Я рядом с вами».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Сущность этого подхода можно выразить словами китайской притчи: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Скажи мне – и я забуду;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Покажи мне – и я запомню;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Дай сделать – и я пойму.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Что же «дать сделать» ребенку, чтобы выполнить главную задачу современной школы – воспитать духовно развитую личность? Необходимо организовать познавательно – учебную деятельность обучающегося таким образом, чтобы ученик, опираясь на свои потенциальные возможности и уже полученные знания, самостоятельно разрешал определённые ситуации и проблемы.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 мой взгляд, принципиальное отличие интерактивных методов обучения и преимущество их в том, что они стимулируют выражение своего «Я» и таким образом освобождают ученика от страха получения плохой оценки. Как правило, оценки за урок всегда положительные. А значит, максимально раскрывается его творческий потенциал.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Чтобы учащиеся охотнее высказывали свои мнения и идеи, учим будущих учителей начальных классов использовать полезные приемы: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1) Благодарить их за высказанные мнения.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Не говорить, что вы считаете их ответ неверным, а вместо этого спросите лучше, согласны ли с таким мнением другие учащиеся.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Стараться выбирать пассивных учеников. Иногда некоторые учащиеся кажутся пассивными, но у них могут быть очень оригинальные мысли или мнения, которые отличны от других и побуждают класс посмотреть на на эту проблему по-другому.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Технологий интерактивного обучения существует огромное количество. Каждый учитель может самостоятельно придумать новые формы работы с классом. Это зависит прежде всего от уровня подготовки класса, от того, старшее или среднее это звено, от того, насколько доверительные и доброжелательные отношения между учителем и учениками.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Интерактивные формы могут присутствовать в качестве отдельных элементов на определенных этапах урока или представлять использоваться на протяжении всего урока.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Вот некоторые из них: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1.Работа в парах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2.Ротационные (сменные) тройки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3.Карусель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4.Работа в малых группах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5.Аквариум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6. Незаконченное предложение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7. Мозговой штурм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8.Броуновское движение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9.Дерево решений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10.Суд от своего имени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11. Гражданские слушания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12. Ролевая (деловая) игра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13. Займи позицию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14.Дискуссия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15.Дебаты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16. Микрофон</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17.Синтез идей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18. Шкала мнений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Данные формы работы позволяют выявить у учащихся не просто воспроизведение информации, а творческий подход, возможность найти свое собственное «правильное» решение, основанное на своем персональном опыте и опыте своего коллеги, друга, позволяют создать фундамент для сотрудничества, общения всех участников образовательного процесса, включая педагога.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Использование интерактивных методик все шире внедряется в учебный процесс и требует от преподавателя пересмотра многих привычных подходов к обучению. Без взаимного уважения, без умения прислушиваться друг к другу, без правильного руководства ведением урока не получится применить методику на практике. Кроме того, значительное снижение качества успеваемости привели к тому, что использование нетрадиционных методов и приемов становится необходимым, а урок протекает интересно, разнообразно, эффективно. Сегодня студент мало читает, что становится серьезной проблемой современной молодежи. А через диалоги студенты учатся критически мыслить, принимать продуманные решения, участвовать в дискуссиях, общаться с другими людьми.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Так на уроках детской литературы среди методов индивидуального обучения часто использую такие как «Займи позицию», «Мозговой штурм». Студенты выбирают определенную позицию, аргументируя свою точку зрения. Данный прием позволяет мне решить несколько задач: работа с художественным материалом, каждый должен высказать свою точку зрения.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Уроки по изучению биографии писателей и поэтов я провожу в форме заочных экскурсий, устных журналов, турнира знатоков (создавались группы биографов, географов, историков). Читали дополнительную литературу, готовили сборники стихов, вопросы для соперников.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Работая по теме «Серебряный век в русской поэзии», даю возможность окунуться в атмосферу жизни начала ХХ в. и провожу урок в форме диспута поэтов. Между студентами распределяются роли: кто-то представляет собой символистов, кто-то акмеистов, а кто-то футуристов; </w:t>
      </w:r>
      <w:r w:rsidRPr="00AD5A20">
        <w:rPr>
          <w:rFonts w:ascii="Times New Roman" w:hAnsi="Times New Roman"/>
          <w:sz w:val="28"/>
          <w:szCs w:val="28"/>
        </w:rPr>
        <w:lastRenderedPageBreak/>
        <w:t>одни студенты готовят чтение стихов, другие - сообщения о творческих принципах литературных группировок, обязательно составляют вопросы для оппонентов, составляют сборники стихов. На уроке между представителями разных течений идут серьезные споры, т.к. каждый из поэтов старается отстоять свою позицию. В конце студенты делают вывод: каждая из литературных группировок имеет право на существование.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Увлекает студентов игра «Рисунки Толстого». На доску помещается портрет какого-нибудь героя. Нужно до мельчайших подробностей описать жизнь и характер этого человека, опираясь на его зрительный образ. А затем сравнить получившийся портрет с описанием персонажа в произведении.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Таким образом, использование интерактивных форм на уроках детской литературы способствуют созданию неформальной обстановки, которая позволяет студенту раскрыть свой потенциал, проявить себя в каком-то новом качестве и это делает уроки интересными, разнообразными, содержательными.</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eastAsia="ru-RU"/>
        </w:rPr>
      </w:pPr>
      <w:bookmarkStart w:id="69" w:name="_Toc434915932"/>
      <w:r w:rsidRPr="00AD5A20">
        <w:rPr>
          <w:rFonts w:cs="Times New Roman"/>
          <w:szCs w:val="28"/>
          <w:lang w:eastAsia="ru-RU"/>
        </w:rPr>
        <w:t>Формирование профессионального самоопределения студентов средствами пилотного проекта по реализации экспериментальной образовательной интегрированной программы учебной практики «</w:t>
      </w:r>
      <w:r>
        <w:rPr>
          <w:rFonts w:cs="Times New Roman"/>
          <w:szCs w:val="28"/>
          <w:lang w:eastAsia="ru-RU"/>
        </w:rPr>
        <w:t>В</w:t>
      </w:r>
      <w:r w:rsidRPr="00AD5A20">
        <w:rPr>
          <w:rFonts w:cs="Times New Roman"/>
          <w:szCs w:val="28"/>
          <w:lang w:eastAsia="ru-RU"/>
        </w:rPr>
        <w:t>ведение в специальность» социально – педагогической и технической напр</w:t>
      </w:r>
      <w:r>
        <w:rPr>
          <w:rFonts w:cs="Times New Roman"/>
          <w:szCs w:val="28"/>
          <w:lang w:eastAsia="ru-RU"/>
        </w:rPr>
        <w:t>а</w:t>
      </w:r>
      <w:r w:rsidRPr="00AD5A20">
        <w:rPr>
          <w:rFonts w:cs="Times New Roman"/>
          <w:szCs w:val="28"/>
          <w:lang w:eastAsia="ru-RU"/>
        </w:rPr>
        <w:t>вленности «</w:t>
      </w:r>
      <w:r>
        <w:rPr>
          <w:rFonts w:cs="Times New Roman"/>
          <w:szCs w:val="28"/>
          <w:lang w:eastAsia="ru-RU"/>
        </w:rPr>
        <w:t>У</w:t>
      </w:r>
      <w:r w:rsidRPr="00AD5A20">
        <w:rPr>
          <w:rFonts w:cs="Times New Roman"/>
          <w:szCs w:val="28"/>
          <w:lang w:eastAsia="ru-RU"/>
        </w:rPr>
        <w:t xml:space="preserve">читель </w:t>
      </w:r>
      <w:r w:rsidRPr="00AD5A20">
        <w:rPr>
          <w:rFonts w:cs="Times New Roman"/>
          <w:szCs w:val="28"/>
          <w:lang w:val="en-US" w:eastAsia="ru-RU"/>
        </w:rPr>
        <w:t>XXI</w:t>
      </w:r>
      <w:r w:rsidRPr="00AD5A20">
        <w:rPr>
          <w:rFonts w:cs="Times New Roman"/>
          <w:szCs w:val="28"/>
          <w:lang w:eastAsia="ru-RU"/>
        </w:rPr>
        <w:t xml:space="preserve"> века»</w:t>
      </w:r>
      <w:bookmarkEnd w:id="69"/>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 xml:space="preserve">М.Ю. Гаубец </w:t>
      </w:r>
    </w:p>
    <w:p w:rsidR="005C0401"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ГБПОУ СПО «Челябинский педагогический колледж №1»,</w:t>
      </w:r>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 xml:space="preserve"> г. Челябинск</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В современных условиях, связанных с формированием глобального экономического и полицивилизационного устройства, значительно повышаются требования к качеству профессиональной подготовки педагогических кадров.</w:t>
      </w:r>
    </w:p>
    <w:p w:rsidR="005C0401" w:rsidRPr="00AD5A20" w:rsidRDefault="005C0401" w:rsidP="004A6B58">
      <w:pPr>
        <w:shd w:val="clear" w:color="auto" w:fill="FFFFFF"/>
        <w:tabs>
          <w:tab w:val="left" w:pos="99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Возрастание роли образования в развитии общества и непосредственная зависимость качества образования от профессионализма учителей предполагают поиски путей обновления системы </w:t>
      </w:r>
      <w:r w:rsidRPr="00AD5A20">
        <w:rPr>
          <w:rFonts w:ascii="Times New Roman" w:hAnsi="Times New Roman"/>
          <w:sz w:val="28"/>
          <w:szCs w:val="28"/>
        </w:rPr>
        <w:lastRenderedPageBreak/>
        <w:t>педагогического образования в подготовке учителя нового типа, что продиктовано необходимостью:</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sz w:val="28"/>
          <w:szCs w:val="28"/>
        </w:rPr>
      </w:pPr>
      <w:r w:rsidRPr="00AD5A20">
        <w:rPr>
          <w:sz w:val="28"/>
          <w:szCs w:val="28"/>
        </w:rPr>
        <w:t>обеспечения фундаментальной подготовки высококвалифицированных педагогических кадров, отличающихся высокой интеллектуальной, коммуникативной и профессиональной культурой, широкой компетентностью и конкурентоспособностью;</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sz w:val="28"/>
          <w:szCs w:val="28"/>
        </w:rPr>
      </w:pPr>
      <w:r w:rsidRPr="00AD5A20">
        <w:rPr>
          <w:sz w:val="28"/>
          <w:szCs w:val="28"/>
        </w:rPr>
        <w:t>перехода системы педагогического образования в режим многоуровневого функционирования в соответствии с требованиями быстро меняющегося рынка труда на основе создания для обучающихся альтернативного разнопрофильного и разноуровневого образовательного ресурса;</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sz w:val="28"/>
          <w:szCs w:val="28"/>
        </w:rPr>
      </w:pPr>
      <w:r w:rsidRPr="00AD5A20">
        <w:rPr>
          <w:sz w:val="28"/>
          <w:szCs w:val="28"/>
        </w:rPr>
        <w:t>повышения эффективности в реализации Федеральных государственных образовательных стандартов с позиции компетентностного подхода как концептуального направления модернизации содержания отечественного образования;</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sz w:val="28"/>
          <w:szCs w:val="28"/>
        </w:rPr>
      </w:pPr>
      <w:r w:rsidRPr="00AD5A20">
        <w:rPr>
          <w:sz w:val="28"/>
          <w:szCs w:val="28"/>
        </w:rPr>
        <w:t>обеспечения гибкости и разнообразия образовательных программ, предусматривающих возможности получения студентами педагогических специальностей качественного образования с учётом специфики и разнообразия типов учебных заведений, в зависимости от их образовательных возможностей и потребностей, а также творческой инициативы и профессиональной компетентности научно-педагогических кадров;</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rStyle w:val="ac"/>
          <w:b w:val="0"/>
          <w:bCs/>
          <w:sz w:val="28"/>
          <w:szCs w:val="28"/>
        </w:rPr>
      </w:pPr>
      <w:r w:rsidRPr="00AD5A20">
        <w:rPr>
          <w:sz w:val="28"/>
          <w:szCs w:val="28"/>
        </w:rPr>
        <w:t>подготовки учителя к инновационной деятельности на основе системного формирования профессиональных и общекультурных компетенций, как важнейших составляющих практико-ориентированной педагогической деятельности учителя;</w:t>
      </w:r>
    </w:p>
    <w:p w:rsidR="005C0401" w:rsidRPr="00AD5A20" w:rsidRDefault="005C0401" w:rsidP="00480C30">
      <w:pPr>
        <w:pStyle w:val="17"/>
        <w:numPr>
          <w:ilvl w:val="0"/>
          <w:numId w:val="158"/>
        </w:numPr>
        <w:shd w:val="clear" w:color="auto" w:fill="FFFFFF"/>
        <w:tabs>
          <w:tab w:val="left" w:pos="851"/>
        </w:tabs>
        <w:spacing w:before="0" w:after="0" w:line="420" w:lineRule="exact"/>
        <w:ind w:left="0" w:firstLine="709"/>
        <w:jc w:val="both"/>
        <w:rPr>
          <w:sz w:val="28"/>
          <w:szCs w:val="28"/>
        </w:rPr>
      </w:pPr>
      <w:r w:rsidRPr="00AD5A20">
        <w:rPr>
          <w:rStyle w:val="ac"/>
          <w:b w:val="0"/>
          <w:bCs/>
          <w:sz w:val="28"/>
          <w:szCs w:val="28"/>
        </w:rPr>
        <w:t>развития различных форм сотрудничества</w:t>
      </w:r>
      <w:r w:rsidRPr="00AD5A20">
        <w:rPr>
          <w:sz w:val="28"/>
          <w:szCs w:val="28"/>
        </w:rPr>
        <w:t xml:space="preserve"> и сетевого взаимодействия ГБПОУ СПО «ЧПК № 1» с образовательными организациями, в том числе с ГБОУ ДОД ДУМ «Смена», что обеспечивает постоянную обратную связь в подготовке педагогических кадров, учет требований потенциальных работодателей.</w:t>
      </w:r>
    </w:p>
    <w:p w:rsidR="005C0401" w:rsidRPr="00AD5A20" w:rsidRDefault="005C0401" w:rsidP="004A6B58">
      <w:pPr>
        <w:pStyle w:val="17"/>
        <w:shd w:val="clear" w:color="auto" w:fill="FFFFFF"/>
        <w:spacing w:before="0" w:after="0" w:line="420" w:lineRule="exact"/>
        <w:ind w:firstLine="709"/>
        <w:jc w:val="both"/>
        <w:rPr>
          <w:sz w:val="28"/>
          <w:szCs w:val="28"/>
        </w:rPr>
      </w:pPr>
      <w:r w:rsidRPr="00AD5A20">
        <w:rPr>
          <w:sz w:val="28"/>
          <w:szCs w:val="28"/>
        </w:rPr>
        <w:t xml:space="preserve">Одним из возможных вариантов современного решения данной проблемы для подготовки учителя к инновационной деятельности является </w:t>
      </w:r>
      <w:r w:rsidRPr="00AD5A20">
        <w:rPr>
          <w:sz w:val="28"/>
          <w:szCs w:val="28"/>
        </w:rPr>
        <w:lastRenderedPageBreak/>
        <w:t>сетевое взаимодействие основного профессионального и дополнительного образования.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Учебная практика «Введение в специальность» для студентов - будущих учителей начальных классов начинается в 1 семестре </w:t>
      </w:r>
      <w:r w:rsidRPr="00AD5A20">
        <w:rPr>
          <w:rFonts w:ascii="Times New Roman" w:hAnsi="Times New Roman"/>
          <w:sz w:val="28"/>
          <w:szCs w:val="28"/>
          <w:lang w:val="en-US"/>
        </w:rPr>
        <w:t>II</w:t>
      </w:r>
      <w:r w:rsidRPr="00AD5A20">
        <w:rPr>
          <w:rFonts w:ascii="Times New Roman" w:hAnsi="Times New Roman"/>
          <w:sz w:val="28"/>
          <w:szCs w:val="28"/>
        </w:rPr>
        <w:t xml:space="preserve"> курса и длится с сентября по декабрь. Это первая из многочисленных видов практик, предусмотренных основной профессиональной образовательной программой и учебным планом.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Цель практики мы можем увидеть уже в самом ее названии – подготовить студентов, освоивших уровень среднего полного общего образования в стенах педагогического колледжа (на базе 9 классов) или в школе (на базе 11 классов), к освоению общепрофессиональных компетенций, предусмотренных Федеральным государственным образовательным стандартом среднего профессионального образования.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Конструктивным ответом на вызовы 21 века – динамично меняющийся мир современных информационных, коммуникационных технологий, динамичное освоение новых областей знаний, переосмысление роли педагога в образовательном процессе – стала экспериментальная образовательная программа дополнительного образования социально-педагогической и технической направленности «Учитель </w:t>
      </w:r>
      <w:r w:rsidRPr="00AD5A20">
        <w:rPr>
          <w:rFonts w:ascii="Times New Roman" w:hAnsi="Times New Roman"/>
          <w:sz w:val="28"/>
          <w:szCs w:val="28"/>
          <w:lang w:val="en-US" w:eastAsia="ru-RU"/>
        </w:rPr>
        <w:t>XXI</w:t>
      </w:r>
      <w:r w:rsidRPr="00AD5A20">
        <w:rPr>
          <w:rFonts w:ascii="Times New Roman" w:hAnsi="Times New Roman"/>
          <w:sz w:val="28"/>
          <w:szCs w:val="28"/>
          <w:lang w:eastAsia="ru-RU"/>
        </w:rPr>
        <w:t xml:space="preserve"> века».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Этот пилотный проект, не имеющий аналогов в образовательной системе Южного Урала, был успешно реализован двумя ведущими образовательными учреждениями Челябинской области, осуществившими сетевое взаимодействие с целью совершенствования форм и содержания педагогической практики будущих учителей начальных классов.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Учебная практика «Введение в специальность» начинается в 1 семестре </w:t>
      </w:r>
      <w:r w:rsidRPr="00AD5A20">
        <w:rPr>
          <w:rFonts w:ascii="Times New Roman" w:hAnsi="Times New Roman"/>
          <w:sz w:val="28"/>
          <w:szCs w:val="28"/>
          <w:lang w:val="en-US"/>
        </w:rPr>
        <w:t>II</w:t>
      </w:r>
      <w:r w:rsidRPr="00AD5A20">
        <w:rPr>
          <w:rFonts w:ascii="Times New Roman" w:hAnsi="Times New Roman"/>
          <w:sz w:val="28"/>
          <w:szCs w:val="28"/>
        </w:rPr>
        <w:t xml:space="preserve"> курса и длится с сентября по декабрь. Это первая из многочисленных видов практик, предусмотренных основной образовательной программой и учебным планом.</w:t>
      </w:r>
    </w:p>
    <w:p w:rsidR="005C0401" w:rsidRPr="00AD5A20" w:rsidRDefault="005C0401" w:rsidP="00FA0643">
      <w:pPr>
        <w:spacing w:after="0" w:line="380" w:lineRule="exact"/>
        <w:ind w:firstLine="709"/>
        <w:jc w:val="both"/>
        <w:rPr>
          <w:rFonts w:ascii="Times New Roman" w:hAnsi="Times New Roman"/>
          <w:sz w:val="28"/>
          <w:szCs w:val="28"/>
        </w:rPr>
      </w:pPr>
      <w:r w:rsidRPr="00AD5A20">
        <w:rPr>
          <w:rFonts w:ascii="Times New Roman" w:hAnsi="Times New Roman"/>
          <w:sz w:val="28"/>
          <w:szCs w:val="28"/>
        </w:rPr>
        <w:t>Цель практики мы можем увидеть уже в самом ее названии – подготовить студентов, освоивших уровень среднего полного общего образования в стенах педагогического колледжа (на базе 9 классов) или в школе (на базе 11 классов), к освоению общепрофессиональных компетенций, предусмотренных Федеральным государственным образовательным стандартом среднего профессионального образования.</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rPr>
        <w:lastRenderedPageBreak/>
        <w:t>Актуальность данной программы обусловлена тем, что с внедрением Федеральных государственных образовательных стандартов с позиции компетентностного подхода как концептуального направления модернизации содержания отечественного образования ставит перед педагогами новые задачи по профессиональной компетенции:</w:t>
      </w:r>
    </w:p>
    <w:p w:rsidR="005C0401" w:rsidRPr="00AD5A20" w:rsidRDefault="005C0401" w:rsidP="00FA0643">
      <w:pPr>
        <w:pStyle w:val="35"/>
        <w:numPr>
          <w:ilvl w:val="0"/>
          <w:numId w:val="156"/>
        </w:numPr>
        <w:tabs>
          <w:tab w:val="left" w:pos="851"/>
        </w:tabs>
        <w:spacing w:after="0" w:line="380" w:lineRule="exact"/>
        <w:ind w:left="0" w:firstLine="709"/>
        <w:jc w:val="both"/>
        <w:rPr>
          <w:rFonts w:ascii="Times New Roman" w:hAnsi="Times New Roman" w:cs="Times New Roman"/>
          <w:sz w:val="28"/>
          <w:szCs w:val="28"/>
          <w:lang w:eastAsia="ru-RU"/>
        </w:rPr>
      </w:pPr>
      <w:r w:rsidRPr="00AD5A20">
        <w:rPr>
          <w:rFonts w:ascii="Times New Roman" w:hAnsi="Times New Roman" w:cs="Times New Roman"/>
          <w:sz w:val="28"/>
          <w:szCs w:val="28"/>
          <w:lang w:eastAsia="ru-RU"/>
        </w:rPr>
        <w:t>уметь получать знания из разных источников, иметь исследовательскую и информационную компетентность;</w:t>
      </w:r>
    </w:p>
    <w:p w:rsidR="005C0401" w:rsidRPr="00AD5A20" w:rsidRDefault="005C0401" w:rsidP="00FA0643">
      <w:pPr>
        <w:pStyle w:val="35"/>
        <w:numPr>
          <w:ilvl w:val="0"/>
          <w:numId w:val="156"/>
        </w:numPr>
        <w:tabs>
          <w:tab w:val="left" w:pos="851"/>
        </w:tabs>
        <w:spacing w:after="0" w:line="380" w:lineRule="exact"/>
        <w:ind w:left="0" w:firstLine="709"/>
        <w:jc w:val="both"/>
        <w:rPr>
          <w:rFonts w:ascii="Times New Roman" w:hAnsi="Times New Roman" w:cs="Times New Roman"/>
          <w:sz w:val="28"/>
          <w:szCs w:val="28"/>
          <w:lang w:eastAsia="ru-RU"/>
        </w:rPr>
      </w:pPr>
      <w:r w:rsidRPr="00AD5A20">
        <w:rPr>
          <w:rFonts w:ascii="Times New Roman" w:hAnsi="Times New Roman" w:cs="Times New Roman"/>
          <w:sz w:val="28"/>
          <w:szCs w:val="28"/>
          <w:lang w:eastAsia="ru-RU"/>
        </w:rPr>
        <w:t>владеть здоровьесберегающими технологиями;</w:t>
      </w:r>
    </w:p>
    <w:p w:rsidR="005C0401" w:rsidRPr="00AD5A20" w:rsidRDefault="005C0401" w:rsidP="00FA0643">
      <w:pPr>
        <w:pStyle w:val="35"/>
        <w:numPr>
          <w:ilvl w:val="0"/>
          <w:numId w:val="156"/>
        </w:numPr>
        <w:tabs>
          <w:tab w:val="left" w:pos="851"/>
        </w:tabs>
        <w:spacing w:after="0" w:line="380" w:lineRule="exact"/>
        <w:ind w:left="0" w:firstLine="709"/>
        <w:jc w:val="both"/>
        <w:rPr>
          <w:rFonts w:ascii="Times New Roman" w:hAnsi="Times New Roman" w:cs="Times New Roman"/>
          <w:sz w:val="28"/>
          <w:szCs w:val="28"/>
          <w:lang w:eastAsia="ru-RU"/>
        </w:rPr>
      </w:pPr>
      <w:r w:rsidRPr="00AD5A20">
        <w:rPr>
          <w:rFonts w:ascii="Times New Roman" w:hAnsi="Times New Roman" w:cs="Times New Roman"/>
          <w:sz w:val="28"/>
          <w:szCs w:val="28"/>
          <w:lang w:eastAsia="ru-RU"/>
        </w:rPr>
        <w:t>обладать критическим мышлением, использовать системный анализ, уметь находить нестандартные решения;</w:t>
      </w:r>
    </w:p>
    <w:p w:rsidR="005C0401" w:rsidRPr="00AD5A20" w:rsidRDefault="005C0401" w:rsidP="00FA0643">
      <w:pPr>
        <w:pStyle w:val="35"/>
        <w:numPr>
          <w:ilvl w:val="0"/>
          <w:numId w:val="156"/>
        </w:numPr>
        <w:tabs>
          <w:tab w:val="left" w:pos="851"/>
        </w:tabs>
        <w:spacing w:after="0" w:line="38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lang w:eastAsia="ru-RU"/>
        </w:rPr>
        <w:t>быть коммуникативным и стремиться к сотрудничеству;</w:t>
      </w:r>
    </w:p>
    <w:p w:rsidR="005C0401" w:rsidRPr="00AD5A20" w:rsidRDefault="005C0401" w:rsidP="00FA0643">
      <w:pPr>
        <w:pStyle w:val="35"/>
        <w:numPr>
          <w:ilvl w:val="0"/>
          <w:numId w:val="156"/>
        </w:numPr>
        <w:tabs>
          <w:tab w:val="left" w:pos="851"/>
        </w:tabs>
        <w:spacing w:after="0" w:line="380" w:lineRule="exact"/>
        <w:ind w:left="0" w:firstLine="709"/>
        <w:jc w:val="both"/>
        <w:rPr>
          <w:rFonts w:ascii="Times New Roman" w:hAnsi="Times New Roman" w:cs="Times New Roman"/>
          <w:sz w:val="28"/>
          <w:szCs w:val="28"/>
          <w:lang w:eastAsia="ru-RU"/>
        </w:rPr>
      </w:pPr>
      <w:r w:rsidRPr="00AD5A20">
        <w:rPr>
          <w:rFonts w:ascii="Times New Roman" w:hAnsi="Times New Roman" w:cs="Times New Roman"/>
          <w:sz w:val="28"/>
          <w:szCs w:val="28"/>
        </w:rPr>
        <w:t>быть творческой личностью и стремиться использовать инновационные технологии.</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Содержание экспериментальной интегрированной программы «Учитель </w:t>
      </w:r>
      <w:r w:rsidRPr="00AD5A20">
        <w:rPr>
          <w:rFonts w:ascii="Times New Roman" w:hAnsi="Times New Roman"/>
          <w:sz w:val="28"/>
          <w:szCs w:val="28"/>
          <w:lang w:val="en-US" w:eastAsia="ru-RU"/>
        </w:rPr>
        <w:t>XXI</w:t>
      </w:r>
      <w:r w:rsidRPr="00AD5A20">
        <w:rPr>
          <w:rFonts w:ascii="Times New Roman" w:hAnsi="Times New Roman"/>
          <w:sz w:val="28"/>
          <w:szCs w:val="28"/>
          <w:lang w:eastAsia="ru-RU"/>
        </w:rPr>
        <w:t xml:space="preserve"> века» представляет собой комплекс модульных курсов, взаимообогащающих и дополняющих друг друга, а именно:</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1. «Технология проведения тренинга», в процессе которого студенты-практиканты в специально оборудованном учебном кабинете с учетом требований к развивающей интерактивной среде осваивают технологии ведения психологических тренингов для младших школьников;</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2 «Основы конструирования», в процессе освоения которого участники пилотного проекта работают с технологиями лего-конструирования и робото-техники;</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3 «3</w:t>
      </w:r>
      <w:r w:rsidRPr="00AD5A20">
        <w:rPr>
          <w:rFonts w:ascii="Times New Roman" w:hAnsi="Times New Roman"/>
          <w:sz w:val="28"/>
          <w:szCs w:val="28"/>
          <w:lang w:val="en-US" w:eastAsia="ru-RU"/>
        </w:rPr>
        <w:t>D</w:t>
      </w:r>
      <w:r w:rsidRPr="00AD5A20">
        <w:rPr>
          <w:rFonts w:ascii="Times New Roman" w:hAnsi="Times New Roman"/>
          <w:sz w:val="28"/>
          <w:szCs w:val="28"/>
          <w:lang w:eastAsia="ru-RU"/>
        </w:rPr>
        <w:t>-моделирование», направленный на освоение таких современных технических средств обучения, как 3</w:t>
      </w:r>
      <w:r w:rsidRPr="00AD5A20">
        <w:rPr>
          <w:rFonts w:ascii="Times New Roman" w:hAnsi="Times New Roman"/>
          <w:sz w:val="28"/>
          <w:szCs w:val="28"/>
          <w:lang w:val="en-US" w:eastAsia="ru-RU"/>
        </w:rPr>
        <w:t>D</w:t>
      </w:r>
      <w:r w:rsidRPr="00AD5A20">
        <w:rPr>
          <w:rFonts w:ascii="Times New Roman" w:hAnsi="Times New Roman"/>
          <w:sz w:val="28"/>
          <w:szCs w:val="28"/>
          <w:lang w:eastAsia="ru-RU"/>
        </w:rPr>
        <w:t>-принтер, 3</w:t>
      </w:r>
      <w:r w:rsidRPr="00AD5A20">
        <w:rPr>
          <w:rFonts w:ascii="Times New Roman" w:hAnsi="Times New Roman"/>
          <w:sz w:val="28"/>
          <w:szCs w:val="28"/>
          <w:lang w:val="en-US" w:eastAsia="ru-RU"/>
        </w:rPr>
        <w:t>D</w:t>
      </w:r>
      <w:r w:rsidRPr="00AD5A20">
        <w:rPr>
          <w:rFonts w:ascii="Times New Roman" w:hAnsi="Times New Roman"/>
          <w:sz w:val="28"/>
          <w:szCs w:val="28"/>
          <w:lang w:eastAsia="ru-RU"/>
        </w:rPr>
        <w:t>-сканер, 3</w:t>
      </w:r>
      <w:r w:rsidRPr="00AD5A20">
        <w:rPr>
          <w:rFonts w:ascii="Times New Roman" w:hAnsi="Times New Roman"/>
          <w:sz w:val="28"/>
          <w:szCs w:val="28"/>
          <w:lang w:val="en-US" w:eastAsia="ru-RU"/>
        </w:rPr>
        <w:t>D</w:t>
      </w:r>
      <w:r w:rsidRPr="00AD5A20">
        <w:rPr>
          <w:rFonts w:ascii="Times New Roman" w:hAnsi="Times New Roman"/>
          <w:sz w:val="28"/>
          <w:szCs w:val="28"/>
          <w:lang w:eastAsia="ru-RU"/>
        </w:rPr>
        <w:t>-ручка;</w:t>
      </w:r>
    </w:p>
    <w:p w:rsidR="005C0401" w:rsidRPr="00AD5A20" w:rsidRDefault="005C0401" w:rsidP="00FA0643">
      <w:pPr>
        <w:spacing w:after="0" w:line="38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4 «Интерактивные средства обучения», предусматривающий овладение способами работы с интерактивной доской в учебном и воспитательном процессе;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5 «Супер-память», обеспечивающий приобщение будущих учителей к современных лингво-функциональным технологиям обработки и усвоения учебной информации;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Модуль 6 «ТРИЗ», в процессе освоения которого студенты получают возможность отработки уникальных интеллектуальных технологий творческого развития личности обучающихся;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Модуль 7 «Как построить карьеру?», призванный подготовить участников экспериментальной программы к эффективному построению траектории профессионального развития и самосовершенствования.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Таким образом, экспериментальная интегрированная программа учебной практики «Введение в специальность» социально-педагогической и технической направленности «Учитель </w:t>
      </w:r>
      <w:r w:rsidRPr="00AD5A20">
        <w:rPr>
          <w:rFonts w:ascii="Times New Roman" w:hAnsi="Times New Roman"/>
          <w:sz w:val="28"/>
          <w:szCs w:val="28"/>
          <w:lang w:val="en-US" w:eastAsia="ru-RU"/>
        </w:rPr>
        <w:t>XXI</w:t>
      </w:r>
      <w:r w:rsidRPr="00AD5A20">
        <w:rPr>
          <w:rFonts w:ascii="Times New Roman" w:hAnsi="Times New Roman"/>
          <w:sz w:val="28"/>
          <w:szCs w:val="28"/>
          <w:lang w:eastAsia="ru-RU"/>
        </w:rPr>
        <w:t xml:space="preserve"> века» реализуется с сентября 2014 года и представляется коллективу единомышленников двух образовательных учреждений оптимальным, эффективным и благоприятным средством для освоения не только интерактивных средств обучения в будущей профессиональной деятельности учителя, применимых как в рамках образовательного процесса, так и в реальных жизненных ситуациях, но и обеспечивающей профессиональное самоопределение личности, создание условий для развития мотивации к познанию, творчеству и самореализации, определения своего места в педагогической деятельности и современном мире.</w:t>
      </w:r>
    </w:p>
    <w:p w:rsidR="005C0401" w:rsidRPr="00AD5A20" w:rsidRDefault="005C0401" w:rsidP="004A6B58">
      <w:pPr>
        <w:shd w:val="clear" w:color="auto" w:fill="FFFFFF"/>
        <w:spacing w:after="0" w:line="420" w:lineRule="exact"/>
        <w:ind w:firstLine="709"/>
        <w:jc w:val="both"/>
        <w:rPr>
          <w:rFonts w:ascii="Times New Roman" w:hAnsi="Times New Roman"/>
          <w:b/>
          <w:bCs/>
          <w:sz w:val="28"/>
          <w:szCs w:val="28"/>
          <w:lang w:eastAsia="ru-RU"/>
        </w:rPr>
      </w:pPr>
    </w:p>
    <w:p w:rsidR="005C0401" w:rsidRPr="00AD5A20" w:rsidRDefault="005C0401" w:rsidP="004A6B58">
      <w:pPr>
        <w:spacing w:after="0" w:line="420" w:lineRule="exact"/>
        <w:ind w:firstLine="709"/>
        <w:rPr>
          <w:rFonts w:ascii="Times New Roman" w:hAnsi="Times New Roman"/>
          <w:sz w:val="28"/>
          <w:szCs w:val="28"/>
          <w:lang w:eastAsia="ru-RU"/>
        </w:rPr>
      </w:pPr>
      <w:r w:rsidRPr="00AD5A20">
        <w:rPr>
          <w:rFonts w:ascii="Times New Roman" w:hAnsi="Times New Roman"/>
          <w:sz w:val="28"/>
          <w:szCs w:val="28"/>
          <w:lang w:eastAsia="ru-RU"/>
        </w:rPr>
        <w:t>Список литературы</w:t>
      </w:r>
    </w:p>
    <w:p w:rsidR="005C0401" w:rsidRPr="00AD5A20" w:rsidRDefault="005C0401" w:rsidP="00480C30">
      <w:pPr>
        <w:numPr>
          <w:ilvl w:val="0"/>
          <w:numId w:val="157"/>
        </w:numPr>
        <w:tabs>
          <w:tab w:val="left" w:pos="360"/>
          <w:tab w:val="left" w:pos="851"/>
        </w:tabs>
        <w:suppressAutoHyphen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Сайков Б.П. Информационная среда школы //Информатика, 2007. -№20, С.14-37</w:t>
      </w:r>
    </w:p>
    <w:p w:rsidR="005C0401" w:rsidRPr="00AD5A20" w:rsidRDefault="005C0401" w:rsidP="00480C30">
      <w:pPr>
        <w:numPr>
          <w:ilvl w:val="0"/>
          <w:numId w:val="157"/>
        </w:numPr>
        <w:tabs>
          <w:tab w:val="left" w:pos="360"/>
          <w:tab w:val="left" w:pos="851"/>
        </w:tabs>
        <w:suppressAutoHyphens/>
        <w:spacing w:after="0" w:line="420" w:lineRule="exact"/>
        <w:ind w:left="0" w:firstLine="709"/>
        <w:jc w:val="both"/>
        <w:rPr>
          <w:rFonts w:ascii="Times New Roman" w:hAnsi="Times New Roman"/>
          <w:spacing w:val="2"/>
          <w:sz w:val="28"/>
          <w:szCs w:val="28"/>
          <w:shd w:val="clear" w:color="auto" w:fill="FFFFFF"/>
        </w:rPr>
      </w:pPr>
      <w:r w:rsidRPr="00AD5A20">
        <w:rPr>
          <w:rFonts w:ascii="Times New Roman" w:hAnsi="Times New Roman"/>
          <w:sz w:val="28"/>
          <w:szCs w:val="28"/>
          <w:lang w:eastAsia="ru-RU"/>
        </w:rPr>
        <w:t>Хозяинов Г.И. Средства обучения как компонент педагогического процесса /Хозяинов Г.И. //юбилейный сборник трудов ученых РГАФК, посвященный 80-летию академии. -М.:1998.-Т.5.-С.130-136.</w:t>
      </w:r>
    </w:p>
    <w:p w:rsidR="005C0401" w:rsidRPr="00AD5A20" w:rsidRDefault="005C0401" w:rsidP="004A6B58">
      <w:pPr>
        <w:tabs>
          <w:tab w:val="left" w:pos="360"/>
          <w:tab w:val="left" w:pos="851"/>
        </w:tabs>
        <w:suppressAutoHyphens/>
        <w:spacing w:after="0" w:line="420" w:lineRule="exact"/>
        <w:ind w:left="709"/>
        <w:jc w:val="both"/>
        <w:rPr>
          <w:rFonts w:ascii="Times New Roman" w:hAnsi="Times New Roman"/>
          <w:spacing w:val="2"/>
          <w:sz w:val="28"/>
          <w:szCs w:val="28"/>
          <w:shd w:val="clear" w:color="auto" w:fill="FFFFFF"/>
        </w:rPr>
      </w:pPr>
    </w:p>
    <w:p w:rsidR="005C0401" w:rsidRPr="00AD5A20" w:rsidRDefault="005C0401" w:rsidP="004A6B58">
      <w:pPr>
        <w:pStyle w:val="1"/>
        <w:spacing w:before="0" w:after="0" w:line="420" w:lineRule="exact"/>
        <w:ind w:firstLine="709"/>
        <w:rPr>
          <w:rFonts w:cs="Times New Roman"/>
          <w:szCs w:val="28"/>
        </w:rPr>
      </w:pPr>
      <w:bookmarkStart w:id="70" w:name="_Toc434915933"/>
      <w:r w:rsidRPr="00AD5A20">
        <w:rPr>
          <w:rFonts w:cs="Times New Roman"/>
          <w:szCs w:val="28"/>
        </w:rPr>
        <w:t>Проблемы студенческого самоуправления</w:t>
      </w:r>
      <w:bookmarkEnd w:id="70"/>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Волошко В.И.</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 г.Костанай.</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Студенческие годы являются периодом активной социализации личности юношей и девушек, выбирающих свой профессиональный путь. Особую значимость проблема социализации приобретает в условиях колледжа — института социализации, передающего не только профессиональные знания, но и воспроизводящего и развивающего новое поколение общества. От позитивной социализации студента зависит не </w:t>
      </w:r>
      <w:r w:rsidRPr="00AD5A20">
        <w:rPr>
          <w:rFonts w:ascii="Times New Roman" w:hAnsi="Times New Roman"/>
          <w:sz w:val="28"/>
          <w:szCs w:val="28"/>
          <w:lang w:eastAsia="ru-RU"/>
        </w:rPr>
        <w:lastRenderedPageBreak/>
        <w:t>только формирование и развитие его личности, но и развитие определённой культурно-деятельностной среды в учебном заведении. Как известно, воспитание в учебном заведении осуществляется через содержание и организацию учебного процесса, а также вне его — во внеучебной деятельности. Цель воспитания состоит в формировании социально устойчивой личности, способной в новых социально-экономических и политических условиях вносить ощутимый вклад в преобразование и развитие общества, и способной к самосовершенствованию. Концепция воспитания в колледже должна определять целевые установки воспитания молодежи в соответствии с теми изменениями, которые сегодня происходят в обществе и с перспективой возможных будущих изменений. Непосредственную помощь в профессиональном самоопределении личности можно получить в рамках работы структуры студенческого самоуправления, которая, в свою очередь, является неотъемлемой частью внеучебной деятельности студентов.</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Концепции воспитания в системе непрерывного образования Республики Казахстан от 16 ноября 2009 года одним из направлений воспитательной деятельности является – формирование социально – значимых и индивидуальных качеств, свойств личности (социальная адаптивность, социальная активность, социальная устойчивость), предполагает развитие в системе социальных отношений собственного стиля поведения, творчество и самостоятельность, умение быстро и адекватно реагировать на происходящие изменения в обществе, наличие активной жизненной позиции.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Что же такое самоуправление? Самоуправление – способ самоорганизации, позволяющий раскрыть творческий потенциал учащихся и студенчества, являющийся механизмом их самореализации. (Концепции воспитания в системе непрерывного образования Р.К., 2009г.) Сегодня студенчество является наиболее прогрессивной частью молодёжи нашего государства и на период обучения наиболее защищенной в психологическом плане, так как быть студентом престижно и перспективно в плане дальнейшего трудоустройства. Но часть студентов, после окончания учебного заведения оказывается неспособной в полной </w:t>
      </w:r>
      <w:r w:rsidRPr="00AD5A20">
        <w:rPr>
          <w:rFonts w:ascii="Times New Roman" w:hAnsi="Times New Roman"/>
          <w:sz w:val="28"/>
          <w:szCs w:val="28"/>
          <w:lang w:eastAsia="ru-RU"/>
        </w:rPr>
        <w:lastRenderedPageBreak/>
        <w:t xml:space="preserve">мере реализовать себя. Из стен колледжей нередко выходят выпускники, неспособные к самоопределению в сфере профессиональной деятельности. Одной из значимых причин такого положения является ослабление воспитательной работы, направленной на подготовку студентов к социальному самоопределению.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Костанайский педагогический колледж уверенно следует основным направлениям Концепции воспитания в системе непрерывного образования Р.К. для реализации, которой созданы все необходимые условия. Если говорить о самоуправлении в нашем колледже, то эта проблема интересует не только преподавателей, но и студентов. А решается она через создание и работу студенческого совета колледжа, студенческий профсоюз, активы групп. Придя первого сентября на занятия, студенты окунаются в пучину интересных дел, событий, особенно первокурсники, для которых всё ново, необычно, когда нужно быть активным, мобильным, интересным, особенным. Именно в этот период можно выделить тех ребят, которые могут реализоваться как будущие лидеры.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каждой группе нашего колледжа создаётся актив, функции которого определяются основными направлениями его работы. На первом этапе формирования самоуправления в группе необходима помощь куратора, который направит, объяснит, как нужно выполнять ту или иную работу, в дальнейшем студенты со своими обязанностями справляются самостоятельно.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Самым сложным временем для первокурсников является первая неделя, и именно органы студенческого самоуправления колледжа, педагогический отряд «Баланс» в сотрудничестве с кураторами групп берут на себя всю работу по созданию благоприятного климата для первокурсников в учебном заведении. Этот период в нашем колледже получил название «Дни адаптации первокурсников». Они делают все необходимое для того, чтобы каждый студент имел возможность для полной реализации своего потенциала, в том числе и в органах студенческого самоуправления. Эти дни проходят очень ярко, с множеством мероприятий, ребята могут проявить себя в разных </w:t>
      </w:r>
      <w:r w:rsidRPr="00AD5A20">
        <w:rPr>
          <w:rFonts w:ascii="Times New Roman" w:hAnsi="Times New Roman"/>
          <w:sz w:val="28"/>
          <w:szCs w:val="28"/>
          <w:lang w:eastAsia="ru-RU"/>
        </w:rPr>
        <w:lastRenderedPageBreak/>
        <w:t xml:space="preserve">направлениях – творчестве, креативности. Делается ставка и на проявление самостоятельности студентов при выполнении различных заданий.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Другими важными качествами наших выпускников будут социальная адаптивность, социальная активность, социальная устойчивость, проявление которых можно увидеть на следующем примере - организации практики студентов в школе. Староста по практике в обязанности которой входит составление расписания уроков студентов – практикантов, сначала посещает базу практики, для того что бы узнать расписание начальной школы, затем берёт занятость методистов в колледже и на основании этих данных составляет своё расписание. В этой работе, достаточно сложной по своей сути, ведь нужно учесть все нюансы, не допустить совпадений, студент приобретает навык организации учебной деятельности, который он сможет реализовать в будущем при составлении плана работы учителя - классного руководителя, умение находиться в новом обществе. Ещё одной из немаловажных функций группы является дежурство по колледжу. Очень ответственный момент, как для группы, так и для каждого студента в отдельности. Дежурные координируют порядок в колледже, проверяют посещаемость, выполняют поручения учебной части, заведующих отделений, куратора. Так же работают с документацией, составляют отчёты по итогам дня.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Одним из способов формирования активной жизненной позиции студентов, умения адекватно реагировать на изменения в обществе является их участие в методических советах, заседаниях кураторов, отделений и т.д. где предлагают своё видение в решении тех или иных возникающих проблем, участвуют в диалоге наравне с преподавателями.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Но есть такие студенты, которые не желают участвовать в общественной жизни группы или колледжа. И одной из причин этого я вижу в том, что, многие из них просто не имеют опыта включённости в демократические формы учебной и воспитательной деятельности школы, где они обучались ранее. Таким образом, они, как правило, отчуждаются и оказываются неспособными выступить в роли активного субъекта самоуправления.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Сегодня, на мой взгляд, мы должны сделать все для того, чтобы побудить наших студентов к самооценке, саморазвитию, добиться того, </w:t>
      </w:r>
      <w:r w:rsidRPr="00AD5A20">
        <w:rPr>
          <w:rFonts w:ascii="Times New Roman" w:hAnsi="Times New Roman"/>
          <w:sz w:val="28"/>
          <w:szCs w:val="28"/>
          <w:lang w:eastAsia="ru-RU"/>
        </w:rPr>
        <w:lastRenderedPageBreak/>
        <w:t>чтобы он дорос до своего самосознания, и именно студенческое самоуправление является тем перспективным процессом, способствующим социальному самоопределению студентов колледжа.</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Литература:</w:t>
      </w:r>
    </w:p>
    <w:p w:rsidR="005C0401" w:rsidRPr="00AD5A20" w:rsidRDefault="005C0401" w:rsidP="00480C30">
      <w:pPr>
        <w:pStyle w:val="a5"/>
        <w:numPr>
          <w:ilvl w:val="0"/>
          <w:numId w:val="152"/>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Концепции воспитания в системе непрерывного образования Республики Казахстан. 16 ноября 2009 года</w:t>
      </w:r>
    </w:p>
    <w:p w:rsidR="005C0401" w:rsidRPr="00AD5A20" w:rsidRDefault="005C0401" w:rsidP="00480C30">
      <w:pPr>
        <w:pStyle w:val="a5"/>
        <w:numPr>
          <w:ilvl w:val="0"/>
          <w:numId w:val="152"/>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Богданова О.С., Петрова В.М. Методика воспитательной работы. М. 1986г.</w:t>
      </w:r>
    </w:p>
    <w:p w:rsidR="005C0401" w:rsidRPr="00AD5A20" w:rsidRDefault="005C0401" w:rsidP="004A6B58">
      <w:pPr>
        <w:pStyle w:val="a5"/>
        <w:spacing w:after="0" w:line="420" w:lineRule="exact"/>
        <w:ind w:left="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lang w:val="kk-KZ"/>
        </w:rPr>
      </w:pPr>
      <w:bookmarkStart w:id="71" w:name="_Toc434915934"/>
      <w:r w:rsidRPr="00AD5A20">
        <w:rPr>
          <w:rFonts w:cs="Times New Roman"/>
          <w:szCs w:val="28"/>
          <w:lang w:val="kk-KZ"/>
        </w:rPr>
        <w:t>Бастауыш мектеп мұғалімнің инновациялық даярлығын қалыптастыру</w:t>
      </w:r>
      <w:bookmarkEnd w:id="71"/>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Кенжегарина А. Ә.</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педагогикалық колледжі</w:t>
      </w:r>
    </w:p>
    <w:p w:rsidR="005C0401" w:rsidRPr="00AD5A20" w:rsidRDefault="005C0401" w:rsidP="004A6B58">
      <w:pPr>
        <w:spacing w:after="0" w:line="420" w:lineRule="exact"/>
        <w:ind w:firstLine="709"/>
        <w:rPr>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Болашақ – білім мен ғылымға тәуелді болатыны айдан анық нәрсе. Қазіргі жас ұрпақтың білімі мен тәрбиесі қандай дәрежеде болса, еліміздің ертеңі де сондай дәрежеде болмақ. Сондықтан келер ұрпаққа қоғам талабына сай тәрбие мен білім беруде болашақ мұғалімдердің инновациялық іс-әрекеттің ғылыми-педагогикалық негіздерін меңгеруі – маңызды мәселелердің бірі. Өйткені, жаңа педагогикалық технологияны меңгеруге мұғалімдерді даярлау – оларды кәсіби білімін көтеруге дайындау аспектісінің бірі және педагогтің жеке тұлғасын қалыптастыру үрдісіндегі іс-әрекеттің нәтижесі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Ғылым мен техниканың жедел дамыған, мәліметтер ағыны күшейген ХХІ ғасырда жан-жақты дамыған шығармашыл жеке тұлғаны қалыптастыру жоғары мектептің басты міндеті болып саналады.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2004 жылдың 12 қазанында Қазақстан Республикасы білім саласы қызмет-керлерінің ІІІ съезінде Елбасы Н.Назарбаев «</w:t>
      </w:r>
      <w:r w:rsidRPr="00AD5A20">
        <w:rPr>
          <w:rFonts w:ascii="Times New Roman" w:hAnsi="Times New Roman"/>
          <w:i/>
          <w:sz w:val="28"/>
          <w:szCs w:val="28"/>
          <w:lang w:val="kk-KZ"/>
        </w:rPr>
        <w:t>Құрылымдық өзгерістер мұғалім кадрларын әзірлеу жүйесін оздыра отырып дамытумен қамтамасыз етілуі тиіс. Жаңа формацияның педагогы қажет. Мұғалімдердің жаңа ұрпағы білім деңгейі жөнінен әрдайым саналып келгеніндей біршама емес, әлдеқайда жоғары болуы тиіс – бұл уақыт талабы</w:t>
      </w:r>
      <w:r w:rsidRPr="00AD5A20">
        <w:rPr>
          <w:rFonts w:ascii="Times New Roman" w:hAnsi="Times New Roman"/>
          <w:sz w:val="28"/>
          <w:szCs w:val="28"/>
          <w:lang w:val="kk-KZ"/>
        </w:rPr>
        <w:t xml:space="preserve">» деп атап көрсеткеніндей, әр баланың қабілетіне қарай </w:t>
      </w:r>
      <w:r w:rsidRPr="00AD5A20">
        <w:rPr>
          <w:rFonts w:ascii="Times New Roman" w:hAnsi="Times New Roman"/>
          <w:sz w:val="28"/>
          <w:szCs w:val="28"/>
          <w:lang w:val="kk-KZ"/>
        </w:rPr>
        <w:lastRenderedPageBreak/>
        <w:t>білім беруді, оны дербестікке, ізденімпаздыққа, шығармашылыққа тәрбиелеуді жүзеге асыратын шебер әрі іскер мұғалім даярлауға Қостанай педагогикалық колледжі тынбай еңбек етуде.</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Еліміздің болашағы көркейіп, өркениетті елдер қатарына қосылуы бүгінгі ұрпақ бейнесінен көрінеді. Қазіргі білім беру саласындағы басты міндет – әлеуметтік педагогикалық ұйымдастыру тұрғысынан білім мазмұнына жаңалық енгізудің тиімді жаңа әдістерін іздестіру мен оларды жүзеге асыра алатын мұғалімдерді даярлау. Ол қай уақытта да ең өзекті мәселелер қатарына жатқызылып келеді. Олай болатыны, қоғамның әлеуметтік-экономикалық міндеттеріне сай өскелең ұрпақты бейімдеудің жаңа талаптары туындап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кезеңде білім берудің ұлттық моделіне өту оқыту мен тәрбиелеудің соңғы әдіс-тәсілдерін, инновациялық педагогикалық технологияларды игерген, психологиялық-педагогикалық диагностиканы қабылдай алатын, педагогикалық жұмыста қалыптасқан бұрынғы ескі сүрлеуден тез арада қабілетті және нақты тәжірибелік іс-әрекет үстінде өзіндік даңғыл жол салуға икемді, шығармашыл педагог-зерттеуші, ойшыл мұғалім болуын қажет етеді.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Мемлекеттік білім стандарты деңгейінде оқыту үрдісін ұйымдастыру жаңа педагогикалық технологияны ендіруді міндеттейді.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«Оқыту технологиясы» ұғымын алғаш рет педагогика ғылымына енгізген А. Макаренко, қазір бұл ұғым оқу-тәрбие үрдісінде кеңінен қолданылып жүр. Ал «Педагогикалық технология» ұғымына алғаш рет жүйелі зерттеу жүргізген Т. Ильина болды.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И. Талызинаның пікірі бойынша, педагогикалық технологияның басты мақсаты іс жүзінде дидактикалық мақсатқа жету үшін қолданылатын ең тиімді әдістерді анықтау болып табылады. Педагогикалық технология оқыту үрдісін ғылыми жүйелеу бағытында, яғни, оқыту тәжірибесінде қолданылатын ғылыми негізделген талаптар жүйесі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Педагогика ғылымында «педагогикалық технология» ұғымына біржақты анықтама беріле қойған жоқ. Дегенмен кейбір ғалымдардың берген анықтамаларына тоқтала кеткен жөн. Мәселен, Н. Никандров, В. Кан-Калик «</w:t>
      </w:r>
      <w:r w:rsidRPr="00AD5A20">
        <w:rPr>
          <w:rFonts w:ascii="Times New Roman" w:hAnsi="Times New Roman"/>
          <w:i/>
          <w:sz w:val="28"/>
          <w:szCs w:val="28"/>
          <w:lang w:val="kk-KZ"/>
        </w:rPr>
        <w:t xml:space="preserve">Оқытудың бірінші сатысында студенттерді педагогикалық білік пен дағдылардың қолданбалы эвристикалық жүйесі ретінде </w:t>
      </w:r>
      <w:r w:rsidRPr="00AD5A20">
        <w:rPr>
          <w:rFonts w:ascii="Times New Roman" w:hAnsi="Times New Roman"/>
          <w:i/>
          <w:sz w:val="28"/>
          <w:szCs w:val="28"/>
          <w:lang w:val="kk-KZ"/>
        </w:rPr>
        <w:lastRenderedPageBreak/>
        <w:t>педагогикалық технологиялар негіздерімен қаруландыру қажет, оларды шығармашылық үрдіс ретінде балалармен тікелей қарым-қатынас жасауға үйрету педагогикалық технологияның мән-мағынасын ашады</w:t>
      </w:r>
      <w:r w:rsidRPr="00AD5A20">
        <w:rPr>
          <w:rFonts w:ascii="Times New Roman" w:hAnsi="Times New Roman"/>
          <w:sz w:val="28"/>
          <w:szCs w:val="28"/>
          <w:lang w:val="kk-KZ"/>
        </w:rPr>
        <w:t>» деп санайды.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ab/>
        <w:t>Таңдалып алынған педагогикалық технологияға сәйкес педагогикалық технологияның механизмі анықталады. Педагогикалық технологияның жүзеге асу механизмінен білім сапасы, яғни, оқыту нәтижесі алынады.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Мұғалімнің инновациялық даярлығы арнайы оқу орындарында бастау алатындықтан, қазақ тілін оқыту әдістемесі сабақтарында дәрістер беріліп, пәнге байланысты әдістемелік кешен жинақталады, машықтану барысында қолданады.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 мақсатынан мұғалімнің іс-әрекеті мен оның қолданатын құралы анықталады. Ал мұғалімнің іс-әрекетінен оқушы ұжымының іс-әрекеті және оқушының жеке басының іс-әрекеті туындайды. Мұғалімнің сабақта пайдаланатын құралынан оқушы ұжымының құралы, ал оқушы ұжымының құралынан құралы анықталады.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Сонымен болашақ мұғалімнің педагогикалық технологияны меңгеру үрдісін қарастырсақ, ол 4 кезеңнен тұрады.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І кезеңде болашақ педагогтер өз бетінше сабақ жоспарын құруды үйренеді: </w:t>
      </w:r>
    </w:p>
    <w:p w:rsidR="005C0401" w:rsidRPr="00AD5A20" w:rsidRDefault="005C0401" w:rsidP="00480C30">
      <w:pPr>
        <w:pStyle w:val="a5"/>
        <w:numPr>
          <w:ilvl w:val="0"/>
          <w:numId w:val="153"/>
        </w:numPr>
        <w:spacing w:after="0" w:line="420" w:lineRule="exact"/>
        <w:ind w:left="0" w:firstLine="709"/>
        <w:jc w:val="both"/>
        <w:rPr>
          <w:rFonts w:ascii="Times New Roman" w:hAnsi="Times New Roman"/>
          <w:i/>
          <w:sz w:val="28"/>
          <w:szCs w:val="28"/>
          <w:lang w:val="kk-KZ"/>
        </w:rPr>
      </w:pPr>
      <w:r w:rsidRPr="00AD5A20">
        <w:rPr>
          <w:rFonts w:ascii="Times New Roman" w:hAnsi="Times New Roman"/>
          <w:i/>
          <w:sz w:val="28"/>
          <w:szCs w:val="28"/>
          <w:lang w:val="kk-KZ"/>
        </w:rPr>
        <w:t>сабақтың технологиялық картасын құру;</w:t>
      </w:r>
    </w:p>
    <w:p w:rsidR="005C0401" w:rsidRPr="00AD5A20" w:rsidRDefault="005C0401" w:rsidP="00480C30">
      <w:pPr>
        <w:pStyle w:val="a5"/>
        <w:numPr>
          <w:ilvl w:val="0"/>
          <w:numId w:val="153"/>
        </w:numPr>
        <w:spacing w:after="0" w:line="420" w:lineRule="exact"/>
        <w:ind w:left="0" w:firstLine="709"/>
        <w:jc w:val="both"/>
        <w:rPr>
          <w:rFonts w:ascii="Times New Roman" w:hAnsi="Times New Roman"/>
          <w:sz w:val="28"/>
          <w:szCs w:val="28"/>
          <w:lang w:val="kk-KZ"/>
        </w:rPr>
      </w:pPr>
      <w:r w:rsidRPr="00AD5A20">
        <w:rPr>
          <w:rFonts w:ascii="Times New Roman" w:hAnsi="Times New Roman"/>
          <w:i/>
          <w:sz w:val="28"/>
          <w:szCs w:val="28"/>
          <w:lang w:val="kk-KZ"/>
        </w:rPr>
        <w:t>оқушы мен мұғалімдер әрекетін бөліп көрсету.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ІІ кезеңде өзінің жеке авторлық сабақ жоспарын – сабақтың технологиялық бағдарламасын жасайды:</w:t>
      </w:r>
    </w:p>
    <w:p w:rsidR="005C0401" w:rsidRPr="00AD5A20" w:rsidRDefault="005C0401" w:rsidP="00480C30">
      <w:pPr>
        <w:pStyle w:val="a5"/>
        <w:numPr>
          <w:ilvl w:val="0"/>
          <w:numId w:val="153"/>
        </w:numPr>
        <w:spacing w:after="0" w:line="420" w:lineRule="exact"/>
        <w:ind w:left="0" w:firstLine="709"/>
        <w:jc w:val="both"/>
        <w:rPr>
          <w:rFonts w:ascii="Times New Roman" w:hAnsi="Times New Roman"/>
          <w:i/>
          <w:sz w:val="28"/>
          <w:szCs w:val="28"/>
          <w:lang w:val="kk-KZ"/>
        </w:rPr>
      </w:pPr>
      <w:r w:rsidRPr="00AD5A20">
        <w:rPr>
          <w:rFonts w:ascii="Times New Roman" w:hAnsi="Times New Roman"/>
          <w:i/>
          <w:sz w:val="28"/>
          <w:szCs w:val="28"/>
          <w:lang w:val="kk-KZ"/>
        </w:rPr>
        <w:t>сабақтың мақсат-міндеттерін, формасын, таңдалған әдіс-тәсілдерін, алынған технологияны ғылыми тұрғыда негіздеу;</w:t>
      </w:r>
    </w:p>
    <w:p w:rsidR="005C0401" w:rsidRPr="00AD5A20" w:rsidRDefault="005C0401" w:rsidP="00480C30">
      <w:pPr>
        <w:pStyle w:val="a5"/>
        <w:numPr>
          <w:ilvl w:val="0"/>
          <w:numId w:val="153"/>
        </w:numPr>
        <w:spacing w:after="0" w:line="420" w:lineRule="exact"/>
        <w:ind w:left="0" w:firstLine="709"/>
        <w:jc w:val="both"/>
        <w:rPr>
          <w:rFonts w:ascii="Times New Roman" w:hAnsi="Times New Roman"/>
          <w:i/>
          <w:sz w:val="28"/>
          <w:szCs w:val="28"/>
          <w:lang w:val="kk-KZ"/>
        </w:rPr>
      </w:pPr>
      <w:r w:rsidRPr="00AD5A20">
        <w:rPr>
          <w:rFonts w:ascii="Times New Roman" w:hAnsi="Times New Roman"/>
          <w:i/>
          <w:sz w:val="28"/>
          <w:szCs w:val="28"/>
          <w:lang w:val="kk-KZ"/>
        </w:rPr>
        <w:t>сабақтың технологиялық картасын жасау және оны дәлелдеу;</w:t>
      </w:r>
    </w:p>
    <w:p w:rsidR="005C0401" w:rsidRPr="00AD5A20" w:rsidRDefault="005C0401" w:rsidP="00480C30">
      <w:pPr>
        <w:pStyle w:val="a5"/>
        <w:numPr>
          <w:ilvl w:val="0"/>
          <w:numId w:val="153"/>
        </w:numPr>
        <w:spacing w:after="0" w:line="420" w:lineRule="exact"/>
        <w:ind w:left="0" w:firstLine="709"/>
        <w:jc w:val="both"/>
        <w:rPr>
          <w:rFonts w:ascii="Times New Roman" w:hAnsi="Times New Roman"/>
          <w:sz w:val="28"/>
          <w:szCs w:val="28"/>
          <w:lang w:val="kk-KZ"/>
        </w:rPr>
      </w:pPr>
      <w:r w:rsidRPr="00AD5A20">
        <w:rPr>
          <w:rFonts w:ascii="Times New Roman" w:hAnsi="Times New Roman"/>
          <w:i/>
          <w:sz w:val="28"/>
          <w:szCs w:val="28"/>
          <w:lang w:val="kk-KZ"/>
        </w:rPr>
        <w:t>сабақтың нәтижелігін негіздеу</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ІІІ кезең. Микросабақ беру (студенттік дәрісханада сабақ өту).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ІV. Микросабақты талдау, педагогикалық технологияға қажетті түзетулерді енгізу. Микросабақ барысында мұғалімнің іс-әрекетіне талдау жасау, болашақ мұғалімнің кәсіби біліктілік дәрежесіне баға беру.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Осыған орай, педагогикалық қызметке ынтасы жоғары, білім беру саласындағы үнемі жаңарып отыратын өзгерістерге икемді, жаңа технологияларды оқу-тәрбие үрдісінде қолдана алатын болашақ мұғалімдерді даярлау – оларды кәсіби дайындаудың ең көкейкесті аспектісінің бірі және педагогтің жеке тұлғасын қалыптастыру үрдісіндегі іс-әрекеттің нәтижесі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Пайдаланылған әдебиеттер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Н.Ә. Назарбаев Білім мен ғылым – даму тетігі /Елбасының ҚР білім және ғылым  қызметкерлерінің ІІІ съезінде сөйлеген сөзі/ Егемен Қазақстан, 13 қазан,2004.</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Ильина Т.А. Структурно-системный подход к исследованию педагогических явлений // Результаты новых исследований в педагогике. М., 1977.</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3. Талызина Н.Ф. Управление процессом усвоения знаний М., 1984.</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rPr>
      </w:pPr>
      <w:bookmarkStart w:id="72" w:name="_Toc434915935"/>
      <w:r w:rsidRPr="00AD5A20">
        <w:rPr>
          <w:rFonts w:cs="Times New Roman"/>
          <w:szCs w:val="28"/>
        </w:rPr>
        <w:t>Казахстанская молодежь в сфере технического и профессионального образования</w:t>
      </w:r>
      <w:bookmarkEnd w:id="72"/>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А.А. Брахметова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сегодняшний день цели и задачи воспитания студенческой молодежи в ТИПо определяются объективными потребностями общества. Современная социальная действительность в Казахстане отличается и характеризуется существенными изменениями в системе ценностей и идеалов. Нынешние реформы в образовании нацелены на конечный результат обучения и воспитания. Они включают в себя решение двух основных задач: с одной стороны, переход развивающей конструктивной модели, интеграцию в мировое образовательное пространство, с другой - сохранение национальной самобытности, учет особенностей казахстанского менталитета и идей евразийства.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 словам Президента Республики Казахстан Н.А. Назарбаева, «Сегодня на повестку дня выходит необходимость формирования нового казахстанского общественного сознания, адекватного сути проводимых в </w:t>
      </w:r>
      <w:r w:rsidRPr="00AD5A20">
        <w:rPr>
          <w:rFonts w:ascii="Times New Roman" w:hAnsi="Times New Roman"/>
          <w:sz w:val="28"/>
          <w:szCs w:val="28"/>
        </w:rPr>
        <w:lastRenderedPageBreak/>
        <w:t xml:space="preserve">стране преобразований. Несомненно, в него должны войти элементы общечеловеческой культуры, современные знания и национальные традиции. Следовательно, несмотря на меняющийся мир и новые социальные требования к сфере образования, задача системы образования остается неизменной - воспитание полноценного и конкурентоспособного гражданина, раскрытие роли знаний не только с точки зрения получения экономической выгоды, но и с точки зрения воспитания будущих поколений - думающих, ответственных перед обществом и сопереживающих за страну граждан. Эти элементы должны прививаться каждому человеку в социальных институтах: семье, школе, колледже и университете» [3].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Современное казахстанское студенчество представляет собой поколение, выросшее в условиях изменившихся социально-экономических отношений, что не могло не отразиться на ценностных ориентациях молодежи. Анализ основных характеристик той социально-демографической группы, которую представляет студенческая молодежь, позволяет выделить следующие тенденции.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Преобладающее большинство студентов показывает высокий уровень позитивного настроя на будущее, с твердой уверенностью в завтрашнем дне, а также с четким осознанием, что именно образование дает возможности успешно реализоваться в жизни, а не личные связи или деньги. Они считают ведущей социальной ценностью качественное образование, повышение уровня которого создает предпосылки для искоренения коррупционных проявлений.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 Обобщение положительных и отрицательных черт студенческой молодежи выявляет, что ей одновременно присущи альтруизм и эгоизм, гуманизм и агрессивность, интеллектуальность и бездуховность, осознанный патриотизм и равнодушие к судьбе Родины. [1] .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Высока доля студентов, для которых не безразличны злободневные проблемы современности: рост наркомании и молодежной преступности, падение уровня общей культуры, загрязнение экологии, нарушение гражданских прав и свобод, продолжающееся расслоение общества в материальном отношении.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lastRenderedPageBreak/>
        <w:t xml:space="preserve">В молодежной среде под отрицательным влиянием средств массовой информации, рекламирующих глянец дорогостоящего образа жизни, усиливается тенденция снижения интереса к трудовой деятельности.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На социальное настроение молодежи влияет ее низкая конкурентоспособность на рынке труда в силу отсутствия опыта, квалификации и трудовых навыков. Уровень молодежной безработицы продолжает оставаться высоким.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В связи со значительным ростом в последние годы религиозных институтов в Казахстане наблюдаются серьезные изменения религиозного сознания молодежи, что привело к тенденции увеличения числа верующих среди студентов.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В определенной степени институтом, воспитывающим у молодежи военно-патриотические и гражданские качества, продолжает оставаться армия. Молодежь считает, с одной стороны, что прохождение воинской службы - это гражданский долг каждого юноши, с другой - значительная часть студентов придерживается мнения о необходимости создания казахстанской профессиональной армии с прохождением службы в ней на контрактной основе. </w:t>
      </w:r>
    </w:p>
    <w:p w:rsidR="005C0401" w:rsidRPr="00AD5A20" w:rsidRDefault="005C0401" w:rsidP="00480C30">
      <w:pPr>
        <w:numPr>
          <w:ilvl w:val="0"/>
          <w:numId w:val="102"/>
        </w:numPr>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 последние годы наметилась тенденция к заметному росту политической активности студенчества в связи с возрастающей потребностью молодежи к участию в общественно-политической жизни страны. Однако значительное число молодых людей слабо ориентируются в политике и не проявляют к ней интереса.</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Все изменения происходящие в нашей стране создают принципиально новую ситуацию в сфере высшего педагогического образования. В обществе формируется новый подход к образовательной системе и воспитанию студенческой молодёжи. В этой сложной и противоречивой ситуации молодежь оказалась наиболее уязвимой категорией общества. Стартовые условия вхождения ее в самостоятельную жизнь значительно ухудшились вследствие резкого понижения социального статуса молодёжи и экономического положения. Состояние нынешней системы воспитания в Казахстане можно оценить как сложное, что связано с распадом основных элементов воспитательной политики и </w:t>
      </w:r>
      <w:r w:rsidRPr="00AD5A20">
        <w:rPr>
          <w:sz w:val="28"/>
          <w:szCs w:val="28"/>
        </w:rPr>
        <w:lastRenderedPageBreak/>
        <w:t xml:space="preserve">ценностей, поиском новых ориентиров в обучении и воспитании. Воспитание студенческой молодёжи в настоящее время тоже происходит в сложных условиях. С одной стороны, студент все в большей степени становится суверенным как личность, он способен сам выбирать тип поведения, стиль жизни, соотнося их со своими интересами, получаемой профессией - педагога. С другой стороны, он демонстрирует неумение учитывать изменяющиеся обстоятельства современной жизни. Студенты остро реагируют на наличие социально-экономического кризиса в стране, обнищание значительной части населения, в том числе студенческой молодёжи, на политическую нестабильность. Одновременно в студенческой среде отмечается падение нравственности, рост недисциплинированности, агрессии, жестокости, преступности. Воспитание ещё не стало органичной составляющей педагогической деятельности, разрыв единства системы обучения и воспитания сохраняется. Особенно это касается и студентов педагогов, когда жизненные ценности, авторитет педагога и реальная жизнь стоят на противоположных сторонах.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Недостаточный качественный состав преподавательского состава в значительной степени обусловлен неподготовленностью кадров к работе в новых условиях, а также утратой преподавателями молодыми чёткого и современного представления о своём месте и роли в процессе воспитания будущего специалиста. Значительная часть преподавателей сосредоточилась на своих жизненных проблемах. Многие из них, потеряв веру в успех, рассматривают воспитание как второстепенную деятельность, психологически и профессионально не способны вести воспитательную работу со студентами, проявляют пассивность, неумение влиять на сознательность и чувства студенчества. Серьёзной проблемой в воспитании является отсутствие актуальной методологии этой работы. [4]</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Остро стоит вопрос разработки новых технологий воспитания студенчества, отвечающих современным социально-экономическим, духовным и образовательным условиям, этическим и нравственным качествам педагогического мастерства, в которых находится общество. Резко обострилась проблема качественного и рационального использования внеучебного времени студентов в интересах воспитания </w:t>
      </w:r>
      <w:r w:rsidRPr="00AD5A20">
        <w:rPr>
          <w:sz w:val="28"/>
          <w:szCs w:val="28"/>
        </w:rPr>
        <w:lastRenderedPageBreak/>
        <w:t xml:space="preserve">культурного, этического и нравственного развития личности студентов-педагогов. Значительная часть студентов в свободное от учебы время устраивается на работу, что позволяет им выживать. Среди студенчества резко падает уровень культуры, идёт активное отчуждение от мировых и отечественных ценностей, духовное, нравственное обеднение. Об отставании системы образования от объективных потребностей общества и личности свидетельствует агрессивность, жестокость, нетерпимость и склонность к насилию части молодёжи. Значительная часть студентов - педагогов открыто нарушает этические нормы. Даже при изучении в колледжах социально-гуманитарных и естественно - научных дисциплин не ставится и не реализуется задача научить молодое поколение принимать разнообразие идей и мнений, быть толерантным и не потерять при этом способность мыслить самостоятельно. Система воспитания молодёжи приходит в упадок во всех своих структурах и направлениях, утратила наступательный характер, стала малоэффективной для решения сложных задач формирования социально активной личности [2].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Для реализации эффективности воспитательной работы необходимо организовать в колледжах с социально-психологическими службами тренинги, круглые столы по проблемам обучения и воспитания или центры социально- психологической помощи, как организационную структуру воспитательной деятельности. Задачей центра является создание условий для всестороннего творческого развития личности каждого студента, для формирования гуманитарной среды в колледже и атмосферы сотворчества студентов и преподавательского состава, условий для приобщения студентов и преподавателей к традиционным, нравственным и этическим традициям педагогики. В составе центра могут действовать: школа психологического мастерства, научно-методический семинар по вопросам воспитательной работы, сектор воспитательной работы студенческого профкома, служба гуманитаризации образовательного процесса. Учебно-воспитательная работа должна рассматриваться как интеграция воспитательной работы и учебного процесса. Под руководством Центра должна быть разработана нетрадиционная для средне-специального образования дисциплина для студентов 1 курса, имеющая явно выраженную воспитательную направленность "Основы формирования </w:t>
      </w:r>
      <w:r w:rsidRPr="00AD5A20">
        <w:rPr>
          <w:sz w:val="28"/>
          <w:szCs w:val="28"/>
        </w:rPr>
        <w:lastRenderedPageBreak/>
        <w:t xml:space="preserve">навыков самостоятельной работы студента". Воспитание современного студенчества должно соответствовать целям построения демократического общества в стране.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Таким образом, для улучшения качества воспитания в сфере ТИПо только через воспитание молодого поколения на демократических началах можно подготовить высоко квалифицированных специалистов, интеллектуально- нравственную молодежь.</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Литература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1.Лутовинов В.И. Гражданско-патриотическое воспитание сегодня // Педагогика. – 2006. – № 5. – С. 52-59.</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2.Матусов И.Е., Добровольский А.И., Долгих СВ. и др. К вопросу о современной системе воспитания студенческой молодежи // Материалы научной конференции с международным участи</w:t>
      </w:r>
      <w:r w:rsidRPr="00AD5A20">
        <w:rPr>
          <w:rFonts w:ascii="Times New Roman" w:hAnsi="Times New Roman"/>
          <w:sz w:val="28"/>
          <w:szCs w:val="28"/>
        </w:rPr>
        <w:softHyphen/>
        <w:t xml:space="preserve">ем «Научное студенческое общество и современность». Омск, 2004. - С. 138- 140.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3.Назарбаев Н.А. Казахстанский путь. – Караганда, 2006. – 367 с.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4.Соколов А.В. Интеллектуально-нравственная дифференциация современного студенчества // Социологические исследования. – 2005. – № 9. – С. 91-97. </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FA0643" w:rsidRDefault="005C0401" w:rsidP="004A6B58">
      <w:pPr>
        <w:pStyle w:val="a9"/>
        <w:spacing w:line="420" w:lineRule="exact"/>
        <w:ind w:firstLine="709"/>
        <w:jc w:val="center"/>
        <w:rPr>
          <w:b/>
          <w:szCs w:val="28"/>
          <w:lang w:val="ru-RU"/>
        </w:rPr>
      </w:pPr>
      <w:r w:rsidRPr="00FA0643">
        <w:rPr>
          <w:b/>
          <w:noProof/>
          <w:szCs w:val="28"/>
        </w:rPr>
        <w:t>Инновации в обучении хореографии, в условиях политической и экономической модернизации Казахстана</w:t>
      </w:r>
      <w:r w:rsidRPr="00FA0643">
        <w:rPr>
          <w:b/>
          <w:szCs w:val="28"/>
          <w:lang w:val="ru-RU"/>
        </w:rPr>
        <w:t xml:space="preserve"> </w:t>
      </w:r>
    </w:p>
    <w:p w:rsidR="005C0401" w:rsidRPr="00AD5A20" w:rsidRDefault="005C0401" w:rsidP="004A6B58">
      <w:pPr>
        <w:pStyle w:val="a9"/>
        <w:spacing w:line="420" w:lineRule="exact"/>
        <w:ind w:firstLine="709"/>
        <w:jc w:val="center"/>
        <w:rPr>
          <w:szCs w:val="28"/>
          <w:lang w:val="ru-RU"/>
        </w:rPr>
      </w:pPr>
      <w:r w:rsidRPr="00AD5A20">
        <w:rPr>
          <w:szCs w:val="28"/>
          <w:lang w:val="ru-RU"/>
        </w:rPr>
        <w:t>Доспанова С.М.</w:t>
      </w:r>
    </w:p>
    <w:p w:rsidR="005C0401" w:rsidRPr="00AD5A20" w:rsidRDefault="005C0401" w:rsidP="004A6B58">
      <w:pPr>
        <w:pStyle w:val="a9"/>
        <w:spacing w:line="420" w:lineRule="exact"/>
        <w:ind w:firstLine="709"/>
        <w:jc w:val="center"/>
        <w:rPr>
          <w:szCs w:val="28"/>
          <w:lang w:val="ru-RU"/>
        </w:rPr>
      </w:pPr>
      <w:r w:rsidRPr="00AD5A20">
        <w:rPr>
          <w:szCs w:val="28"/>
          <w:lang w:val="ru-RU"/>
        </w:rPr>
        <w:t>Костанайский педагогический колледж</w:t>
      </w:r>
    </w:p>
    <w:p w:rsidR="005C0401" w:rsidRPr="00AD5A20" w:rsidRDefault="005C0401" w:rsidP="004A6B58">
      <w:pPr>
        <w:spacing w:after="0" w:line="420" w:lineRule="exact"/>
        <w:ind w:firstLine="709"/>
        <w:jc w:val="both"/>
        <w:rPr>
          <w:rStyle w:val="apple-style-span"/>
          <w:sz w:val="28"/>
          <w:szCs w:val="28"/>
          <w:shd w:val="clear" w:color="auto" w:fill="F8F8F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Style w:val="apple-style-span"/>
          <w:sz w:val="28"/>
          <w:szCs w:val="28"/>
        </w:rPr>
        <w:t xml:space="preserve"> «Прежде всего, хотел бы отметить, что все самые принципиальные изменения, в нашей жизни, произошедшие за два последних десятилетия, мы связываем с идеями и делами Лидера нации - Президента Республики Казахстан Нурсултана Абишевича Назарбаева.[1]</w:t>
      </w:r>
    </w:p>
    <w:p w:rsidR="005C0401" w:rsidRPr="00AD5A20" w:rsidRDefault="005C0401" w:rsidP="004A6B58">
      <w:pPr>
        <w:spacing w:after="0" w:line="420" w:lineRule="exact"/>
        <w:ind w:firstLine="709"/>
        <w:jc w:val="both"/>
        <w:rPr>
          <w:rStyle w:val="apple-style-span"/>
          <w:sz w:val="28"/>
          <w:szCs w:val="28"/>
        </w:rPr>
      </w:pPr>
      <w:r w:rsidRPr="00AD5A20">
        <w:rPr>
          <w:rStyle w:val="apple-style-span"/>
          <w:sz w:val="28"/>
          <w:szCs w:val="28"/>
        </w:rPr>
        <w:t>Суверенный Казахстан продемонстрировал впечатляющие образцы становления новой государственности, общественной стабильности внутреннего согласия, неуклонного развития экономики и политической системы». Вы хорошо знаете, что человеческий капитал в современном мире является одним из наиболее эффективных факторов социально-</w:t>
      </w:r>
      <w:r w:rsidRPr="00AD5A20">
        <w:rPr>
          <w:rStyle w:val="apple-style-span"/>
          <w:sz w:val="28"/>
          <w:szCs w:val="28"/>
        </w:rPr>
        <w:lastRenderedPageBreak/>
        <w:t>экономического и политического развития. Можно с уверенностью говорить, что забота развития человеческого капитала является одной из основ построения нового казахстанского общества.</w:t>
      </w:r>
      <w:r w:rsidRPr="00AD5A20">
        <w:rPr>
          <w:rFonts w:ascii="Times New Roman" w:hAnsi="Times New Roman"/>
          <w:sz w:val="28"/>
          <w:szCs w:val="28"/>
        </w:rPr>
        <w:br/>
      </w:r>
      <w:r w:rsidRPr="00AD5A20">
        <w:rPr>
          <w:rStyle w:val="apple-style-span"/>
          <w:sz w:val="28"/>
          <w:szCs w:val="28"/>
        </w:rPr>
        <w:t>Он стал главным инструментом формирования и развития инновационной экономики и экономики знаний, как высшего на сегодняшний день этапа развития мировой экономической системы[1].</w:t>
      </w:r>
    </w:p>
    <w:p w:rsidR="005C0401" w:rsidRPr="00AD5A20" w:rsidRDefault="005C0401" w:rsidP="004A6B58">
      <w:pPr>
        <w:spacing w:after="0" w:line="420" w:lineRule="exact"/>
        <w:ind w:firstLine="709"/>
        <w:jc w:val="both"/>
        <w:rPr>
          <w:rStyle w:val="apple-converted-space"/>
          <w:rFonts w:ascii="Times New Roman" w:hAnsi="Times New Roman"/>
          <w:sz w:val="28"/>
          <w:szCs w:val="28"/>
          <w:shd w:val="clear" w:color="auto" w:fill="FFFFFF"/>
        </w:rPr>
      </w:pPr>
      <w:r w:rsidRPr="00AD5A20">
        <w:rPr>
          <w:rFonts w:ascii="Times New Roman" w:hAnsi="Times New Roman"/>
          <w:sz w:val="28"/>
          <w:szCs w:val="28"/>
        </w:rPr>
        <w:t>Происходящие в нашей стране социально-экономические и политические изменения, переход к рыночным отношениям – требуют обновления и совершенствования всей системы непрерывного образования и системы воспитания в целом. Следует отметить, что вопрос о роли образования в 21 веке является одним из актуальных, как в Республике Казахстан, так и во всём мире.</w:t>
      </w:r>
    </w:p>
    <w:p w:rsidR="005C0401" w:rsidRPr="00AD5A20" w:rsidRDefault="005C0401" w:rsidP="004A6B58">
      <w:pPr>
        <w:spacing w:after="0" w:line="420" w:lineRule="exact"/>
        <w:ind w:firstLine="709"/>
        <w:jc w:val="both"/>
        <w:rPr>
          <w:rStyle w:val="apple-style-span"/>
          <w:sz w:val="28"/>
          <w:szCs w:val="28"/>
        </w:rPr>
      </w:pPr>
      <w:r w:rsidRPr="00AD5A20">
        <w:rPr>
          <w:rStyle w:val="apple-style-span"/>
          <w:sz w:val="28"/>
          <w:szCs w:val="28"/>
        </w:rPr>
        <w:t>В нашем Костанайском педагогическом колледже активно используются на уроках и для выполнения домашних заданий электронные учебники. В библиотечном фонде колледжа имеется более 300 электронных пособий. На кафедре «Хореографии» только за 2011 год преподавателями кафедры было разработано и залицензировано 4 электронных учебника. Это – «Теория и методика преподавания казахского танца», «Теория и методика преподавания народного танца», «Англо-русско-казахский справочник для учителей музыки и студентов отделения культуры», «</w:t>
      </w:r>
      <w:r w:rsidRPr="00AD5A20">
        <w:rPr>
          <w:rStyle w:val="apple-style-span"/>
          <w:sz w:val="28"/>
          <w:szCs w:val="28"/>
          <w:lang w:val="kk-KZ"/>
        </w:rPr>
        <w:t>М</w:t>
      </w:r>
      <w:r w:rsidRPr="00AD5A20">
        <w:rPr>
          <w:rStyle w:val="apple-style-span"/>
          <w:sz w:val="28"/>
          <w:szCs w:val="28"/>
        </w:rPr>
        <w:t>ерекел</w:t>
      </w:r>
      <w:r w:rsidRPr="00AD5A20">
        <w:rPr>
          <w:rStyle w:val="apple-style-span"/>
          <w:sz w:val="28"/>
          <w:szCs w:val="28"/>
          <w:lang w:val="kk-KZ"/>
        </w:rPr>
        <w:t>і</w:t>
      </w:r>
      <w:r w:rsidRPr="00AD5A20">
        <w:rPr>
          <w:rStyle w:val="apple-style-span"/>
          <w:sz w:val="28"/>
          <w:szCs w:val="28"/>
        </w:rPr>
        <w:t>к</w:t>
      </w:r>
      <w:r w:rsidRPr="00AD5A20">
        <w:rPr>
          <w:rStyle w:val="apple-style-span"/>
          <w:sz w:val="28"/>
          <w:szCs w:val="28"/>
          <w:lang w:val="kk-KZ"/>
        </w:rPr>
        <w:t xml:space="preserve"> от шашулар</w:t>
      </w:r>
      <w:r w:rsidRPr="00AD5A20">
        <w:rPr>
          <w:rStyle w:val="apple-style-span"/>
          <w:sz w:val="28"/>
          <w:szCs w:val="28"/>
        </w:rPr>
        <w:t xml:space="preserve">», которые активно применяются в учебном процессе. Для проведения теоретических занятий специальных дисциплин для кафедры был выделен и оборудован класс электронной интеррактивной доской, мультимедийным оборудованием, которое уже используются в некоторых казахстанских учебных заведениях. </w:t>
      </w:r>
    </w:p>
    <w:p w:rsidR="005C0401" w:rsidRPr="00AD5A20" w:rsidRDefault="005C0401" w:rsidP="004A6B58">
      <w:pPr>
        <w:spacing w:after="0" w:line="420" w:lineRule="exact"/>
        <w:ind w:firstLine="709"/>
        <w:jc w:val="both"/>
        <w:rPr>
          <w:rStyle w:val="apple-style-span"/>
          <w:sz w:val="28"/>
          <w:szCs w:val="28"/>
        </w:rPr>
      </w:pPr>
      <w:r w:rsidRPr="00AD5A20">
        <w:rPr>
          <w:rStyle w:val="apple-style-span"/>
          <w:sz w:val="28"/>
          <w:szCs w:val="28"/>
        </w:rPr>
        <w:t>В образовательный процесс по изучению именно специальных дисциплин внедрены:</w:t>
      </w:r>
    </w:p>
    <w:p w:rsidR="005C0401" w:rsidRPr="00AD5A20" w:rsidRDefault="005C0401" w:rsidP="00480C30">
      <w:pPr>
        <w:pStyle w:val="a6"/>
        <w:numPr>
          <w:ilvl w:val="1"/>
          <w:numId w:val="63"/>
        </w:numPr>
        <w:spacing w:before="0" w:beforeAutospacing="0" w:after="0" w:afterAutospacing="0" w:line="420" w:lineRule="exact"/>
        <w:ind w:left="0" w:firstLine="709"/>
        <w:jc w:val="both"/>
        <w:rPr>
          <w:b/>
          <w:bCs/>
          <w:sz w:val="28"/>
          <w:szCs w:val="28"/>
        </w:rPr>
      </w:pPr>
      <w:r w:rsidRPr="00AD5A20">
        <w:rPr>
          <w:b/>
          <w:bCs/>
          <w:sz w:val="28"/>
          <w:szCs w:val="28"/>
        </w:rPr>
        <w:t xml:space="preserve">Информационно-коммуникационные технологии (ИКТ)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Внедрение ИКТ в содержание образовательного процесса подразумевает интеграцию различных предметных областей с информатикой, что ведет к информатизации сознания учащихся и пониманию ими процессов информатизации в современном обществе (в его профессиональном аспекте). ИКТ применяются на таких специальных </w:t>
      </w:r>
      <w:r w:rsidRPr="00AD5A20">
        <w:rPr>
          <w:sz w:val="28"/>
          <w:szCs w:val="28"/>
        </w:rPr>
        <w:lastRenderedPageBreak/>
        <w:t>дисциплинах как: «Теория и методика преподавания казахского танца», «Теория и методика преподавания классического танца», «Теория и методика преподавания народного танца», «Композиция и постановка танца», «Методика работы с самодеятельным коллективом», «Организация досуга».</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b/>
          <w:bCs/>
          <w:sz w:val="28"/>
          <w:szCs w:val="28"/>
        </w:rPr>
        <w:t xml:space="preserve">2. Личностно – ориентированные технологии в преподавании специальных дисциплин. </w:t>
      </w:r>
      <w:r w:rsidRPr="00AD5A20">
        <w:rPr>
          <w:sz w:val="28"/>
          <w:szCs w:val="28"/>
        </w:rPr>
        <w:t>Личностно-ориентированные технологии ставят в центр всей образовательной системы личность обучающегося, обеспечение комфортных, бес конфликтных и безопасных условий ее развития, реализации ее природных потенциалов. Личность ребенка в этой технологии не только субъект, но и субъект приоритетный; она является целью, а не средством достижения какой-либо отвлеченной цели. Проявляется в освоении учащимися индивидуальных образовательных программ в соответствии с их возможностями и потребностями.</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b/>
          <w:bCs/>
          <w:sz w:val="28"/>
          <w:szCs w:val="28"/>
        </w:rPr>
        <w:t xml:space="preserve">3. Информационно - аналитическое обеспечение учебного процесса и управление качеством образования. </w:t>
      </w:r>
      <w:r w:rsidRPr="00AD5A20">
        <w:rPr>
          <w:sz w:val="28"/>
          <w:szCs w:val="28"/>
        </w:rPr>
        <w:t>Применение такой инновационной технологии, как информационно – аналитическая методика управления качеством обучения позволяет объективно, беспристрастно проследить развитие во времени каждого обучающегося в отдельности, группы, параллели, колледжа в целом. При некоторой модификации может стать незаменимым средством при подготовке классно – обобщающего контроля, изучении состояния преподавания любого предмета учебного плана, изучения системы работы отдельно взятого педагога.</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b/>
          <w:bCs/>
          <w:sz w:val="28"/>
          <w:szCs w:val="28"/>
        </w:rPr>
        <w:t>4. Мониторинг интеллектуального развития.</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Анализ и диагностика качества обучения каждого учащегося при помощи тестирования и построения графиков динамики успеваемости.</w:t>
      </w:r>
      <w:r w:rsidRPr="00AD5A20">
        <w:rPr>
          <w:rStyle w:val="apple-converted-space"/>
          <w:sz w:val="28"/>
          <w:szCs w:val="28"/>
        </w:rPr>
        <w:t xml:space="preserve"> При колледже действует «Мониторинг центр», которым осуществляется </w:t>
      </w:r>
      <w:r w:rsidRPr="00AD5A20">
        <w:rPr>
          <w:sz w:val="28"/>
          <w:szCs w:val="28"/>
        </w:rPr>
        <w:t xml:space="preserve">анализ и диагностика по группам колледжа в целом и по каждой группе в отдельности.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b/>
          <w:bCs/>
          <w:sz w:val="28"/>
          <w:szCs w:val="28"/>
        </w:rPr>
        <w:t>5. Воспитательные технологии как ведущий механизм формирования современного ученика.</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sz w:val="28"/>
          <w:szCs w:val="28"/>
        </w:rPr>
        <w:t xml:space="preserve"> Является неотъемлемым фактором в современных условиях обучения. Реализуется в виде вовлечения учащихся в дополнительные формы развития личности: участие в культурно-массовых мероприятиях </w:t>
      </w:r>
      <w:r w:rsidRPr="00AD5A20">
        <w:rPr>
          <w:sz w:val="28"/>
          <w:szCs w:val="28"/>
        </w:rPr>
        <w:lastRenderedPageBreak/>
        <w:t>по национальным традициям, театре, центрах детского творчества и др.</w:t>
      </w:r>
      <w:r w:rsidRPr="00AD5A20">
        <w:rPr>
          <w:rStyle w:val="apple-converted-space"/>
          <w:sz w:val="28"/>
          <w:szCs w:val="28"/>
        </w:rPr>
        <w:t xml:space="preserve"> Студенты кафедры «Хореографии» активно задействованы в культурно-досуговых мероприятиях не только колледжа, но и города, области и республики. Мероприятия разнообразны и разделены по 6 направлениям. Это: патриотическое воспитание, правовое воспитание, эстетическое воспитание, экологическое воспитание, воспитание здорового образа жизни, работа с ветеранами педагогического труда и ветеранами Великой отечественной войны.</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b/>
          <w:bCs/>
          <w:sz w:val="28"/>
          <w:szCs w:val="28"/>
        </w:rPr>
        <w:t>6. Дидактические технологии как условие развития учебного процесса ОУ.</w:t>
      </w:r>
      <w:r w:rsidRPr="00AD5A20">
        <w:rPr>
          <w:rStyle w:val="apple-converted-space"/>
          <w:b/>
          <w:bCs/>
          <w:sz w:val="28"/>
          <w:szCs w:val="28"/>
        </w:rPr>
        <w:t xml:space="preserve"> </w:t>
      </w:r>
      <w:r w:rsidRPr="00AD5A20">
        <w:rPr>
          <w:sz w:val="28"/>
          <w:szCs w:val="28"/>
        </w:rPr>
        <w:t>Здесь могут реализовываться как уже известные и зарекомендовавшие себя приемы, так и новые. Это - самостоятельная работа с помощью учебной книги, игра, оформление и защита проектов, обучение с помощью аудиовизуальных технических средств, система «консультант», групповые, дифференцированные способы обучения - система «малых групп» и др. Обычно в практике применяются различные комбинации этих приемов. Активно используются на спец.дисциплинах уроках практического и теоретического вида.</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b/>
          <w:bCs/>
          <w:sz w:val="28"/>
          <w:szCs w:val="28"/>
        </w:rPr>
        <w:t>7. Психолого-педагогическое сопровождение внедрения инновационных технологий в учебно-воспитательный процесс колледжа.</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rStyle w:val="apple-converted-space"/>
          <w:sz w:val="28"/>
          <w:szCs w:val="28"/>
        </w:rPr>
      </w:pPr>
      <w:r w:rsidRPr="00AD5A20">
        <w:rPr>
          <w:sz w:val="28"/>
          <w:szCs w:val="28"/>
        </w:rPr>
        <w:t>Предполагается научно-педагогическое обоснование использования тех или иных инноваций. Их анализ на методических советах, семинарах, консультации с ведущими специалистами в этой области.</w:t>
      </w:r>
      <w:r w:rsidRPr="00AD5A20">
        <w:rPr>
          <w:rStyle w:val="apple-converted-space"/>
          <w:sz w:val="28"/>
          <w:szCs w:val="28"/>
        </w:rPr>
        <w:t xml:space="preserve"> </w:t>
      </w:r>
    </w:p>
    <w:p w:rsidR="005C0401" w:rsidRPr="00AD5A20" w:rsidRDefault="005C0401" w:rsidP="004A6B58">
      <w:pPr>
        <w:pStyle w:val="a6"/>
        <w:spacing w:before="0" w:beforeAutospacing="0" w:after="0" w:afterAutospacing="0" w:line="420" w:lineRule="exact"/>
        <w:ind w:firstLine="709"/>
        <w:jc w:val="both"/>
        <w:rPr>
          <w:rStyle w:val="apple-style-span"/>
          <w:sz w:val="28"/>
          <w:szCs w:val="28"/>
        </w:rPr>
      </w:pPr>
      <w:r w:rsidRPr="00AD5A20">
        <w:rPr>
          <w:rStyle w:val="apple-style-span"/>
          <w:sz w:val="28"/>
          <w:szCs w:val="28"/>
        </w:rPr>
        <w:t xml:space="preserve"> Таким образом, инновации в образовании - процесс необходимый, актуальный, перспективный и неизбежный. И только те учебные учреждения, которые воспринимают современные требования к образованию и следуют им, выстоят в конкурентной среде и будут реализовывать свое основное предназначение – готовить грамотных и востребованных выпускников.</w:t>
      </w:r>
    </w:p>
    <w:p w:rsidR="005C0401" w:rsidRPr="00AD5A20" w:rsidRDefault="005C0401" w:rsidP="004A6B58">
      <w:pPr>
        <w:pStyle w:val="a6"/>
        <w:spacing w:before="0" w:beforeAutospacing="0" w:after="0" w:afterAutospacing="0" w:line="420" w:lineRule="exact"/>
        <w:ind w:firstLine="709"/>
        <w:jc w:val="both"/>
        <w:rPr>
          <w:rStyle w:val="apple-style-span"/>
          <w:sz w:val="28"/>
          <w:szCs w:val="28"/>
        </w:rPr>
      </w:pPr>
    </w:p>
    <w:p w:rsidR="005C0401" w:rsidRPr="00AD5A20" w:rsidRDefault="005C0401" w:rsidP="004A6B58">
      <w:pPr>
        <w:spacing w:after="0" w:line="420" w:lineRule="exact"/>
        <w:ind w:firstLine="709"/>
        <w:jc w:val="both"/>
        <w:rPr>
          <w:rStyle w:val="apple-style-span"/>
          <w:sz w:val="28"/>
          <w:szCs w:val="28"/>
        </w:rPr>
      </w:pPr>
      <w:r w:rsidRPr="00AD5A20">
        <w:rPr>
          <w:rStyle w:val="apple-style-span"/>
          <w:sz w:val="28"/>
          <w:szCs w:val="28"/>
        </w:rPr>
        <w:t>Используемая литература:</w:t>
      </w:r>
    </w:p>
    <w:p w:rsidR="005C0401" w:rsidRPr="00AD5A20" w:rsidRDefault="005C0401" w:rsidP="00480C30">
      <w:pPr>
        <w:pStyle w:val="22"/>
        <w:numPr>
          <w:ilvl w:val="0"/>
          <w:numId w:val="103"/>
        </w:numPr>
        <w:tabs>
          <w:tab w:val="left" w:pos="993"/>
        </w:tabs>
        <w:spacing w:after="0" w:line="420" w:lineRule="exact"/>
        <w:ind w:left="0" w:firstLine="709"/>
        <w:contextualSpacing/>
        <w:jc w:val="both"/>
        <w:rPr>
          <w:rStyle w:val="apple-style-span"/>
          <w:sz w:val="28"/>
          <w:szCs w:val="28"/>
        </w:rPr>
      </w:pPr>
      <w:r w:rsidRPr="00AD5A20">
        <w:rPr>
          <w:rStyle w:val="apple-style-span"/>
          <w:sz w:val="28"/>
          <w:szCs w:val="28"/>
        </w:rPr>
        <w:t xml:space="preserve">Выступление министра образования и науки РК Б.Т. Жумагулова в сенате парламента Республики Казахстан на научно-практической </w:t>
      </w:r>
      <w:r w:rsidRPr="00AD5A20">
        <w:rPr>
          <w:rStyle w:val="apple-style-span"/>
          <w:sz w:val="28"/>
          <w:szCs w:val="28"/>
        </w:rPr>
        <w:lastRenderedPageBreak/>
        <w:t>конференции «интеллектуальная нация»: образование, наука, инновации», г.Астана, 20 апреля 2011 года.</w:t>
      </w:r>
    </w:p>
    <w:p w:rsidR="005C0401" w:rsidRPr="00AD5A20" w:rsidRDefault="005C0401" w:rsidP="00480C30">
      <w:pPr>
        <w:pStyle w:val="22"/>
        <w:numPr>
          <w:ilvl w:val="0"/>
          <w:numId w:val="103"/>
        </w:numPr>
        <w:tabs>
          <w:tab w:val="left" w:pos="993"/>
        </w:tabs>
        <w:spacing w:after="0" w:line="420" w:lineRule="exact"/>
        <w:ind w:left="0" w:firstLine="709"/>
        <w:contextualSpacing/>
        <w:jc w:val="both"/>
        <w:rPr>
          <w:rStyle w:val="apple-style-span"/>
          <w:sz w:val="28"/>
          <w:szCs w:val="28"/>
        </w:rPr>
      </w:pPr>
      <w:r w:rsidRPr="00AD5A20">
        <w:rPr>
          <w:rStyle w:val="apple-style-span"/>
          <w:sz w:val="28"/>
          <w:szCs w:val="28"/>
        </w:rPr>
        <w:t>«Формирование патриотического воспитания при изучении казахского народного танца». Кризис и культура. Омск.2009г.</w:t>
      </w:r>
    </w:p>
    <w:p w:rsidR="005C0401" w:rsidRPr="00AD5A20" w:rsidRDefault="005C0401" w:rsidP="00480C30">
      <w:pPr>
        <w:numPr>
          <w:ilvl w:val="0"/>
          <w:numId w:val="103"/>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Доклад «Казахстан в посткризисном мире: интеллектуальный прорыв в будущее»// Костанай, 2009. – 22 октября.</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73" w:name="_Toc434915937"/>
      <w:r w:rsidRPr="00AD5A20">
        <w:rPr>
          <w:rFonts w:cs="Times New Roman"/>
          <w:szCs w:val="28"/>
        </w:rPr>
        <w:t>В чем заключается психологическая компетентность современного педагога</w:t>
      </w:r>
      <w:bookmarkEnd w:id="73"/>
    </w:p>
    <w:p w:rsidR="005C0401" w:rsidRPr="00AD5A20" w:rsidRDefault="005C0401" w:rsidP="004A6B58">
      <w:pPr>
        <w:pStyle w:val="31"/>
        <w:widowControl w:val="0"/>
        <w:spacing w:after="0" w:line="420" w:lineRule="exact"/>
        <w:ind w:firstLine="709"/>
        <w:jc w:val="center"/>
        <w:rPr>
          <w:rFonts w:ascii="Times New Roman" w:hAnsi="Times New Roman"/>
          <w:sz w:val="28"/>
          <w:szCs w:val="28"/>
        </w:rPr>
      </w:pPr>
      <w:r w:rsidRPr="00AD5A20">
        <w:rPr>
          <w:rFonts w:ascii="Times New Roman" w:hAnsi="Times New Roman"/>
          <w:sz w:val="28"/>
          <w:szCs w:val="28"/>
        </w:rPr>
        <w:t>Сидельник Г.А.</w:t>
      </w:r>
    </w:p>
    <w:p w:rsidR="005C0401" w:rsidRPr="00AD5A20" w:rsidRDefault="005C0401" w:rsidP="004A6B58">
      <w:pPr>
        <w:pStyle w:val="31"/>
        <w:widowControl w:val="0"/>
        <w:spacing w:after="0" w:line="420" w:lineRule="exact"/>
        <w:ind w:firstLine="709"/>
        <w:jc w:val="center"/>
        <w:rPr>
          <w:rFonts w:ascii="Times New Roman" w:hAnsi="Times New Roman"/>
          <w:sz w:val="28"/>
          <w:szCs w:val="28"/>
        </w:rPr>
      </w:pPr>
      <w:r w:rsidRPr="00AD5A20">
        <w:rPr>
          <w:rFonts w:ascii="Times New Roman" w:hAnsi="Times New Roman"/>
          <w:sz w:val="28"/>
          <w:szCs w:val="28"/>
        </w:rPr>
        <w:t>ГУ «Школа-гимназия №3 отдела образования акимата города Костаная»</w:t>
      </w:r>
    </w:p>
    <w:p w:rsidR="005C0401" w:rsidRPr="00AD5A20" w:rsidRDefault="005C0401" w:rsidP="004A6B58">
      <w:pPr>
        <w:pStyle w:val="31"/>
        <w:widowControl w:val="0"/>
        <w:spacing w:after="0" w:line="420" w:lineRule="exact"/>
        <w:ind w:firstLine="709"/>
        <w:jc w:val="both"/>
        <w:rPr>
          <w:rFonts w:ascii="Times New Roman" w:hAnsi="Times New Roman"/>
          <w:sz w:val="28"/>
          <w:szCs w:val="28"/>
        </w:rPr>
      </w:pPr>
    </w:p>
    <w:p w:rsidR="005C0401" w:rsidRPr="00AD5A20" w:rsidRDefault="005C0401" w:rsidP="004A6B58">
      <w:pPr>
        <w:pStyle w:val="31"/>
        <w:widowControl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В модели профессиональной компетентности учителя в соответствии со стандартами образования четко определена сущность психолого-педагогической компетентности педагога, которая включает в себя:</w:t>
      </w:r>
    </w:p>
    <w:p w:rsidR="005C0401" w:rsidRPr="00AD5A20" w:rsidRDefault="005C0401" w:rsidP="00480C30">
      <w:pPr>
        <w:pStyle w:val="31"/>
        <w:widowControl w:val="0"/>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осведомленность учителя об индивидуальных особенностях каждого ученика, его способностях, сильных сторонах характера, достоинствах и недостатках предшествующей подготовки, которая проявляется в принятии продуктивных стратегий индивидуального подхода в работе с ним;</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осведомленность в области процессов общения, происходящих в группах, с которыми учитель работает, процессов происходящих внутри групп как между учащимися, так и между учителем и группами, учителем и учащимися, знание того, в какой мере процессы общения содействуют или препятствуют достижению искомых педагогических результатов;</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осведомленность учителя об оптимальных методах обучения, о способности к профессиональному самосовершенствованию, а также о сильных и слабых сторонах своей собственной личности и деятельности и о том, что и как нужно сделать в отношении самого себя, чтобы повысить качество своего труда [1].</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Психология личности учителя проявляется не только в его позиции по отношению к детям, но и в организации собственной педагогической деятельности. Часто незнание собственных психологических особенностей </w:t>
      </w:r>
      <w:r w:rsidRPr="00AD5A20">
        <w:rPr>
          <w:rFonts w:ascii="Times New Roman" w:hAnsi="Times New Roman"/>
          <w:sz w:val="28"/>
          <w:szCs w:val="28"/>
        </w:rPr>
        <w:lastRenderedPageBreak/>
        <w:t xml:space="preserve">приводит к тому, что учитель начинает копировать опыт своих коллег, которые имеют свои индивидуальные психологические особенности[2]. </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Существует педагогическая диагностика – процесс распознавания различных педагогических явлений и определения их состояния в определенный момент на основе использования необходимых для этого параметров. Показатели и параметры психолого-педагогической компетентности также можно измерить с помощью методик диагностики деятельности учителя[3]. Основными объектами педагогической диагностики следует назвать:</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педагогическую деятельность учителя;</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активность как показатель профессионализма учителя;</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мотивационные побуждения учителя;</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деформации личности учителя в процессе педагогической деятельности;</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социально-психологическую компетентность учителя;</w:t>
      </w:r>
    </w:p>
    <w:p w:rsidR="005C0401" w:rsidRPr="00AD5A20" w:rsidRDefault="005C0401" w:rsidP="00480C30">
      <w:pPr>
        <w:pStyle w:val="31"/>
        <w:numPr>
          <w:ilvl w:val="0"/>
          <w:numId w:val="104"/>
        </w:numPr>
        <w:tabs>
          <w:tab w:val="clear" w:pos="360"/>
          <w:tab w:val="num" w:pos="54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коммуникативную компетентность педагога;</w:t>
      </w:r>
    </w:p>
    <w:p w:rsidR="005C0401" w:rsidRPr="00AD5A20" w:rsidRDefault="005C0401" w:rsidP="004A6B58">
      <w:pPr>
        <w:pStyle w:val="31"/>
        <w:tabs>
          <w:tab w:val="num" w:pos="54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w:t>
      </w:r>
      <w:r w:rsidRPr="00AD5A20">
        <w:rPr>
          <w:rFonts w:ascii="Times New Roman" w:hAnsi="Times New Roman"/>
          <w:sz w:val="28"/>
          <w:szCs w:val="28"/>
        </w:rPr>
        <w:tab/>
        <w:t xml:space="preserve">природные предпосылки педагогической профессии и др[4]. </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Охарактеризуем пути повышения психолого-педагогической компетентности учителя: </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Использование методов социального психологического тренинга профессиональной компетентности учителя с целью совершенствования профессиональной позиции учителя, развития психических процессов (педагогическое мышление, педагогическая рефлексия и другие качеств личности), совершенствования педагогических умений по развитию приемов психологической разгрузки, расширение профессиональных знаний[5]. </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Анализ конкретных педагогических ситуаций с целью совместного решения общих профессиональных задач (низкая успеваемость, конфликтные ситуации в классе, в коллективе и др.) [6].</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Формирование умений учителя оценивать и совершенствовать свой индивидуальный стиль, профессиональные позиции и установки с целью повышения профессионализма.</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Совершенствование качеств учителя, необходимых для его педагогической деятельности и профессиональной самореализации с </w:t>
      </w:r>
      <w:r w:rsidRPr="00AD5A20">
        <w:rPr>
          <w:rFonts w:ascii="Times New Roman" w:hAnsi="Times New Roman"/>
          <w:sz w:val="28"/>
          <w:szCs w:val="28"/>
        </w:rPr>
        <w:lastRenderedPageBreak/>
        <w:t>целью развития профессионально важных характеристик личности (анализ и самоанализ педагогической деятельности учителя, приемы умственного тренинга синектики, приемы дискуссий и приемы мозгового штурма и др.) [7].</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в развитии психологической компетентности главная роль отведена самосовершенствованию, профессиональному и личностному самосознанию, выделению своих профессиональных позиций[8].</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Психологическая компетентность формируется у педагога неравномерно, в течение профессиональной жизни. Видеть эту внутреннюю динамику – значит оценить ее, дать прогноз его профессионального и личностного роста.</w:t>
      </w: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Профессиональные позиции, установки, педагогические умения, личностные качества как структурные элементы профессиональной компетентности могут быть предметом становления профессионализма педагога. [</w:t>
      </w:r>
      <w:r w:rsidRPr="00AD5A20">
        <w:rPr>
          <w:rFonts w:ascii="Times New Roman" w:hAnsi="Times New Roman"/>
          <w:sz w:val="28"/>
          <w:szCs w:val="28"/>
          <w:lang w:val="en-US"/>
        </w:rPr>
        <w:t>9</w:t>
      </w:r>
      <w:r w:rsidRPr="00AD5A20">
        <w:rPr>
          <w:rFonts w:ascii="Times New Roman" w:hAnsi="Times New Roman"/>
          <w:sz w:val="28"/>
          <w:szCs w:val="28"/>
        </w:rPr>
        <w:t>].</w:t>
      </w:r>
    </w:p>
    <w:p w:rsidR="005C0401" w:rsidRPr="00AD5A20" w:rsidRDefault="005C0401" w:rsidP="004A6B58">
      <w:pPr>
        <w:pStyle w:val="31"/>
        <w:spacing w:after="0" w:line="420" w:lineRule="exact"/>
        <w:ind w:firstLine="709"/>
        <w:jc w:val="both"/>
        <w:rPr>
          <w:rFonts w:ascii="Times New Roman" w:hAnsi="Times New Roman"/>
          <w:sz w:val="28"/>
          <w:szCs w:val="28"/>
        </w:rPr>
      </w:pPr>
    </w:p>
    <w:p w:rsidR="005C0401" w:rsidRPr="00AD5A20" w:rsidRDefault="005C0401" w:rsidP="004A6B58">
      <w:pPr>
        <w:pStyle w:val="31"/>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использованной литературы:</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Емельянов Ю.И. Теория формирования и практика совершенствования коммуникативной компетентности. </w:t>
      </w:r>
      <w:r w:rsidRPr="00AD5A20">
        <w:rPr>
          <w:rFonts w:ascii="Times New Roman" w:hAnsi="Times New Roman"/>
          <w:sz w:val="28"/>
          <w:szCs w:val="28"/>
        </w:rPr>
        <w:sym w:font="Symbol" w:char="F02D"/>
      </w:r>
      <w:r w:rsidRPr="00AD5A20">
        <w:rPr>
          <w:rFonts w:ascii="Times New Roman" w:hAnsi="Times New Roman"/>
          <w:sz w:val="28"/>
          <w:szCs w:val="28"/>
        </w:rPr>
        <w:t xml:space="preserve"> М., 1985. </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Зимняя И.А. Педагогическая психология. </w:t>
      </w:r>
      <w:r w:rsidRPr="00AD5A20">
        <w:rPr>
          <w:rFonts w:ascii="Times New Roman" w:hAnsi="Times New Roman"/>
          <w:sz w:val="28"/>
          <w:szCs w:val="28"/>
        </w:rPr>
        <w:sym w:font="Symbol" w:char="F02D"/>
      </w:r>
      <w:r w:rsidRPr="00AD5A20">
        <w:rPr>
          <w:rFonts w:ascii="Times New Roman" w:hAnsi="Times New Roman"/>
          <w:sz w:val="28"/>
          <w:szCs w:val="28"/>
        </w:rPr>
        <w:t xml:space="preserve"> М., 2002.</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Колмогорова Л.С. Диагностика психологической культуры школьников. </w:t>
      </w:r>
      <w:r w:rsidRPr="00AD5A20">
        <w:rPr>
          <w:rFonts w:ascii="Times New Roman" w:hAnsi="Times New Roman"/>
          <w:sz w:val="28"/>
          <w:szCs w:val="28"/>
        </w:rPr>
        <w:sym w:font="Symbol" w:char="F02D"/>
      </w:r>
      <w:r w:rsidRPr="00AD5A20">
        <w:rPr>
          <w:rFonts w:ascii="Times New Roman" w:hAnsi="Times New Roman"/>
          <w:sz w:val="28"/>
          <w:szCs w:val="28"/>
        </w:rPr>
        <w:t xml:space="preserve"> М., 2002.</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Лукьянова Н.И. Психолого-педагогическая компетентность учителя. Диагностика развития. </w:t>
      </w:r>
      <w:r w:rsidRPr="00AD5A20">
        <w:rPr>
          <w:rFonts w:ascii="Times New Roman" w:hAnsi="Times New Roman"/>
          <w:sz w:val="28"/>
          <w:szCs w:val="28"/>
        </w:rPr>
        <w:sym w:font="Symbol" w:char="F02D"/>
      </w:r>
      <w:r w:rsidRPr="00AD5A20">
        <w:rPr>
          <w:rFonts w:ascii="Times New Roman" w:hAnsi="Times New Roman"/>
          <w:sz w:val="28"/>
          <w:szCs w:val="28"/>
        </w:rPr>
        <w:t xml:space="preserve"> М., 2004.</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Маркова А.К. Психология труда учителя. </w:t>
      </w:r>
      <w:r w:rsidRPr="00AD5A20">
        <w:rPr>
          <w:rFonts w:ascii="Times New Roman" w:hAnsi="Times New Roman"/>
          <w:sz w:val="28"/>
          <w:szCs w:val="28"/>
        </w:rPr>
        <w:sym w:font="Symbol" w:char="F02D"/>
      </w:r>
      <w:r w:rsidRPr="00AD5A20">
        <w:rPr>
          <w:rFonts w:ascii="Times New Roman" w:hAnsi="Times New Roman"/>
          <w:sz w:val="28"/>
          <w:szCs w:val="28"/>
        </w:rPr>
        <w:t xml:space="preserve"> М., 1993.</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Митина Л.М. Психология профессионального развития. Автореф. дис… </w:t>
      </w:r>
      <w:r w:rsidRPr="00AD5A20">
        <w:rPr>
          <w:rFonts w:ascii="Times New Roman" w:hAnsi="Times New Roman"/>
          <w:sz w:val="28"/>
          <w:szCs w:val="28"/>
        </w:rPr>
        <w:sym w:font="Symbol" w:char="F02D"/>
      </w:r>
      <w:r w:rsidRPr="00AD5A20">
        <w:rPr>
          <w:rFonts w:ascii="Times New Roman" w:hAnsi="Times New Roman"/>
          <w:sz w:val="28"/>
          <w:szCs w:val="28"/>
        </w:rPr>
        <w:t xml:space="preserve"> докт. психол. наук. </w:t>
      </w:r>
      <w:r w:rsidRPr="00AD5A20">
        <w:rPr>
          <w:rFonts w:ascii="Times New Roman" w:hAnsi="Times New Roman"/>
          <w:sz w:val="28"/>
          <w:szCs w:val="28"/>
        </w:rPr>
        <w:sym w:font="Symbol" w:char="F02D"/>
      </w:r>
      <w:r w:rsidRPr="00AD5A20">
        <w:rPr>
          <w:rFonts w:ascii="Times New Roman" w:hAnsi="Times New Roman"/>
          <w:sz w:val="28"/>
          <w:szCs w:val="28"/>
        </w:rPr>
        <w:t xml:space="preserve"> М., 1995.</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Митина Л.М. Личностное и профессиональное развитие человека в новых социально-экономических условиях // Вопросы психологии. 1997. № 4. </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Модель профессиональной компетентности в соответствии со стандартами образования // Завуч. 2001. № 4.</w:t>
      </w:r>
    </w:p>
    <w:p w:rsidR="005C0401" w:rsidRPr="00AD5A20" w:rsidRDefault="005C0401" w:rsidP="00480C30">
      <w:pPr>
        <w:pStyle w:val="31"/>
        <w:numPr>
          <w:ilvl w:val="0"/>
          <w:numId w:val="105"/>
        </w:numPr>
        <w:tabs>
          <w:tab w:val="clear" w:pos="720"/>
          <w:tab w:val="num" w:pos="36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Петровская Л.А. Компетентность в общении. </w:t>
      </w:r>
      <w:r w:rsidRPr="00AD5A20">
        <w:rPr>
          <w:rFonts w:ascii="Times New Roman" w:hAnsi="Times New Roman"/>
          <w:sz w:val="28"/>
          <w:szCs w:val="28"/>
        </w:rPr>
        <w:sym w:font="Symbol" w:char="F02D"/>
      </w:r>
      <w:r w:rsidRPr="00AD5A20">
        <w:rPr>
          <w:rFonts w:ascii="Times New Roman" w:hAnsi="Times New Roman"/>
          <w:sz w:val="28"/>
          <w:szCs w:val="28"/>
        </w:rPr>
        <w:t xml:space="preserve"> М., 1989. </w:t>
      </w:r>
    </w:p>
    <w:p w:rsidR="005C0401" w:rsidRPr="00AD5A20" w:rsidRDefault="005C0401" w:rsidP="004A6B58">
      <w:pPr>
        <w:tabs>
          <w:tab w:val="num" w:pos="540"/>
        </w:tabs>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74" w:name="_Toc434915938"/>
      <w:r w:rsidRPr="00AD5A20">
        <w:rPr>
          <w:rFonts w:cs="Times New Roman"/>
          <w:szCs w:val="28"/>
        </w:rPr>
        <w:t>Профессиональные ожидания и адаптация молодых педагогов</w:t>
      </w:r>
      <w:bookmarkEnd w:id="74"/>
    </w:p>
    <w:p w:rsidR="005C0401" w:rsidRPr="00AD5A20" w:rsidRDefault="005C0401" w:rsidP="004A6B58">
      <w:pPr>
        <w:spacing w:after="0" w:line="420" w:lineRule="exact"/>
        <w:ind w:right="141" w:firstLine="709"/>
        <w:jc w:val="center"/>
        <w:rPr>
          <w:rFonts w:ascii="Times New Roman" w:hAnsi="Times New Roman"/>
          <w:sz w:val="28"/>
          <w:szCs w:val="28"/>
        </w:rPr>
      </w:pPr>
      <w:r w:rsidRPr="00AD5A20">
        <w:rPr>
          <w:rFonts w:ascii="Times New Roman" w:hAnsi="Times New Roman"/>
          <w:sz w:val="28"/>
          <w:szCs w:val="28"/>
        </w:rPr>
        <w:t>М.С. Бабикова</w:t>
      </w:r>
    </w:p>
    <w:p w:rsidR="005C0401" w:rsidRPr="00AD5A20" w:rsidRDefault="005C0401" w:rsidP="004A6B58">
      <w:pPr>
        <w:spacing w:after="0" w:line="420" w:lineRule="exact"/>
        <w:ind w:right="141" w:firstLine="709"/>
        <w:jc w:val="center"/>
        <w:rPr>
          <w:rFonts w:ascii="Times New Roman" w:hAnsi="Times New Roman"/>
          <w:sz w:val="28"/>
          <w:szCs w:val="28"/>
        </w:rPr>
      </w:pPr>
      <w:r w:rsidRPr="00AD5A20">
        <w:rPr>
          <w:rFonts w:ascii="Times New Roman" w:hAnsi="Times New Roman"/>
          <w:sz w:val="28"/>
          <w:szCs w:val="28"/>
        </w:rPr>
        <w:t>Рудненский социально-гуманитарный колледж им. И. Алтынсарина</w:t>
      </w:r>
    </w:p>
    <w:p w:rsidR="005C0401" w:rsidRPr="00AD5A20" w:rsidRDefault="005C0401" w:rsidP="004A6B58">
      <w:pPr>
        <w:spacing w:after="0" w:line="420" w:lineRule="exact"/>
        <w:ind w:right="141" w:firstLine="709"/>
        <w:jc w:val="both"/>
        <w:rPr>
          <w:rFonts w:ascii="Times New Roman" w:hAnsi="Times New Roman"/>
          <w:b/>
          <w:sz w:val="28"/>
          <w:szCs w:val="28"/>
        </w:rPr>
      </w:pPr>
    </w:p>
    <w:p w:rsidR="005C0401" w:rsidRPr="00AD5A20" w:rsidRDefault="005C0401" w:rsidP="004A6B58">
      <w:pPr>
        <w:shd w:val="clear" w:color="auto" w:fill="FFFFFF"/>
        <w:spacing w:after="0" w:line="420" w:lineRule="exact"/>
        <w:ind w:right="141" w:firstLine="709"/>
        <w:jc w:val="both"/>
        <w:rPr>
          <w:rFonts w:ascii="Times New Roman" w:hAnsi="Times New Roman"/>
          <w:sz w:val="28"/>
          <w:szCs w:val="28"/>
          <w:lang w:eastAsia="ru-RU"/>
        </w:rPr>
      </w:pPr>
      <w:r w:rsidRPr="00AD5A20">
        <w:rPr>
          <w:rFonts w:ascii="Times New Roman" w:hAnsi="Times New Roman"/>
          <w:sz w:val="28"/>
          <w:szCs w:val="28"/>
          <w:lang w:eastAsia="ru-RU"/>
        </w:rPr>
        <w:t>Основные принципы образовательной политики в Казахстане раскрыты в Законе Республики Казахстан «Об Образовании», Концепции развития образования Республики Казахстан до 2015г. Один из пунктов программы действий Министерства образования Казахстана по реализации этих документов гласит «Обеспечение системы образования высококвалифицированными кадрами, их поддержка государством и обществом». В этой связи управление процессом профессиональной адаптации начинающих учителей - чрезвычайно важный аспект.</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Под </w:t>
      </w:r>
      <w:r w:rsidRPr="00AD5A20">
        <w:rPr>
          <w:rFonts w:ascii="Times New Roman" w:hAnsi="Times New Roman"/>
          <w:bCs/>
          <w:sz w:val="28"/>
          <w:szCs w:val="28"/>
          <w:lang w:eastAsia="ru-RU"/>
        </w:rPr>
        <w:t>профессиональной адаптацией</w:t>
      </w:r>
      <w:r w:rsidRPr="00AD5A20">
        <w:rPr>
          <w:rFonts w:ascii="Times New Roman" w:hAnsi="Times New Roman"/>
          <w:b/>
          <w:bCs/>
          <w:sz w:val="28"/>
          <w:szCs w:val="28"/>
          <w:lang w:eastAsia="ru-RU"/>
        </w:rPr>
        <w:t xml:space="preserve"> </w:t>
      </w:r>
      <w:r w:rsidRPr="00AD5A20">
        <w:rPr>
          <w:rFonts w:ascii="Times New Roman" w:hAnsi="Times New Roman"/>
          <w:sz w:val="28"/>
          <w:szCs w:val="28"/>
          <w:lang w:eastAsia="ru-RU"/>
        </w:rPr>
        <w:t xml:space="preserve">учителя понимают процесс приспособления и привыкания к реальным условиям педагогической деятельности у молодого педагога, выпускника педагогического учебного заведения, пришедшего на работу в образовательное учреждение. Успешность профессиональной адаптации учителя зависит от многих обстоятельств, как объективных, не связанных с личностью, так и субъективных. Из объективных факторов, влияющих на успешность профессиональной адаптации, наиболее существенны такие, как атмосфера педагогического коллектива, в который попал молодой специалист, материальная база школы. Имеют значение величина учебной нагрузки в первые годы работы, число подготовок к урокам, расписание уроков, от которого зависит возможность посещать уроки коллег. Сказываются и состояние здоровья учителя, его семейное положение, жилищные условия. Среди субъективных факторов профессиональной адаптации учителя в первую очередь надо назвать субъективную привлекательность профессии для личности. Чем она больше, тем быстрее и успешнее, как правило, идет адаптация. Большое значение имеет и наличие у молодого педагога таких профессиональных </w:t>
      </w:r>
      <w:r w:rsidRPr="00AD5A20">
        <w:rPr>
          <w:rFonts w:ascii="Times New Roman" w:hAnsi="Times New Roman"/>
          <w:sz w:val="28"/>
          <w:szCs w:val="28"/>
          <w:lang w:eastAsia="ru-RU"/>
        </w:rPr>
        <w:lastRenderedPageBreak/>
        <w:t>качеств, как тактичность, требовательность к себе и др., умение достигать близости с учениками, творческий подход к работе. Успешность профессиональной адаптации учителя во многом зависит от того, насколько он сам выступает в процессе ее активным субъектом, т. е. от того, насколько он стремится к самосовершенствованию. Мешает успешной профессиональной адаптации не только неразвитость этих качеств, но и наличие у начинающего учителя стереотипов, вынесенных им из своего школьного детства, или возникших под влиянием первых неудач, или сформировавшихся под воздействием неадекватных социальных ожиданий по отношению к учителю в той среде, где он воспитывался.</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lang w:eastAsia="ru-RU"/>
        </w:rPr>
      </w:pPr>
      <w:r w:rsidRPr="00AD5A20">
        <w:rPr>
          <w:rFonts w:ascii="Times New Roman" w:hAnsi="Times New Roman"/>
          <w:sz w:val="28"/>
          <w:szCs w:val="28"/>
          <w:lang w:eastAsia="ru-RU"/>
        </w:rPr>
        <w:t>Таким образом, необходимо отметить, что проблема адаптации — одна из самых значимых проблем, которая изучается в различных сферах деятельности человека: психолого-педагогической (П.К. Анохин, Л.А. Кандыбович, А.Г. Мороз, И.В. Шалыгина и др.), социально-экономической (Т.К. Дичев, А.А. Налчаджян, Б.Г. Турусбеков, и др.), медико-биологической (И.П. Павлов, А.А. Ухтомский) и других. В большинстве исследований этот термин трактуется как приспособление человека к новым для него условиям деятельности. В отдельных — как специфический этап общепрофессионального личностного развития.</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первые годы профессиональной деятельности молодой учитель испытывает многочисленные стрессы в силу неподготовленности к условиям работы, а именно: по причине дефицита информации о специфике образовательного учреждения, школьного коллектива, родительского социума, а также вследствие недостаточности у начинающего педагога навыков работы в статусе классного руководителя и практических умений и недостаточного уровня развития коммуникативных способностей. </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Как правило, категория начинающих учителей (стаж работы которых составляет 0-5 лет), испытывает значительные затруднения в </w:t>
      </w:r>
      <w:r w:rsidRPr="00AD5A20">
        <w:rPr>
          <w:rFonts w:ascii="Times New Roman" w:hAnsi="Times New Roman"/>
          <w:sz w:val="28"/>
          <w:szCs w:val="28"/>
          <w:lang w:eastAsia="ru-RU"/>
        </w:rPr>
        <w:lastRenderedPageBreak/>
        <w:t>педагогической деятельности. Процесс профессиональной адаптации учителей носит неоднородный характер по проявлениям, противоречивый по динамике, многофакторный по содержанию. В ряде случаев этот период не завершается успешным вхождением в деятельность, приводит к профдеформации, а в наиболее сложных формах - к отсеву работников этой категории. Поскольку учебно-воспитательный процесс является двусторонним, то необходимо учитывать, детально анализировать и адаптационную готовность. Все перечисленные психолого-педагогические факторы оказывают непосредственное влияние не только на качество процесса обучения в целом, но и на состояние здоровья взаимодействующих сторон, которое резко снизилось за последние 3-5 лет. Поэтому исследования, направленные на решение указанных проблем, обострившихся на современном этапе развития системы образования, становятся все более актуальными, а практические рекомендации - востребованными.</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Администрацией колледжа был проведен среди начинающих педагогов опрос, в котором участвовали 20 молодых специалистов. Начинающие педагоги отмечают, что трудности вхождения в должность и овладение профессией обусловлены качеством подготовки выпускников педагогических вузов. Вот как оценили начинающие педагоги степень своей готовности непосредственно после окончания вуза по основным направлениям педагогической деятельности.</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Оказалось, что меньше половины молодых специалистов были полностью готовы к методической работе. 51% опрошенных испытывали затруднения, а 6% вообще не были готовы.</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Не меньшие трудности вызывает у начинающих педагогов воспитательная работа с учащимися. Ориентация вузов на узкопредметную подготовку студентов закономерно приводит к тому, что недостаточно внимания уделяется формированию профессиональных </w:t>
      </w:r>
      <w:r w:rsidRPr="00AD5A20">
        <w:rPr>
          <w:rFonts w:ascii="Times New Roman" w:hAnsi="Times New Roman"/>
          <w:sz w:val="28"/>
          <w:szCs w:val="28"/>
          <w:shd w:val="clear" w:color="auto" w:fill="FFFFFF"/>
        </w:rPr>
        <w:lastRenderedPageBreak/>
        <w:t>умений и навыков, необходимых молодым специалистам для осуществления воспитательной работы с детьми.</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Управление учебной деятельностью учащихся (поддержание дисциплины, порядка, контроль результатов учебной деятельности) также вызывают трудности у значительной части начинающих педагогов.</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Развитие и поддержание мотивации учащихся всегда была актуальной педагогической проблемой. Даже опытные педагоги испытывают трудности по формированию учебной мотивации у школьников. Поэтому закономерно, что оценивая свои умения по этому направлению деятельности, большинство молодых специалистов признало свою недостаточную компетентность.</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Наибольшие трудности у всех категорий начинающих педагогов вызывает педагогическая работа с детьми, имеющими особые образовательные потребности. Это свидетельствует о недостаточности у молодых педагогов знаний по возрастной и специально психологии, об отсутствии в их профессиональном арсенале методик обучения и технологий взаимодействия с особыми детьми.</w:t>
      </w:r>
    </w:p>
    <w:p w:rsidR="005C0401" w:rsidRPr="00AD5A20" w:rsidRDefault="005C0401" w:rsidP="00FA0643">
      <w:pPr>
        <w:shd w:val="clear" w:color="auto" w:fill="FFFFFF"/>
        <w:spacing w:after="0" w:line="480" w:lineRule="exact"/>
        <w:ind w:right="142" w:firstLine="709"/>
        <w:jc w:val="both"/>
        <w:rPr>
          <w:rStyle w:val="apple-converted-space"/>
          <w:rFonts w:ascii="Times New Roman" w:hAnsi="Times New Roman"/>
          <w:sz w:val="28"/>
          <w:szCs w:val="28"/>
          <w:shd w:val="clear" w:color="auto" w:fill="FFFFFF"/>
        </w:rPr>
      </w:pPr>
      <w:r w:rsidRPr="00AD5A20">
        <w:rPr>
          <w:rFonts w:ascii="Times New Roman" w:hAnsi="Times New Roman"/>
          <w:sz w:val="28"/>
          <w:szCs w:val="28"/>
          <w:shd w:val="clear" w:color="auto" w:fill="FFFFFF"/>
        </w:rPr>
        <w:t>Таким образом, большинство всех категорий молодых специалистов испытывают затруднения по таким направлениям деятельности, как ведение методической работы, воспитательной работы, в т.ч. в качестве классного руководителя, управление учебной деятельностью учащихся, мотивирование учебной, игровой и интеллектуальной деятельности детей, организация педагогической работы с детьми, имеющими особые образовательные потребности.</w:t>
      </w:r>
      <w:r w:rsidRPr="00AD5A20">
        <w:rPr>
          <w:rStyle w:val="apple-converted-space"/>
          <w:rFonts w:ascii="Times New Roman" w:hAnsi="Times New Roman"/>
          <w:sz w:val="28"/>
          <w:szCs w:val="28"/>
          <w:shd w:val="clear" w:color="auto" w:fill="FFFFFF"/>
        </w:rPr>
        <w:t xml:space="preserve"> </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Приведенные результаты со всей очевидностью указывают на то, что если не будут предприняты комплексные меры по закреплению молодых специалистов-педагогов в учреждениях, то система образования начнет испытывать серьезные кадровые трудности.</w:t>
      </w:r>
    </w:p>
    <w:p w:rsidR="005C0401" w:rsidRPr="00AD5A20" w:rsidRDefault="005C0401" w:rsidP="00FA0643">
      <w:pPr>
        <w:shd w:val="clear" w:color="auto" w:fill="FFFFFF"/>
        <w:spacing w:after="0" w:line="480" w:lineRule="exact"/>
        <w:ind w:right="142" w:firstLine="709"/>
        <w:jc w:val="both"/>
        <w:rPr>
          <w:rFonts w:ascii="Times New Roman" w:hAnsi="Times New Roman"/>
          <w:sz w:val="28"/>
          <w:szCs w:val="28"/>
        </w:rPr>
      </w:pPr>
      <w:r w:rsidRPr="00AD5A20">
        <w:rPr>
          <w:rFonts w:ascii="Times New Roman" w:hAnsi="Times New Roman"/>
          <w:sz w:val="28"/>
          <w:szCs w:val="28"/>
        </w:rPr>
        <w:t xml:space="preserve">Начинающий педагог должен чувствовать постоянную поддержку старших, опытных наставников: администрации, руководителя </w:t>
      </w:r>
      <w:r w:rsidRPr="00AD5A20">
        <w:rPr>
          <w:rFonts w:ascii="Times New Roman" w:hAnsi="Times New Roman"/>
          <w:sz w:val="28"/>
          <w:szCs w:val="28"/>
        </w:rPr>
        <w:lastRenderedPageBreak/>
        <w:t>методического объединения, педагогов-коллег, психологов. Ведь все они могут и помочь новичку в календарно-тематическом планировании, и рассказать о специфике работы с детьми и поделиться опытом многими другими способами. Ведь каждый из них - мастер своего дела. Необходимо последовательно выстроить работу с начинающими педагогами так, чтобы процесс адаптации начинающего педагога, участия в делах центра и объединений был непрерывным.</w:t>
      </w:r>
    </w:p>
    <w:p w:rsidR="005C0401" w:rsidRPr="00AD5A20" w:rsidRDefault="005C0401" w:rsidP="004A6B58">
      <w:pPr>
        <w:spacing w:after="0" w:line="420" w:lineRule="exact"/>
        <w:ind w:firstLine="709"/>
        <w:rPr>
          <w:rFonts w:ascii="Times New Roman" w:hAnsi="Times New Roman"/>
          <w:sz w:val="28"/>
          <w:szCs w:val="28"/>
        </w:rPr>
      </w:pPr>
    </w:p>
    <w:p w:rsidR="005C0401" w:rsidRPr="00AD5A20" w:rsidRDefault="005C0401" w:rsidP="004A6B58">
      <w:pPr>
        <w:tabs>
          <w:tab w:val="left" w:pos="1134"/>
        </w:tabs>
        <w:spacing w:after="0" w:line="420" w:lineRule="exact"/>
        <w:ind w:firstLine="709"/>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80C30">
      <w:pPr>
        <w:pStyle w:val="a5"/>
        <w:numPr>
          <w:ilvl w:val="0"/>
          <w:numId w:val="106"/>
        </w:numPr>
        <w:tabs>
          <w:tab w:val="left" w:pos="1134"/>
        </w:tabs>
        <w:spacing w:after="0" w:line="420" w:lineRule="exact"/>
        <w:ind w:left="0" w:right="141" w:firstLine="709"/>
        <w:jc w:val="both"/>
        <w:rPr>
          <w:rFonts w:ascii="Times New Roman" w:hAnsi="Times New Roman"/>
          <w:sz w:val="28"/>
          <w:szCs w:val="28"/>
          <w:lang w:eastAsia="ru-RU"/>
        </w:rPr>
      </w:pPr>
      <w:r w:rsidRPr="00AD5A20">
        <w:rPr>
          <w:rFonts w:ascii="Times New Roman" w:hAnsi="Times New Roman"/>
          <w:sz w:val="28"/>
          <w:szCs w:val="28"/>
          <w:lang w:eastAsia="ru-RU"/>
        </w:rPr>
        <w:t>Кан–Калик В.А. Педагогическое творчество / В.А. Кан–Калик, Н.Д. Никандров. — М.: Педагогика, 1990. 238 с.</w:t>
      </w:r>
    </w:p>
    <w:p w:rsidR="005C0401" w:rsidRPr="00AD5A20" w:rsidRDefault="005C0401" w:rsidP="00480C30">
      <w:pPr>
        <w:pStyle w:val="a5"/>
        <w:numPr>
          <w:ilvl w:val="0"/>
          <w:numId w:val="106"/>
        </w:numPr>
        <w:tabs>
          <w:tab w:val="left" w:pos="1134"/>
        </w:tabs>
        <w:spacing w:after="0" w:line="420" w:lineRule="exact"/>
        <w:ind w:left="0" w:right="141" w:firstLine="709"/>
        <w:jc w:val="both"/>
        <w:rPr>
          <w:rStyle w:val="apple-style-span"/>
          <w:sz w:val="28"/>
          <w:szCs w:val="28"/>
        </w:rPr>
      </w:pPr>
      <w:r w:rsidRPr="00AD5A20">
        <w:rPr>
          <w:rStyle w:val="apple-style-span"/>
          <w:sz w:val="28"/>
          <w:szCs w:val="28"/>
        </w:rPr>
        <w:t>Методист - тема "Адаптация молодых специалистов в учреждениях дополнительного образования (№ 5,2010г. стр.41);</w:t>
      </w:r>
    </w:p>
    <w:p w:rsidR="005C0401" w:rsidRPr="00AD5A20" w:rsidRDefault="005C0401" w:rsidP="00480C30">
      <w:pPr>
        <w:pStyle w:val="a5"/>
        <w:numPr>
          <w:ilvl w:val="0"/>
          <w:numId w:val="106"/>
        </w:numPr>
        <w:tabs>
          <w:tab w:val="left" w:pos="1134"/>
        </w:tabs>
        <w:spacing w:after="0" w:line="420" w:lineRule="exact"/>
        <w:ind w:left="0" w:right="141" w:firstLine="709"/>
        <w:jc w:val="both"/>
        <w:rPr>
          <w:rStyle w:val="apple-style-span"/>
          <w:sz w:val="28"/>
          <w:szCs w:val="28"/>
        </w:rPr>
      </w:pPr>
      <w:r w:rsidRPr="00AD5A20">
        <w:rPr>
          <w:rFonts w:ascii="Times New Roman" w:hAnsi="Times New Roman"/>
          <w:sz w:val="28"/>
          <w:szCs w:val="28"/>
          <w:lang w:eastAsia="ru-RU"/>
        </w:rPr>
        <w:t>Мудрик А.В., Учитель: мастерство и вдохновение: Кн. Для старшеклассников. — М.: Просвещение, 1986. — 160 с</w:t>
      </w:r>
      <w:r w:rsidRPr="00AD5A20">
        <w:rPr>
          <w:rStyle w:val="apple-style-span"/>
          <w:sz w:val="28"/>
          <w:szCs w:val="28"/>
        </w:rPr>
        <w:t xml:space="preserve"> </w:t>
      </w:r>
    </w:p>
    <w:p w:rsidR="005C0401" w:rsidRPr="00AD5A20" w:rsidRDefault="005C0401" w:rsidP="00480C30">
      <w:pPr>
        <w:pStyle w:val="a5"/>
        <w:numPr>
          <w:ilvl w:val="0"/>
          <w:numId w:val="106"/>
        </w:numPr>
        <w:tabs>
          <w:tab w:val="left" w:pos="1134"/>
        </w:tabs>
        <w:spacing w:after="0" w:line="420" w:lineRule="exact"/>
        <w:ind w:left="0" w:right="141" w:firstLine="709"/>
        <w:jc w:val="both"/>
        <w:rPr>
          <w:rStyle w:val="apple-style-span"/>
          <w:sz w:val="28"/>
          <w:szCs w:val="28"/>
        </w:rPr>
      </w:pPr>
      <w:r w:rsidRPr="00AD5A20">
        <w:rPr>
          <w:rStyle w:val="apple-style-span"/>
          <w:sz w:val="28"/>
          <w:szCs w:val="28"/>
        </w:rPr>
        <w:t>Народное образование - тема "Есть ли правовой статус у молодого специалиста?" (№ 2,2010г. стр.132);</w:t>
      </w:r>
    </w:p>
    <w:p w:rsidR="005C0401" w:rsidRPr="00AD5A20" w:rsidRDefault="005C0401" w:rsidP="00480C30">
      <w:pPr>
        <w:pStyle w:val="a5"/>
        <w:numPr>
          <w:ilvl w:val="0"/>
          <w:numId w:val="106"/>
        </w:numPr>
        <w:tabs>
          <w:tab w:val="left" w:pos="1134"/>
        </w:tabs>
        <w:spacing w:after="0" w:line="420" w:lineRule="exact"/>
        <w:ind w:left="0" w:right="141" w:firstLine="709"/>
        <w:jc w:val="both"/>
        <w:rPr>
          <w:rStyle w:val="apple-style-span"/>
          <w:sz w:val="28"/>
          <w:szCs w:val="28"/>
        </w:rPr>
      </w:pPr>
      <w:r w:rsidRPr="00AD5A20">
        <w:rPr>
          <w:rStyle w:val="apple-style-span"/>
          <w:sz w:val="28"/>
          <w:szCs w:val="28"/>
        </w:rPr>
        <w:t>Справочник руководителя образовательного учреждения - тема статьи "Адаптация начинающего педагога" (№ 5,2010г.стр. 54);</w:t>
      </w:r>
    </w:p>
    <w:p w:rsidR="005C0401" w:rsidRPr="00AD5A20" w:rsidRDefault="005C0401" w:rsidP="00480C30">
      <w:pPr>
        <w:pStyle w:val="a5"/>
        <w:numPr>
          <w:ilvl w:val="0"/>
          <w:numId w:val="106"/>
        </w:numPr>
        <w:tabs>
          <w:tab w:val="left" w:pos="1134"/>
        </w:tabs>
        <w:spacing w:after="0" w:line="420" w:lineRule="exact"/>
        <w:ind w:left="0" w:right="141" w:firstLine="709"/>
        <w:jc w:val="both"/>
        <w:rPr>
          <w:rFonts w:ascii="Times New Roman" w:hAnsi="Times New Roman"/>
          <w:sz w:val="28"/>
          <w:szCs w:val="28"/>
        </w:rPr>
      </w:pPr>
      <w:r w:rsidRPr="00AD5A20">
        <w:rPr>
          <w:rFonts w:ascii="Times New Roman" w:hAnsi="Times New Roman"/>
          <w:sz w:val="28"/>
          <w:szCs w:val="28"/>
          <w:lang w:eastAsia="ru-RU"/>
        </w:rPr>
        <w:t>Сухомлинский В.А. Учитель — методист — наставник. — М.: Просвещение, 1988. — 289 с.</w:t>
      </w:r>
    </w:p>
    <w:p w:rsidR="005C0401" w:rsidRPr="00AD5A20" w:rsidRDefault="005C0401" w:rsidP="004A6B58">
      <w:pPr>
        <w:pStyle w:val="a5"/>
        <w:tabs>
          <w:tab w:val="left" w:pos="1134"/>
        </w:tabs>
        <w:spacing w:after="0" w:line="420" w:lineRule="exact"/>
        <w:ind w:left="709" w:right="141"/>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75" w:name="_Toc434915939"/>
      <w:r w:rsidRPr="00AD5A20">
        <w:rPr>
          <w:rFonts w:cs="Times New Roman"/>
          <w:szCs w:val="28"/>
        </w:rPr>
        <w:t xml:space="preserve">Особенности </w:t>
      </w:r>
      <w:r w:rsidRPr="00AD5A20">
        <w:rPr>
          <w:rFonts w:cs="Times New Roman"/>
          <w:szCs w:val="28"/>
          <w:lang w:val="kk-KZ"/>
        </w:rPr>
        <w:t>формирования</w:t>
      </w:r>
      <w:r w:rsidRPr="00AD5A20">
        <w:rPr>
          <w:rFonts w:cs="Times New Roman"/>
          <w:szCs w:val="28"/>
        </w:rPr>
        <w:t xml:space="preserve"> ценностного отношения к здоровью студентов педагогического колледжа</w:t>
      </w:r>
      <w:bookmarkEnd w:id="75"/>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М.М.Гаджиева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ГККП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Социальные перемены, обусловившие необходимость принятия каждым членом общества ответственности за свою судьбу, приводят к постепенному утверждению в общественном сознании новой системы ценностных ориентации. Входящие в жизнь молодые люди, уже не связанные с прежними ценностями, не в полной мере восприняли и ценности свободного демократического общества. В этой связи особое </w:t>
      </w:r>
      <w:r w:rsidRPr="00AD5A20">
        <w:rPr>
          <w:rFonts w:ascii="Times New Roman" w:hAnsi="Times New Roman"/>
          <w:sz w:val="28"/>
          <w:szCs w:val="28"/>
        </w:rPr>
        <w:lastRenderedPageBreak/>
        <w:t>значение приобретает процесс ценностного самоопределения в колледже - формирование системы ценностных ориентации, имеющей гуманистическую направленность, которая особенно необходима для успешной реализации будущей профессиональной деятельности в системе «человек-человек». Особенно это касается профессии педагога [5,c.44].</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Как показывает практика, большинство людей, особенно молодежь, студенты, ценность здоровья осознают только тогда, когда оно находится под серьезной угрозой или почти утрачено. На основании изучения специальной литературы видно, что студенты уверены в неисчерпаемости собственных физических и психических ресурсов, в то же время, зная о ценности здоровья в студенческий период, не осознают необходимости обеспечивать мотивацию здорового поведения, не владеют навыками здорового стиля жизни, нуждаются в приобретении знаний и практического опыта в области укрепления своего здоровья. Отечественными и зарубежными авторами подчеркивается высокая значимость представлений в жизни человека, их регулятивная функция по отношению к восприятию действительности и поведению (Г. В. Акопов, Б. Г. Ананьев, М. К. Андреева, С. Московичи, В. Н. Мясищев). Проблема ценностей очень тесно связана с учебно-воспитательным процессом, который в свою очередь является важнейшим средством познания ценностей.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Данные исследований обучающихся и в России, и в Казахстане показывают, что среди материальной ориентации исследователями были выделены ориентации на такие терминальные ценности, как личное здоровье (как стандартная, распространенная ценность, передающаяся из поколения в поколение), семья, материальное благополучие. Однако, выяснилось, что забота о собственном здоровье отнюдь не является приоритетной ориентацией студентов. Если в школе спортом занимались 75-80% опрошенных, то в профессиональном образовательном учреждении (в колледже) продолжили регулярные занятия только 10-15%. Ориентация студенчества на материальное благополучие вполне объяснима. Низкий уровень жизни с одной стороны, распространение </w:t>
      </w:r>
      <w:r w:rsidRPr="00AD5A20">
        <w:rPr>
          <w:rFonts w:ascii="Times New Roman" w:hAnsi="Times New Roman"/>
          <w:sz w:val="28"/>
          <w:szCs w:val="28"/>
        </w:rPr>
        <w:lastRenderedPageBreak/>
        <w:t>западных ценностей, в основе которых лежат богатство и успех - с другой, способствуют формированию нового сознания современной молодежи. Меняются взгляды и в отношении средств достижения новых целей. Выявлено, что характер отношения к здоровью студентов парадоксален, то есть наблюдается несоответствие между потребностью человека в хорошем здоровье, с одной стороны, и его усилиями, направленными на его сохранение и укрепление.</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Поэтому задача образовательных учреждений, в том числе и педагогического колледжа, заключается в формировании адекватной прогрессивным интересам нашего общества системы базисных ценностей у студентов. Как отмечалось выше, главная ценность с точки зрения человечности – это </w:t>
      </w:r>
      <w:r w:rsidRPr="00AD5A20">
        <w:rPr>
          <w:rFonts w:ascii="Times New Roman" w:hAnsi="Times New Roman"/>
          <w:iCs/>
          <w:sz w:val="28"/>
          <w:szCs w:val="28"/>
        </w:rPr>
        <w:t xml:space="preserve">жизнь, при этом </w:t>
      </w:r>
      <w:r w:rsidRPr="00AD5A20">
        <w:rPr>
          <w:rFonts w:ascii="Times New Roman" w:hAnsi="Times New Roman"/>
          <w:sz w:val="28"/>
          <w:szCs w:val="28"/>
        </w:rPr>
        <w:t xml:space="preserve">здоровье </w:t>
      </w:r>
      <w:r w:rsidRPr="00AD5A20">
        <w:rPr>
          <w:rFonts w:ascii="Times New Roman" w:hAnsi="Times New Roman"/>
          <w:sz w:val="28"/>
          <w:szCs w:val="28"/>
          <w:lang w:val="kk-KZ"/>
        </w:rPr>
        <w:t>-</w:t>
      </w:r>
      <w:r w:rsidRPr="00AD5A20">
        <w:rPr>
          <w:rFonts w:ascii="Times New Roman" w:hAnsi="Times New Roman"/>
          <w:sz w:val="28"/>
          <w:szCs w:val="28"/>
        </w:rPr>
        <w:t xml:space="preserve"> это главная ценность жизни.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Как отмечает Л.М. Митина [11], проблему профессионального здоровья учителя по степени значимости следует рассматривать в контексте общей концепции охраны здоровья нации, так как именно от него в огромной степени зависит здоровье подрастающего поколения. Мы согласны с указанной позицией, при этом убеждены, что начинать ее решение необходимо с этапа профессиональной подготовки через создание условий для осознания будущими педагогами ценности здоровья и формирования у них здоровьесберегающих личностных и профессиональных установок.</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Н. Е. Щуркова, отмечает, что вопрос о формировании ценностного отношения к здоровью ре</w:t>
      </w:r>
      <w:r w:rsidRPr="00AD5A20">
        <w:rPr>
          <w:rFonts w:ascii="Times New Roman" w:hAnsi="Times New Roman"/>
          <w:sz w:val="28"/>
          <w:szCs w:val="28"/>
        </w:rPr>
        <w:softHyphen/>
        <w:t>шается успешно только в контексте всей системы гуманистического вос</w:t>
      </w:r>
      <w:r w:rsidRPr="00AD5A20">
        <w:rPr>
          <w:rFonts w:ascii="Times New Roman" w:hAnsi="Times New Roman"/>
          <w:sz w:val="28"/>
          <w:szCs w:val="28"/>
        </w:rPr>
        <w:softHyphen/>
        <w:t>питания. Автор делает вывод, что призывы сохра</w:t>
      </w:r>
      <w:r w:rsidRPr="00AD5A20">
        <w:rPr>
          <w:rFonts w:ascii="Times New Roman" w:hAnsi="Times New Roman"/>
          <w:sz w:val="28"/>
          <w:szCs w:val="28"/>
        </w:rPr>
        <w:softHyphen/>
        <w:t>нять и укреплять здоровье обретают действенность лишь при наличии в образовательном учреждении хорошо организованной системы вос</w:t>
      </w:r>
      <w:r w:rsidRPr="00AD5A20">
        <w:rPr>
          <w:rFonts w:ascii="Times New Roman" w:hAnsi="Times New Roman"/>
          <w:sz w:val="28"/>
          <w:szCs w:val="28"/>
        </w:rPr>
        <w:softHyphen/>
        <w:t>питания студентов и теряют всяческий смысл и обречены заведомо на пораже</w:t>
      </w:r>
      <w:r w:rsidRPr="00AD5A20">
        <w:rPr>
          <w:rFonts w:ascii="Times New Roman" w:hAnsi="Times New Roman"/>
          <w:sz w:val="28"/>
          <w:szCs w:val="28"/>
        </w:rPr>
        <w:softHyphen/>
        <w:t>ние при отсутствии такового.</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Главной составляющей отношения к собственному здоровью, является позиция самого человека, отношение к своему здоровью, направленного в положительную сторону. Чтобы сформировать у </w:t>
      </w:r>
      <w:r w:rsidRPr="00AD5A20">
        <w:rPr>
          <w:rFonts w:ascii="Times New Roman" w:hAnsi="Times New Roman"/>
          <w:sz w:val="28"/>
          <w:szCs w:val="28"/>
        </w:rPr>
        <w:lastRenderedPageBreak/>
        <w:t>молодежи ценностное отношение к здоровью, необходимо их самих сделать творцами, созидателями, преобразователями, исследователями собственного здоровья.</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В реализации этой цели важная роль отводится физической культуре как обязательной дисциплине общего гуманитарного и социально-экономического цикла образовательной программы в учебных заведениях. </w:t>
      </w:r>
    </w:p>
    <w:p w:rsidR="005C0401" w:rsidRPr="00AD5A20" w:rsidRDefault="005C0401" w:rsidP="00FA0643">
      <w:pPr>
        <w:spacing w:after="0" w:line="44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Именно формирование ценностного отношения к здоровью студентов педагогического колледжа является одной из приоритетных задач в современной концепции физической культуры, основанной на принципах гуманистической педагогики и психологии. Согласно концепции основными элементами физической культуры </w:t>
      </w:r>
      <w:r w:rsidRPr="00AD5A20">
        <w:rPr>
          <w:rFonts w:ascii="Times New Roman" w:hAnsi="Times New Roman"/>
          <w:i/>
          <w:sz w:val="28"/>
          <w:szCs w:val="28"/>
          <w:lang w:val="kk-KZ"/>
        </w:rPr>
        <w:t xml:space="preserve">и </w:t>
      </w:r>
      <w:r w:rsidRPr="00AD5A20">
        <w:rPr>
          <w:rFonts w:ascii="Times New Roman" w:hAnsi="Times New Roman"/>
          <w:iCs/>
          <w:sz w:val="28"/>
          <w:szCs w:val="28"/>
          <w:lang w:val="kk-KZ"/>
        </w:rPr>
        <w:t>ф</w:t>
      </w:r>
      <w:r w:rsidRPr="00AD5A20">
        <w:rPr>
          <w:rFonts w:ascii="Times New Roman" w:hAnsi="Times New Roman"/>
          <w:iCs/>
          <w:sz w:val="28"/>
          <w:szCs w:val="28"/>
        </w:rPr>
        <w:t>изическо</w:t>
      </w:r>
      <w:r w:rsidRPr="00AD5A20">
        <w:rPr>
          <w:rFonts w:ascii="Times New Roman" w:hAnsi="Times New Roman"/>
          <w:iCs/>
          <w:sz w:val="28"/>
          <w:szCs w:val="28"/>
          <w:lang w:val="kk-KZ"/>
        </w:rPr>
        <w:t xml:space="preserve">го </w:t>
      </w:r>
      <w:r w:rsidRPr="00AD5A20">
        <w:rPr>
          <w:rFonts w:ascii="Times New Roman" w:hAnsi="Times New Roman"/>
          <w:iCs/>
          <w:sz w:val="28"/>
          <w:szCs w:val="28"/>
        </w:rPr>
        <w:t>воспитани</w:t>
      </w:r>
      <w:r w:rsidRPr="00AD5A20">
        <w:rPr>
          <w:rFonts w:ascii="Times New Roman" w:hAnsi="Times New Roman"/>
          <w:iCs/>
          <w:sz w:val="28"/>
          <w:szCs w:val="28"/>
          <w:lang w:val="kk-KZ"/>
        </w:rPr>
        <w:t>я</w:t>
      </w:r>
      <w:r w:rsidRPr="00AD5A20">
        <w:rPr>
          <w:rFonts w:ascii="Times New Roman" w:hAnsi="Times New Roman"/>
          <w:sz w:val="28"/>
          <w:szCs w:val="28"/>
          <w:lang w:val="kk-KZ"/>
        </w:rPr>
        <w:t xml:space="preserve"> студенческой молодежи </w:t>
      </w:r>
      <w:r w:rsidRPr="00AD5A20">
        <w:rPr>
          <w:rFonts w:ascii="Times New Roman" w:hAnsi="Times New Roman"/>
          <w:sz w:val="28"/>
          <w:szCs w:val="28"/>
        </w:rPr>
        <w:t xml:space="preserve">являются культура здоровья, двигательная культура и культура телосложения, а в качестве основных показателей личностной физической культуры выступают: отношение человека к своему здоровью, своему телу как ценности; характер этого отношения; уровень знаний об организме, физическом состоянии, средствах и методах оздоровления, средства, используемые для поддержания здоровья и умения по их применению, стремление оказать помощь другим людям в деятельности по оздоровлению и физическому совершенствованию [1]. </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iCs/>
          <w:sz w:val="28"/>
          <w:szCs w:val="28"/>
        </w:rPr>
        <w:t>Главная цель физического воспитания</w:t>
      </w:r>
      <w:r w:rsidRPr="00AD5A20">
        <w:rPr>
          <w:b/>
          <w:sz w:val="28"/>
          <w:szCs w:val="28"/>
        </w:rPr>
        <w:t xml:space="preserve"> -</w:t>
      </w:r>
      <w:r w:rsidRPr="00AD5A20">
        <w:rPr>
          <w:sz w:val="28"/>
          <w:szCs w:val="28"/>
        </w:rPr>
        <w:t xml:space="preserve"> формирование физи</w:t>
      </w:r>
      <w:r w:rsidRPr="00AD5A20">
        <w:rPr>
          <w:sz w:val="28"/>
          <w:szCs w:val="28"/>
        </w:rPr>
        <w:softHyphen/>
        <w:t>ческой культуры личности. Для достижения поставленной цели необходимо решение воспитательных, образовательных, оздоро</w:t>
      </w:r>
      <w:r w:rsidRPr="00AD5A20">
        <w:rPr>
          <w:sz w:val="28"/>
          <w:szCs w:val="28"/>
        </w:rPr>
        <w:softHyphen/>
        <w:t>вительных задач.</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t>Общие задачи:</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t>- воспитание потребности в здоровом образе жизни;</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t>- приобретение основополагающих знаний и умений в области физической культуры;</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t>- обеспечение достаточного уровня профессиональной готов</w:t>
      </w:r>
      <w:r w:rsidRPr="00AD5A20">
        <w:rPr>
          <w:sz w:val="28"/>
          <w:szCs w:val="28"/>
        </w:rPr>
        <w:softHyphen/>
        <w:t>ности будущих специалистов, включающей физическую подготов</w:t>
      </w:r>
      <w:r w:rsidRPr="00AD5A20">
        <w:rPr>
          <w:sz w:val="28"/>
          <w:szCs w:val="28"/>
        </w:rPr>
        <w:softHyphen/>
        <w:t>ленность;</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t>- полноценное использование средств физической культуры для профилактики заболеваний, укрепления здоровья;</w:t>
      </w:r>
    </w:p>
    <w:p w:rsidR="005C0401" w:rsidRPr="00AD5A20" w:rsidRDefault="005C0401" w:rsidP="00FA0643">
      <w:pPr>
        <w:pStyle w:val="a6"/>
        <w:spacing w:before="0" w:beforeAutospacing="0" w:after="0" w:afterAutospacing="0" w:line="440" w:lineRule="exact"/>
        <w:ind w:firstLine="709"/>
        <w:jc w:val="both"/>
        <w:rPr>
          <w:sz w:val="28"/>
          <w:szCs w:val="28"/>
        </w:rPr>
      </w:pPr>
      <w:r w:rsidRPr="00AD5A20">
        <w:rPr>
          <w:sz w:val="28"/>
          <w:szCs w:val="28"/>
        </w:rPr>
        <w:lastRenderedPageBreak/>
        <w:t>- овладение знаниями, умениями по самоконтролю и навыками самостоятельной оценки функционального состояния организма.</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Предметное поле изучения данной дисциплины не ограничивается лишь достижением определенного уровня двигательной подготовленности, но охватывает общеобразовательные, интеллектуальные, методические аспекты физической культуры в контексте формирования основ здоровьесбережения: развитие ценностного отношения к здоровью, воспитание важнейших социальных качеств личности, повышение работоспособности, формирование потребности в двигательной активности, способности осуществлять самостоятельную физкультурно-оздоровительную деятельность.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bCs/>
          <w:sz w:val="28"/>
          <w:szCs w:val="28"/>
        </w:rPr>
        <w:t xml:space="preserve">При этом в соответствии со своими уставами, образовательные учреждения и их руководители обеспечивают высокий уровень проведения в режиме учебного дня ежедневных учебных и внеучебных занятий, создают условия для того, чтобы каждый обучающийся мог выполнять установленные нормативы, изучил основы гигиены и поддерживал свой организм в хорошем состоянии. В соответствии с законом Республики Казахстан «О физической культуре и спорте», </w:t>
      </w:r>
      <w:r w:rsidRPr="00AD5A20">
        <w:rPr>
          <w:rFonts w:ascii="Times New Roman" w:hAnsi="Times New Roman"/>
          <w:sz w:val="28"/>
          <w:szCs w:val="28"/>
        </w:rPr>
        <w:t>физическое воспитание обучающихся колледжей, лицеев, студентов высших учебных заведений осуществляется в режиме учебного и продленного дня, во внеучебное время и самостоятельно в соответствии с учебными планами, комплексными государственными программами физического воспитания и санитарно-гигиеническими требованиями. Обязательные уроки физического воспитания проводятся: в профессионально-технических школах, колледжах, лицеях и высших учебных заведениях не менее 4-х часов в неделю в течение всего периода обучения.</w:t>
      </w:r>
    </w:p>
    <w:p w:rsidR="005C0401" w:rsidRPr="00AD5A20" w:rsidRDefault="005C0401" w:rsidP="00FA0643">
      <w:pPr>
        <w:spacing w:after="0" w:line="440" w:lineRule="exact"/>
        <w:ind w:firstLine="709"/>
        <w:jc w:val="both"/>
        <w:rPr>
          <w:rFonts w:ascii="Times New Roman" w:hAnsi="Times New Roman"/>
          <w:bCs/>
          <w:sz w:val="28"/>
          <w:szCs w:val="28"/>
        </w:rPr>
      </w:pPr>
      <w:r w:rsidRPr="00AD5A20">
        <w:rPr>
          <w:rFonts w:ascii="Times New Roman" w:hAnsi="Times New Roman"/>
          <w:sz w:val="28"/>
          <w:szCs w:val="28"/>
        </w:rPr>
        <w:t>Учащиеся и студенты с ослабленным здоровьем занимаются в специальных медицинских группах и группах лечебной физической культуры.</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bCs/>
          <w:sz w:val="28"/>
          <w:szCs w:val="28"/>
        </w:rPr>
        <w:t>Главная цель занятий физической культурой и спортом</w:t>
      </w:r>
      <w:r w:rsidRPr="00AD5A20">
        <w:rPr>
          <w:rFonts w:ascii="Times New Roman" w:hAnsi="Times New Roman"/>
          <w:b/>
          <w:bCs/>
          <w:sz w:val="28"/>
          <w:szCs w:val="28"/>
        </w:rPr>
        <w:t xml:space="preserve"> -</w:t>
      </w:r>
      <w:r w:rsidRPr="00AD5A20">
        <w:rPr>
          <w:rFonts w:ascii="Times New Roman" w:hAnsi="Times New Roman"/>
          <w:bCs/>
          <w:sz w:val="28"/>
          <w:szCs w:val="28"/>
        </w:rPr>
        <w:t xml:space="preserve"> формирование физической культуры личности, подготовка к социально-профессиональной деятельности, сохранение и укрепление здоровья </w:t>
      </w:r>
      <w:r w:rsidRPr="00AD5A20">
        <w:rPr>
          <w:rFonts w:ascii="Times New Roman" w:hAnsi="Times New Roman"/>
          <w:bCs/>
          <w:sz w:val="28"/>
          <w:szCs w:val="28"/>
        </w:rPr>
        <w:lastRenderedPageBreak/>
        <w:t xml:space="preserve">человека. "Здоровый человек встречает меньше преград на дороге, ведущей к счастью. Чтобы не оступиться в пути, человек должен быть обучен". В педагогическом колледже решение этой задачи осуществляется через предусмотренные учебной программой занятия по физической культуре и внеучебную деятельность. </w:t>
      </w:r>
      <w:r w:rsidRPr="00AD5A20">
        <w:rPr>
          <w:rFonts w:ascii="Times New Roman" w:hAnsi="Times New Roman"/>
          <w:sz w:val="28"/>
          <w:szCs w:val="28"/>
        </w:rPr>
        <w:t xml:space="preserve">Изменение парадигмы физического воспитания студентов педагогического колледжа предполагает формирование ценностных ориентаций на основе знаний в области физической культуры, приоритета образовательной направленности данного процесса. Именно активная познавательная деятельность позволит решить одну из главных функций физического воспитания — творческое применение знаний для развития и укрепления здоровья, работоспособности, самовоспитание и самосовершенствование на протяжении жизни. При профессиональной подготовке студентов педагогического колледжа большое внимание уделяется здоровому образу жизни самих студентов, ведь от этого в дальнейшем зависит здоровье их будущих воспитанников. Осваивая позитивные нормы и ценности ЗОЖ, студент может успешно саморазвиваться и самореализоваться в социуме как личность и как профессионал, а значит, станет современным, социально активным и способным влиять на формирование ценностного отношение у других.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Ценность здоровья в жизни человека выступает как ключевая категория, поскольку здоровье является необходимым условием не только развития и роста, но и выживания общества. Главная роль в этом принадлежит образовательным учреждениям, где формируется как индивидуальное здоровье личности, так и здоровье всего общества.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анализ педагогической литературы позволяет выделить ряд противоречий, существующих в реальной образовательно-воспитательной практике среднего профессионального образования. Это противоречия: между тем, что проблема сохранения и поддержания психологического здоровья студентов в процессе обучения является одной из важнейших задач системы образования, и тем, что в педагогическом колледже не создаются психолого-педагогические условия, </w:t>
      </w:r>
      <w:r w:rsidRPr="00AD5A20">
        <w:rPr>
          <w:rFonts w:ascii="Times New Roman" w:hAnsi="Times New Roman"/>
          <w:sz w:val="28"/>
          <w:szCs w:val="28"/>
        </w:rPr>
        <w:lastRenderedPageBreak/>
        <w:t>способствующие его сохранению и поддержанию; между необходимостью осуществления студентами здоровьесберегающей деятельности и слабой сформированностью у них интеллектуального, ценностного и практического опыта реализации такой деятельности в повседневной жизни.</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В связи с этим, в системе профессионального педагогического образования особое место занимает проблема подготовки будущих учителей к осуществлению педагогического обеспечения сохранения и укрепления здоровья подрастающего поколения.</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Авторы подчеркивают, что несмотря на то, что существует социальная восстребованность в здоровом подрастающем поколении, реальное состояние учебно-методической и научной базы в сфере профессионально-педагогического образования не обеспечивает подготовку будущих учителей к здоровьесбережению учащихся. Исследования в этом направлении входят в новую стратегию современного педагогического образования - гуманного образования, призванного обеспечить готовность участников педагогического процесса к сохранению общечеловеческих ценностей.</w:t>
      </w:r>
    </w:p>
    <w:p w:rsidR="005C0401" w:rsidRPr="00AD5A20" w:rsidRDefault="005C0401" w:rsidP="00FA0643">
      <w:pPr>
        <w:spacing w:after="0" w:line="440" w:lineRule="exact"/>
        <w:ind w:firstLine="709"/>
        <w:jc w:val="both"/>
        <w:rPr>
          <w:rFonts w:ascii="Times New Roman" w:hAnsi="Times New Roman"/>
          <w:b/>
          <w:sz w:val="28"/>
          <w:szCs w:val="28"/>
        </w:rPr>
      </w:pPr>
      <w:r w:rsidRPr="00AD5A20">
        <w:rPr>
          <w:rFonts w:ascii="Times New Roman" w:hAnsi="Times New Roman"/>
          <w:sz w:val="28"/>
          <w:szCs w:val="28"/>
        </w:rPr>
        <w:t>И. В. Пичугина, отмечает, что, одним из наиболее значимых условий подготовки будущего учителя к осуществлению здоровьесбережения обучающихся является соответствующее содержание профессионально-педагогического образования[10</w:t>
      </w:r>
      <w:r w:rsidRPr="00AD5A20">
        <w:rPr>
          <w:rFonts w:ascii="Times New Roman" w:hAnsi="Times New Roman"/>
          <w:sz w:val="28"/>
          <w:szCs w:val="28"/>
          <w:lang w:val="en-US"/>
        </w:rPr>
        <w:t>c</w:t>
      </w:r>
      <w:r w:rsidRPr="00AD5A20">
        <w:rPr>
          <w:rFonts w:ascii="Times New Roman" w:hAnsi="Times New Roman"/>
          <w:sz w:val="28"/>
          <w:szCs w:val="28"/>
        </w:rPr>
        <w:t xml:space="preserve">.35]. Содержание образования выступает как педагогическое средство развития готовности по осуществлению здоровьесбережения. Под готовностью студентов педагогического колледжа к здоровьесбережению мы понимаем профессиональное свойство педагога, в котором выражается степень усвоения им социального опыта в аспекте здоровьесбережения, направленного на сохранение и укрепление своего собственного здоровья и здоровья участников образования и способности пользоваться этим опытом в профессиональной деятельности.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Таким образом, на основании исследования мы пришли к выводу, что:</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lastRenderedPageBreak/>
        <w:t>1.Проблема сохранения здоровья детей и подростков в настоящее время является весьма актуальной. Ее решение во многом зависит от воспитания потребности в здоровье как жизненно важной ценности, сознательном стремлении к ведению здорового образа жизни. Данное направление, на наш взгляд, должно стать ведущим, занимать значимое место в профессиональной подготовке будущих педагогов в педагогическом колледже. В реализации этой цели важная роль отводится физической культуре.</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2.Сохранение здоровья актуально в студенческом возрасте, так как здоровье студентов определяется особенностями этого периода в их жизни, формирование ценностного отношения к здоровью у студентов педагогического колледжа включает в себя:</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формирования здоровьесберегающих компе</w:t>
      </w:r>
      <w:r w:rsidRPr="00AD5A20">
        <w:rPr>
          <w:rFonts w:ascii="Times New Roman" w:hAnsi="Times New Roman"/>
          <w:sz w:val="28"/>
          <w:szCs w:val="28"/>
        </w:rPr>
        <w:softHyphen/>
        <w:t>тенций;</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уровень знания студентов;</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-психологические составляющие; </w:t>
      </w:r>
    </w:p>
    <w:p w:rsidR="005C0401" w:rsidRPr="00AD5A20" w:rsidRDefault="005C0401" w:rsidP="00FA0643">
      <w:pPr>
        <w:spacing w:after="0" w:line="440" w:lineRule="exact"/>
        <w:ind w:firstLine="709"/>
        <w:jc w:val="both"/>
        <w:rPr>
          <w:rFonts w:ascii="Times New Roman" w:hAnsi="Times New Roman"/>
          <w:sz w:val="28"/>
          <w:szCs w:val="28"/>
        </w:rPr>
      </w:pPr>
      <w:r w:rsidRPr="00AD5A20">
        <w:rPr>
          <w:rFonts w:ascii="Times New Roman" w:hAnsi="Times New Roman"/>
          <w:bCs/>
          <w:sz w:val="28"/>
          <w:szCs w:val="28"/>
        </w:rPr>
        <w:t>-развития ценностного отношения к здоровью студентов педагогического</w:t>
      </w:r>
      <w:r w:rsidRPr="00AD5A20">
        <w:rPr>
          <w:rFonts w:ascii="Times New Roman" w:hAnsi="Times New Roman"/>
          <w:sz w:val="28"/>
          <w:szCs w:val="28"/>
        </w:rPr>
        <w:t xml:space="preserve"> колледжа.</w:t>
      </w:r>
    </w:p>
    <w:p w:rsidR="005C0401" w:rsidRPr="00AD5A20" w:rsidRDefault="005C0401" w:rsidP="004A6B58">
      <w:pPr>
        <w:spacing w:after="0" w:line="420" w:lineRule="exact"/>
        <w:ind w:firstLine="709"/>
        <w:rPr>
          <w:rFonts w:ascii="Times New Roman" w:hAnsi="Times New Roman"/>
          <w:sz w:val="28"/>
          <w:szCs w:val="28"/>
        </w:rPr>
      </w:pPr>
      <w:bookmarkStart w:id="76" w:name="_Toc400189748"/>
    </w:p>
    <w:p w:rsidR="005C0401" w:rsidRPr="00AD5A20" w:rsidRDefault="005C0401" w:rsidP="004A6B58">
      <w:pPr>
        <w:spacing w:after="0" w:line="420" w:lineRule="exact"/>
        <w:ind w:firstLine="709"/>
        <w:rPr>
          <w:rFonts w:ascii="Times New Roman" w:hAnsi="Times New Roman"/>
          <w:sz w:val="28"/>
          <w:szCs w:val="28"/>
        </w:rPr>
      </w:pPr>
      <w:r w:rsidRPr="00AD5A20">
        <w:rPr>
          <w:rFonts w:ascii="Times New Roman" w:hAnsi="Times New Roman"/>
          <w:sz w:val="28"/>
          <w:szCs w:val="28"/>
        </w:rPr>
        <w:t>Список литературы</w:t>
      </w:r>
      <w:bookmarkEnd w:id="76"/>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Айдосова Ж. К. Ценностные ориентации и коммуникативные проблемы студентов </w:t>
      </w:r>
      <w:r w:rsidRPr="00AD5A20">
        <w:rPr>
          <w:rFonts w:ascii="Times New Roman" w:hAnsi="Times New Roman"/>
          <w:iCs/>
          <w:sz w:val="28"/>
          <w:szCs w:val="28"/>
        </w:rPr>
        <w:t xml:space="preserve">[Текст] </w:t>
      </w:r>
      <w:r w:rsidRPr="00AD5A20">
        <w:rPr>
          <w:rFonts w:ascii="Times New Roman" w:hAnsi="Times New Roman"/>
          <w:sz w:val="28"/>
          <w:szCs w:val="28"/>
        </w:rPr>
        <w:t>/ Айдосова Ж. К., Ахметова Д. Б., Ким А. М. // Вестник КазНУ. Серия психологии и социологии. – 2011. – № 2. – С. 29-33.</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Алексеева, В.Г. Ценностные ориентации как фактор жизнедеятельности и развития личности </w:t>
      </w:r>
      <w:r w:rsidRPr="00AD5A20">
        <w:rPr>
          <w:rFonts w:ascii="Times New Roman" w:hAnsi="Times New Roman"/>
          <w:iCs/>
          <w:sz w:val="28"/>
          <w:szCs w:val="28"/>
        </w:rPr>
        <w:t xml:space="preserve">[Текст] </w:t>
      </w:r>
      <w:r w:rsidRPr="00AD5A20">
        <w:rPr>
          <w:rFonts w:ascii="Times New Roman" w:hAnsi="Times New Roman"/>
          <w:sz w:val="28"/>
          <w:szCs w:val="28"/>
        </w:rPr>
        <w:t>/ В.Г. Алексеева // Психологический журн. - 1984. - Т.5. - № 5. - с.63-70.</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rPr>
        <w:t xml:space="preserve">Байкожа Б.С. Ценностные ориентации студенческой молодежи </w:t>
      </w:r>
      <w:r w:rsidRPr="00AD5A20">
        <w:rPr>
          <w:rFonts w:ascii="Times New Roman" w:hAnsi="Times New Roman"/>
          <w:iCs/>
          <w:sz w:val="28"/>
          <w:szCs w:val="28"/>
        </w:rPr>
        <w:t xml:space="preserve">[Текст] </w:t>
      </w:r>
      <w:r w:rsidRPr="00AD5A20">
        <w:rPr>
          <w:rFonts w:ascii="Times New Roman" w:hAnsi="Times New Roman"/>
          <w:sz w:val="28"/>
          <w:szCs w:val="28"/>
        </w:rPr>
        <w:t xml:space="preserve">/ Б.С. Байкожа // </w:t>
      </w:r>
      <w:r w:rsidRPr="00AD5A20">
        <w:rPr>
          <w:rFonts w:ascii="Times New Roman" w:hAnsi="Times New Roman"/>
          <w:sz w:val="28"/>
          <w:szCs w:val="28"/>
          <w:lang w:val="kk-KZ"/>
        </w:rPr>
        <w:t>Вестник КазНУ</w:t>
      </w:r>
      <w:r w:rsidRPr="00AD5A20">
        <w:rPr>
          <w:rFonts w:ascii="Times New Roman" w:hAnsi="Times New Roman"/>
          <w:sz w:val="28"/>
          <w:szCs w:val="28"/>
        </w:rPr>
        <w:t xml:space="preserve">. </w:t>
      </w:r>
      <w:r w:rsidRPr="00AD5A20">
        <w:rPr>
          <w:rFonts w:ascii="Times New Roman" w:hAnsi="Times New Roman"/>
          <w:sz w:val="28"/>
          <w:szCs w:val="28"/>
          <w:lang w:val="kk-KZ"/>
        </w:rPr>
        <w:t xml:space="preserve">Сер. </w:t>
      </w:r>
      <w:r w:rsidRPr="00AD5A20">
        <w:rPr>
          <w:rFonts w:ascii="Times New Roman" w:hAnsi="Times New Roman"/>
          <w:sz w:val="28"/>
          <w:szCs w:val="28"/>
        </w:rPr>
        <w:t xml:space="preserve">Психология </w:t>
      </w:r>
      <w:r w:rsidRPr="00AD5A20">
        <w:rPr>
          <w:rFonts w:ascii="Times New Roman" w:hAnsi="Times New Roman"/>
          <w:sz w:val="28"/>
          <w:szCs w:val="28"/>
          <w:lang w:val="kk-KZ"/>
        </w:rPr>
        <w:t>и</w:t>
      </w:r>
      <w:r w:rsidRPr="00AD5A20">
        <w:rPr>
          <w:rFonts w:ascii="Times New Roman" w:hAnsi="Times New Roman"/>
          <w:sz w:val="28"/>
          <w:szCs w:val="28"/>
        </w:rPr>
        <w:t xml:space="preserve"> социология</w:t>
      </w:r>
      <w:r w:rsidRPr="00AD5A20">
        <w:rPr>
          <w:rFonts w:ascii="Times New Roman" w:hAnsi="Times New Roman"/>
          <w:sz w:val="28"/>
          <w:szCs w:val="28"/>
          <w:lang w:val="kk-KZ"/>
        </w:rPr>
        <w:t xml:space="preserve">. </w:t>
      </w:r>
      <w:r w:rsidRPr="00AD5A20">
        <w:rPr>
          <w:rFonts w:ascii="Times New Roman" w:hAnsi="Times New Roman"/>
          <w:sz w:val="28"/>
          <w:szCs w:val="28"/>
        </w:rPr>
        <w:t>–</w:t>
      </w:r>
      <w:r w:rsidRPr="00AD5A20">
        <w:rPr>
          <w:rFonts w:ascii="Times New Roman" w:hAnsi="Times New Roman"/>
          <w:sz w:val="28"/>
          <w:szCs w:val="28"/>
          <w:lang w:val="kk-KZ"/>
        </w:rPr>
        <w:t xml:space="preserve">- 2013. </w:t>
      </w:r>
      <w:r w:rsidRPr="00AD5A20">
        <w:rPr>
          <w:rFonts w:ascii="Times New Roman" w:hAnsi="Times New Roman"/>
          <w:sz w:val="28"/>
          <w:szCs w:val="28"/>
        </w:rPr>
        <w:t>– № 1 (36). – С. 52-56</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rPr>
        <w:t xml:space="preserve">Белинская Т. В.Психологические составляющие развития ценностного отношения к здоровью у студентов педагогического вуза </w:t>
      </w:r>
      <w:r w:rsidRPr="00AD5A20">
        <w:rPr>
          <w:rFonts w:ascii="Times New Roman" w:hAnsi="Times New Roman"/>
          <w:iCs/>
          <w:sz w:val="28"/>
          <w:szCs w:val="28"/>
        </w:rPr>
        <w:t xml:space="preserve">[Текст] </w:t>
      </w:r>
      <w:r w:rsidRPr="00AD5A20">
        <w:rPr>
          <w:rFonts w:ascii="Times New Roman" w:hAnsi="Times New Roman"/>
          <w:sz w:val="28"/>
          <w:szCs w:val="28"/>
        </w:rPr>
        <w:t>/ Т.В.Белинская. – Калуга, 2005. – 30 с.</w:t>
      </w:r>
    </w:p>
    <w:p w:rsidR="005C0401" w:rsidRPr="00AD5A20" w:rsidRDefault="005C0401" w:rsidP="00480C30">
      <w:pPr>
        <w:pStyle w:val="af5"/>
        <w:numPr>
          <w:ilvl w:val="0"/>
          <w:numId w:val="107"/>
        </w:numPr>
        <w:tabs>
          <w:tab w:val="clear" w:pos="1429"/>
          <w:tab w:val="num" w:pos="0"/>
        </w:tabs>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rPr>
        <w:lastRenderedPageBreak/>
        <w:t xml:space="preserve">Бейсенбаева А. А.Гуманная педагогика как основа формирования общечеловеческой культуры </w:t>
      </w:r>
      <w:r w:rsidRPr="00AD5A20">
        <w:rPr>
          <w:rFonts w:ascii="Times New Roman" w:hAnsi="Times New Roman"/>
          <w:iCs/>
          <w:sz w:val="28"/>
          <w:szCs w:val="28"/>
        </w:rPr>
        <w:t xml:space="preserve">[Текст] </w:t>
      </w:r>
      <w:r w:rsidRPr="00AD5A20">
        <w:rPr>
          <w:rFonts w:ascii="Times New Roman" w:hAnsi="Times New Roman"/>
          <w:sz w:val="28"/>
          <w:szCs w:val="28"/>
        </w:rPr>
        <w:t>/ А. А.Бейсенбаева // Иностранный язык в школе.– 2008. –№ 6 (36). – С. 3-5.</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Большой толковый словарь покультурологи /Б.И.Кононенко</w:t>
      </w:r>
      <w:r w:rsidRPr="00AD5A20">
        <w:rPr>
          <w:rFonts w:ascii="Times New Roman" w:hAnsi="Times New Roman"/>
          <w:sz w:val="28"/>
          <w:szCs w:val="28"/>
          <w:lang w:val="kk-KZ"/>
        </w:rPr>
        <w:t>.</w:t>
      </w:r>
      <w:r w:rsidRPr="00AD5A20">
        <w:rPr>
          <w:rFonts w:ascii="Times New Roman" w:hAnsi="Times New Roman"/>
          <w:sz w:val="28"/>
          <w:szCs w:val="28"/>
        </w:rPr>
        <w:t xml:space="preserve"> – М.,2003. – 446с.</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pacing w:val="-10"/>
          <w:sz w:val="28"/>
          <w:szCs w:val="28"/>
        </w:rPr>
      </w:pPr>
      <w:r w:rsidRPr="00AD5A20">
        <w:rPr>
          <w:rFonts w:ascii="Times New Roman" w:hAnsi="Times New Roman"/>
          <w:sz w:val="28"/>
          <w:szCs w:val="28"/>
        </w:rPr>
        <w:t>Брик Л.В. Структура ценностных ориентации мо</w:t>
      </w:r>
      <w:r w:rsidRPr="00AD5A20">
        <w:rPr>
          <w:rFonts w:ascii="Times New Roman" w:hAnsi="Times New Roman"/>
          <w:sz w:val="28"/>
          <w:szCs w:val="28"/>
        </w:rPr>
        <w:softHyphen/>
        <w:t>лодежи: анализ факторов формирования и разви</w:t>
      </w:r>
      <w:r w:rsidRPr="00AD5A20">
        <w:rPr>
          <w:rFonts w:ascii="Times New Roman" w:hAnsi="Times New Roman"/>
          <w:sz w:val="28"/>
          <w:szCs w:val="28"/>
        </w:rPr>
        <w:softHyphen/>
        <w:t>тия: Автореф. дисс. ... канд. социол. наук. СПб., 2009.</w:t>
      </w:r>
      <w:r w:rsidRPr="00AD5A20">
        <w:rPr>
          <w:rFonts w:ascii="Times New Roman" w:hAnsi="Times New Roman"/>
          <w:sz w:val="28"/>
          <w:szCs w:val="28"/>
          <w:lang w:val="kk-KZ"/>
        </w:rPr>
        <w:t xml:space="preserve"> – 55 с.</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iCs/>
          <w:sz w:val="28"/>
          <w:szCs w:val="28"/>
        </w:rPr>
      </w:pPr>
      <w:r w:rsidRPr="00AD5A20">
        <w:rPr>
          <w:rFonts w:ascii="Times New Roman" w:hAnsi="Times New Roman"/>
          <w:iCs/>
          <w:sz w:val="28"/>
          <w:szCs w:val="28"/>
        </w:rPr>
        <w:t xml:space="preserve">Вишнякова Н.П. Лекционный материал по физической культуре [Текст]: учебно-методическое пособие. </w:t>
      </w:r>
      <w:r w:rsidRPr="00AD5A20">
        <w:rPr>
          <w:rFonts w:ascii="Times New Roman" w:hAnsi="Times New Roman"/>
          <w:sz w:val="28"/>
          <w:szCs w:val="28"/>
        </w:rPr>
        <w:t>–</w:t>
      </w:r>
      <w:r w:rsidRPr="00AD5A20">
        <w:rPr>
          <w:rFonts w:ascii="Times New Roman" w:hAnsi="Times New Roman"/>
          <w:iCs/>
          <w:sz w:val="28"/>
          <w:szCs w:val="28"/>
        </w:rPr>
        <w:t xml:space="preserve"> Алматы, 2013. </w:t>
      </w:r>
      <w:r w:rsidRPr="00AD5A20">
        <w:rPr>
          <w:rFonts w:ascii="Times New Roman" w:hAnsi="Times New Roman"/>
          <w:sz w:val="28"/>
          <w:szCs w:val="28"/>
        </w:rPr>
        <w:t>–</w:t>
      </w:r>
      <w:r w:rsidRPr="00AD5A20">
        <w:rPr>
          <w:rFonts w:ascii="Times New Roman" w:hAnsi="Times New Roman"/>
          <w:iCs/>
          <w:sz w:val="28"/>
          <w:szCs w:val="28"/>
        </w:rPr>
        <w:t xml:space="preserve"> 112 с.</w:t>
      </w:r>
    </w:p>
    <w:p w:rsidR="005C0401" w:rsidRPr="00AD5A20" w:rsidRDefault="005C0401" w:rsidP="00480C30">
      <w:pPr>
        <w:numPr>
          <w:ilvl w:val="0"/>
          <w:numId w:val="107"/>
        </w:numPr>
        <w:tabs>
          <w:tab w:val="clear" w:pos="1429"/>
          <w:tab w:val="left" w:pos="540"/>
          <w:tab w:val="num" w:pos="900"/>
        </w:tabs>
        <w:spacing w:after="0" w:line="420" w:lineRule="exact"/>
        <w:ind w:left="0" w:firstLine="709"/>
        <w:jc w:val="both"/>
        <w:rPr>
          <w:rFonts w:ascii="Times New Roman" w:hAnsi="Times New Roman"/>
          <w:spacing w:val="-13"/>
          <w:sz w:val="28"/>
          <w:szCs w:val="28"/>
        </w:rPr>
      </w:pPr>
      <w:r w:rsidRPr="00AD5A20">
        <w:rPr>
          <w:rFonts w:ascii="Times New Roman" w:hAnsi="Times New Roman"/>
          <w:iCs/>
          <w:spacing w:val="-7"/>
          <w:sz w:val="28"/>
          <w:szCs w:val="28"/>
        </w:rPr>
        <w:t>ГусароваМ.А.</w:t>
      </w:r>
      <w:r w:rsidRPr="00AD5A20">
        <w:rPr>
          <w:rFonts w:ascii="Times New Roman" w:hAnsi="Times New Roman"/>
          <w:spacing w:val="-7"/>
          <w:sz w:val="28"/>
          <w:szCs w:val="28"/>
        </w:rPr>
        <w:t>Ценностные ориентации современ</w:t>
      </w:r>
      <w:r w:rsidRPr="00AD5A20">
        <w:rPr>
          <w:rFonts w:ascii="Times New Roman" w:hAnsi="Times New Roman"/>
          <w:spacing w:val="-7"/>
          <w:sz w:val="28"/>
          <w:szCs w:val="28"/>
        </w:rPr>
        <w:softHyphen/>
        <w:t>ной российской молодежи: на примере Краснодар</w:t>
      </w:r>
      <w:r w:rsidRPr="00AD5A20">
        <w:rPr>
          <w:rFonts w:ascii="Times New Roman" w:hAnsi="Times New Roman"/>
          <w:spacing w:val="-7"/>
          <w:sz w:val="28"/>
          <w:szCs w:val="28"/>
        </w:rPr>
        <w:softHyphen/>
        <w:t xml:space="preserve">ского края </w:t>
      </w:r>
      <w:r w:rsidRPr="00AD5A20">
        <w:rPr>
          <w:rFonts w:ascii="Times New Roman" w:hAnsi="Times New Roman"/>
          <w:iCs/>
          <w:sz w:val="28"/>
          <w:szCs w:val="28"/>
        </w:rPr>
        <w:t>[Текст]</w:t>
      </w:r>
      <w:r w:rsidRPr="00AD5A20">
        <w:rPr>
          <w:rFonts w:ascii="Times New Roman" w:hAnsi="Times New Roman"/>
          <w:spacing w:val="-7"/>
          <w:sz w:val="28"/>
          <w:szCs w:val="28"/>
        </w:rPr>
        <w:t xml:space="preserve">: Дисс. ... канд. социол. наук. Краснодар, </w:t>
      </w:r>
      <w:r w:rsidRPr="00AD5A20">
        <w:rPr>
          <w:rFonts w:ascii="Times New Roman" w:hAnsi="Times New Roman"/>
          <w:sz w:val="28"/>
          <w:szCs w:val="28"/>
        </w:rPr>
        <w:t>2005. – 224с.</w:t>
      </w:r>
    </w:p>
    <w:p w:rsidR="005C0401" w:rsidRPr="00AD5A20" w:rsidRDefault="005C0401" w:rsidP="00480C30">
      <w:pPr>
        <w:pStyle w:val="af5"/>
        <w:numPr>
          <w:ilvl w:val="0"/>
          <w:numId w:val="107"/>
        </w:numPr>
        <w:tabs>
          <w:tab w:val="clear" w:pos="1429"/>
          <w:tab w:val="num" w:pos="0"/>
          <w:tab w:val="left" w:pos="540"/>
        </w:tabs>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Дорожкина Л. А. Внедрение педагогической технологии М. Монтессори в дошкольные организации Казахстана </w:t>
      </w:r>
      <w:r w:rsidRPr="00AD5A20">
        <w:rPr>
          <w:rFonts w:ascii="Times New Roman" w:hAnsi="Times New Roman"/>
          <w:iCs/>
          <w:sz w:val="28"/>
          <w:szCs w:val="28"/>
        </w:rPr>
        <w:t xml:space="preserve">[Текст] / </w:t>
      </w:r>
      <w:r w:rsidRPr="00AD5A20">
        <w:rPr>
          <w:rFonts w:ascii="Times New Roman" w:hAnsi="Times New Roman"/>
          <w:sz w:val="28"/>
          <w:szCs w:val="28"/>
          <w:lang w:val="kk-KZ"/>
        </w:rPr>
        <w:t>Л. А.Дорожкина // Менеджмент в образовании.</w:t>
      </w:r>
      <w:r w:rsidRPr="00AD5A20">
        <w:rPr>
          <w:rFonts w:ascii="Times New Roman" w:hAnsi="Times New Roman"/>
          <w:sz w:val="28"/>
          <w:szCs w:val="28"/>
        </w:rPr>
        <w:t>–</w:t>
      </w:r>
      <w:r w:rsidRPr="00AD5A20">
        <w:rPr>
          <w:rFonts w:ascii="Times New Roman" w:hAnsi="Times New Roman"/>
          <w:sz w:val="28"/>
          <w:szCs w:val="28"/>
          <w:lang w:val="kk-KZ"/>
        </w:rPr>
        <w:t xml:space="preserve"> 2013. </w:t>
      </w:r>
      <w:r w:rsidRPr="00AD5A20">
        <w:rPr>
          <w:rFonts w:ascii="Times New Roman" w:hAnsi="Times New Roman"/>
          <w:sz w:val="28"/>
          <w:szCs w:val="28"/>
        </w:rPr>
        <w:t>–</w:t>
      </w:r>
      <w:r w:rsidRPr="00AD5A20">
        <w:rPr>
          <w:rFonts w:ascii="Times New Roman" w:hAnsi="Times New Roman"/>
          <w:sz w:val="28"/>
          <w:szCs w:val="28"/>
          <w:lang w:val="kk-KZ"/>
        </w:rPr>
        <w:t xml:space="preserve"> № 3. </w:t>
      </w:r>
      <w:r w:rsidRPr="00AD5A20">
        <w:rPr>
          <w:rFonts w:ascii="Times New Roman" w:hAnsi="Times New Roman"/>
          <w:sz w:val="28"/>
          <w:szCs w:val="28"/>
        </w:rPr>
        <w:t>–</w:t>
      </w:r>
      <w:r w:rsidRPr="00AD5A20">
        <w:rPr>
          <w:rFonts w:ascii="Times New Roman" w:hAnsi="Times New Roman"/>
          <w:sz w:val="28"/>
          <w:szCs w:val="28"/>
          <w:lang w:val="kk-KZ"/>
        </w:rPr>
        <w:t xml:space="preserve"> С. 7-13.</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77" w:name="_Toc434915940"/>
      <w:r w:rsidRPr="00AD5A20">
        <w:rPr>
          <w:rFonts w:cs="Times New Roman"/>
          <w:szCs w:val="28"/>
        </w:rPr>
        <w:t>Формирование профессиональной компетенции студентов на основе интеграции инновационных технологий</w:t>
      </w:r>
      <w:bookmarkEnd w:id="77"/>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В.Г. Гомонова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«Рудненский социально-гуманитарный колледж имени И. Алтынсарина»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i/>
          <w:sz w:val="28"/>
          <w:szCs w:val="28"/>
        </w:rPr>
        <w:t xml:space="preserve">Знать наизусть еще не значит знать; это только держать в памяти то, что ей дали на хранение. А тем, что знаешь по-настоящему ты вправе распорядиться, не кося глазами на книгу. </w:t>
      </w: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i/>
          <w:sz w:val="28"/>
          <w:szCs w:val="28"/>
        </w:rPr>
        <w:t>М. Монтень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Отличительные для конца </w:t>
      </w:r>
      <w:r w:rsidRPr="00AD5A20">
        <w:rPr>
          <w:rFonts w:ascii="Times New Roman" w:hAnsi="Times New Roman"/>
          <w:sz w:val="28"/>
          <w:szCs w:val="28"/>
          <w:lang w:val="en-US"/>
        </w:rPr>
        <w:t>XX</w:t>
      </w:r>
      <w:r w:rsidRPr="00AD5A20">
        <w:rPr>
          <w:rFonts w:ascii="Times New Roman" w:hAnsi="Times New Roman"/>
          <w:sz w:val="28"/>
          <w:szCs w:val="28"/>
        </w:rPr>
        <w:t xml:space="preserve"> – начала </w:t>
      </w:r>
      <w:r w:rsidRPr="00AD5A20">
        <w:rPr>
          <w:rFonts w:ascii="Times New Roman" w:hAnsi="Times New Roman"/>
          <w:sz w:val="28"/>
          <w:szCs w:val="28"/>
          <w:lang w:val="en-US"/>
        </w:rPr>
        <w:t>XXI</w:t>
      </w:r>
      <w:r w:rsidRPr="00AD5A20">
        <w:rPr>
          <w:rFonts w:ascii="Times New Roman" w:hAnsi="Times New Roman"/>
          <w:sz w:val="28"/>
          <w:szCs w:val="28"/>
        </w:rPr>
        <w:t xml:space="preserve"> века изменения в характере образования – в его направленности, целях, содержании – все более явно ориентируют его на «свободное развитие человека», на творческую инициативу, самостоятельность обучаемых, конкурентноспособность, мобильность будущих специалистов. Однако происходящие в мире и Казахстане изменения в области целей образования, соотносимые, в частности, с глобальной задачей обеспечения </w:t>
      </w:r>
      <w:r w:rsidRPr="00AD5A20">
        <w:rPr>
          <w:rFonts w:ascii="Times New Roman" w:hAnsi="Times New Roman"/>
          <w:sz w:val="28"/>
          <w:szCs w:val="28"/>
        </w:rPr>
        <w:lastRenderedPageBreak/>
        <w:t xml:space="preserve">вхождения человека в социальный мир, его продуктивной адаптации в этом мире, вызывают необходимость постановки вопроса обеспечения образованием более полного, личностно и социально ориентированного результата.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качестве общего определения такого интегрального социально-личностно-поведенческого феномена как результата образования в совокупности мотивационно-ценностных, когнитивных составляющих и выступило понятие «компетенция».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 xml:space="preserve">В настоящее время делается много попыток включить компетентностную модель в теорию и практику современного образования на всех его уровнях, рассмотреть стандарты профессионального образования в контексте компетентностной модели подготовки специалиста-профессионала вообще, и будущего учителя иностранного языка, в частности. </w:t>
      </w:r>
      <w:r w:rsidRPr="00AD5A20">
        <w:rPr>
          <w:rFonts w:ascii="Times New Roman" w:hAnsi="Times New Roman"/>
          <w:spacing w:val="2"/>
          <w:sz w:val="28"/>
          <w:szCs w:val="28"/>
        </w:rPr>
        <w:t>«З</w:t>
      </w:r>
      <w:r w:rsidRPr="00AD5A20">
        <w:rPr>
          <w:rFonts w:ascii="Times New Roman" w:hAnsi="Times New Roman"/>
          <w:sz w:val="28"/>
          <w:szCs w:val="28"/>
        </w:rPr>
        <w:t xml:space="preserve">наниевое» образование не ориентировано на получение такого профессионала. </w:t>
      </w:r>
      <w:r w:rsidRPr="00AD5A20">
        <w:rPr>
          <w:rFonts w:ascii="Times New Roman" w:hAnsi="Times New Roman"/>
          <w:spacing w:val="13"/>
          <w:sz w:val="28"/>
          <w:szCs w:val="28"/>
        </w:rPr>
        <w:t xml:space="preserve">Становится очевидным, что из простой суммы знаний </w:t>
      </w:r>
      <w:r w:rsidRPr="00AD5A20">
        <w:rPr>
          <w:rFonts w:ascii="Times New Roman" w:hAnsi="Times New Roman"/>
          <w:spacing w:val="1"/>
          <w:sz w:val="28"/>
          <w:szCs w:val="28"/>
        </w:rPr>
        <w:t>невозможно «сложить» компетентного профессионала. И</w:t>
      </w:r>
      <w:r w:rsidRPr="00AD5A20">
        <w:rPr>
          <w:rFonts w:ascii="Times New Roman" w:hAnsi="Times New Roman"/>
          <w:sz w:val="28"/>
          <w:szCs w:val="28"/>
        </w:rPr>
        <w:t xml:space="preserve">нтеграция в содержании образования понятий, способов человеческой деятельности, творческого потенциала, опыта проявления собственной позиции, осуществляется в процессе формирования обучающимся своего собственного опыта, который, в свою очередь, </w:t>
      </w:r>
      <w:r w:rsidRPr="00AD5A20">
        <w:rPr>
          <w:rFonts w:ascii="Times New Roman" w:hAnsi="Times New Roman"/>
          <w:spacing w:val="2"/>
          <w:sz w:val="28"/>
          <w:szCs w:val="28"/>
        </w:rPr>
        <w:t>должен стать предметом рефлексии, исследования, оценки.</w:t>
      </w:r>
      <w:r w:rsidRPr="00AD5A20">
        <w:rPr>
          <w:rFonts w:ascii="Times New Roman" w:hAnsi="Times New Roman"/>
          <w:spacing w:val="-1"/>
          <w:sz w:val="28"/>
          <w:szCs w:val="28"/>
        </w:rPr>
        <w:t xml:space="preserve"> При таком обучении будущий учитель иностранного языка осваивает новые виды </w:t>
      </w:r>
      <w:r w:rsidRPr="00AD5A20">
        <w:rPr>
          <w:rFonts w:ascii="Times New Roman" w:hAnsi="Times New Roman"/>
          <w:sz w:val="28"/>
          <w:szCs w:val="28"/>
        </w:rPr>
        <w:t xml:space="preserve">опыта: приобретает исследовательские умения, навыки проектирования и сотрудничества, </w:t>
      </w:r>
      <w:r w:rsidRPr="00AD5A20">
        <w:rPr>
          <w:rFonts w:ascii="Times New Roman" w:hAnsi="Times New Roman"/>
          <w:spacing w:val="2"/>
          <w:sz w:val="28"/>
          <w:szCs w:val="28"/>
        </w:rPr>
        <w:t xml:space="preserve">создает новые технологии получения продукта, оценивает </w:t>
      </w:r>
      <w:r w:rsidRPr="00AD5A20">
        <w:rPr>
          <w:rFonts w:ascii="Times New Roman" w:hAnsi="Times New Roman"/>
          <w:spacing w:val="-1"/>
          <w:sz w:val="28"/>
          <w:szCs w:val="28"/>
        </w:rPr>
        <w:t xml:space="preserve">качество проведенной работы и ее конечного результата.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Среди приоритетных задач Государственной программы образования Республики Казахстан огромное значение придается переходу от знаньевого образования к компетентностному, который возможен лишь при условии перехода к обновленной парадигме урока. Современный урок – урок, на котором учитель умело использует все возможности для развития личности ученика, ее активного умственного роста, глубокого и осмысленного усвоения знаний, а также формирования умений и навыков. [4,</w:t>
      </w:r>
      <w:r w:rsidRPr="00AD5A20">
        <w:rPr>
          <w:rFonts w:ascii="Times New Roman" w:hAnsi="Times New Roman"/>
          <w:sz w:val="28"/>
          <w:szCs w:val="28"/>
          <w:lang w:val="en-US"/>
        </w:rPr>
        <w:t>c</w:t>
      </w:r>
      <w:r w:rsidRPr="00AD5A20">
        <w:rPr>
          <w:rFonts w:ascii="Times New Roman" w:hAnsi="Times New Roman"/>
          <w:sz w:val="28"/>
          <w:szCs w:val="28"/>
        </w:rPr>
        <w:t>.37]</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Компетентностный подход может стать особенно продуктивным для разработки современных систем технологической подготовки. Суть этого подхода в приоритете внепредметных, личностно значимых знаний и умений над предметными знаниями, а опыт казахстанских реформ показал, что наиболее социально адаптированными оказались люди, обладающие не только суммой академических знаний, а совокупностью личностных качеств: инициативности, предприимчивости, творческого подхода к делу, умения принимать самостоятельные решения.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Возникает закономерный вопрос, какая же технология может гарантировать формирование ключевых компетенций в пределах обыкновенного урока? Очевиден тот факт, что необходима определенная инновационная технология, которая представляла бы собой иерархизированную и упорядоченную систему технологических процедур проектирования образовательного процесса, неукоснительное выполнение которых гарантирует достижение планируемого результата.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Основываясь на специфике формирования ключевых компетенций студентов, формирующихся на уроке, были рассмотрены, проанализированы и предложены для интеграции следующие технологии: </w:t>
      </w:r>
    </w:p>
    <w:p w:rsidR="005C0401" w:rsidRPr="00AD5A20" w:rsidRDefault="005C0401" w:rsidP="00480C30">
      <w:pPr>
        <w:pStyle w:val="a5"/>
        <w:numPr>
          <w:ilvl w:val="0"/>
          <w:numId w:val="10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Модульная технология, как организационная структурная единица; </w:t>
      </w:r>
    </w:p>
    <w:p w:rsidR="005C0401" w:rsidRPr="00AD5A20" w:rsidRDefault="005C0401" w:rsidP="00480C30">
      <w:pPr>
        <w:pStyle w:val="a5"/>
        <w:numPr>
          <w:ilvl w:val="0"/>
          <w:numId w:val="10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Компьютерная технология, как средство обучения и контроля;</w:t>
      </w:r>
    </w:p>
    <w:p w:rsidR="005C0401" w:rsidRPr="00AD5A20" w:rsidRDefault="005C0401" w:rsidP="00480C30">
      <w:pPr>
        <w:pStyle w:val="a5"/>
        <w:numPr>
          <w:ilvl w:val="0"/>
          <w:numId w:val="10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Проектная технология, как форма представления полученных ЗУН;</w:t>
      </w:r>
    </w:p>
    <w:p w:rsidR="005C0401" w:rsidRPr="00AD5A20" w:rsidRDefault="005C0401" w:rsidP="00480C30">
      <w:pPr>
        <w:pStyle w:val="a5"/>
        <w:numPr>
          <w:ilvl w:val="0"/>
          <w:numId w:val="10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Личностно-ориентированная технология, представляющая собой фундаментальную концепцию обучения.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качестве примера, способствующего демонстрации возможности интеграции данных технологий, можно привести учебно-методический комплекс по предмету «Страноведение» разработанный преподавателями Рудненского социально-гуманитарного колледжа Гомоновой В.Г. и Давлетшиной Ю.Р., состоящий из сборника гипертекстов лекций, лингвострановедческого словаря и сборника тестовых заданий. Данный УМК основывается на технологических картах преподавателя и студента и предполагает организацию как классно-урочной, так и внеклассной деятельности студентов по данной дисциплине.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Данный курс рассчитан на 30 часов занятий, которые в свою очередь подразделяются на 17 модулей. Для каждого занятия разработана технологическая карта для преподавателя и студента, которая организационно основывается на единой структуре. Спроектированные технологические карты дают возможность наглядно увидеть степень интеграции предложенных технологий.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Результативность избранного способа обучения выражается в повышении мотивации учебно-воспитательной деятельности; увеличении объема материала, изучаемого на уроке, ускорении темпа обучения, возможности устранения потери времени. И что самое главное, на выходе мы имеем сформированными следующие компетенции: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Ценностно-смысловые компетенции. В результате студент способен видеть и понимать окружающий мир, ориентироваться в нем, осознавать свою роль и предназначение, уметь выбирать целевые и смысловые установки для своих действий и поступков, принимать решения.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Общекультурные компетенции. Студент учится постигать опыт деятельности в области национальной и общечеловеческой культуры; формируются компетенции в бытовой и культурно-досуговой сфере, например, владение эффективными способами организации свободного времени. Сюда же относится опыт освоения студентом картины мира, расширяющейся до культурологического и всечеловеческого понимания мира.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Учебно-познавательные компетенции - наиболее важные из ключевых компетенций студента. Это совокупность компетенций в сфере самостоятельной познавательной деятельности, включающей элементы логической, методологической, общеучебной деятельности. Сюда входят способы организации целеполагания, планирования, анализа, рефлексии, самооценки.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Информационные компетенции. Навыки деятельности по отношению к информации в учебных предметах и образовательных областях, а также в окружающем мире. Владение современными средствами информации и информационными технологиями (аудио- </w:t>
      </w:r>
      <w:r w:rsidRPr="00AD5A20">
        <w:rPr>
          <w:rFonts w:ascii="Times New Roman" w:hAnsi="Times New Roman"/>
          <w:sz w:val="28"/>
          <w:szCs w:val="28"/>
        </w:rPr>
        <w:lastRenderedPageBreak/>
        <w:t>видеозапись, электронная почта, СМИ, Интернет). Поиск, анализ и отбор необходимой информации, ее преобразование, сохранение и передача.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Коммуникативные компетенции. Знание языков, способов взаимодействия с окружающими и удаленными событиями и людьми; навыки работы в группе, коллективе, владение различными социальными ролями.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Социально-трудовые компетенции. В данные компетенции входят, например, умения анализировать ситуацию на рынке труда, действовать в соответствии с личной и общественной выгодой, владеть этикой трудовых и гражданских взаимоотношений.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Компетенции личностного самосовершенствования. Студент овладевает способами деятельности в собственных интересах и возможностях, что выражаются в его непрерывном самопознании, развитии необходимых современному человеку личностных качеств, формировании психологической грамотности, культуры мышления и поведения. </w:t>
      </w:r>
    </w:p>
    <w:p w:rsidR="005C0401" w:rsidRPr="00AD5A20" w:rsidRDefault="005C0401" w:rsidP="004A6B58">
      <w:pPr>
        <w:spacing w:after="0" w:line="420" w:lineRule="exact"/>
        <w:ind w:firstLine="709"/>
        <w:jc w:val="both"/>
        <w:rPr>
          <w:rFonts w:ascii="Times New Roman" w:hAnsi="Times New Roman"/>
          <w:iCs/>
          <w:sz w:val="28"/>
          <w:szCs w:val="28"/>
        </w:rPr>
      </w:pPr>
      <w:r w:rsidRPr="00AD5A20">
        <w:rPr>
          <w:rFonts w:ascii="Times New Roman" w:hAnsi="Times New Roman"/>
          <w:sz w:val="28"/>
          <w:szCs w:val="28"/>
        </w:rPr>
        <w:t xml:space="preserve">Признание фактора активности </w:t>
      </w:r>
      <w:r w:rsidRPr="00AD5A20">
        <w:rPr>
          <w:rFonts w:ascii="Times New Roman" w:hAnsi="Times New Roman"/>
          <w:iCs/>
          <w:sz w:val="28"/>
          <w:szCs w:val="28"/>
        </w:rPr>
        <w:t>будущего учителя иностранного языка</w:t>
      </w:r>
      <w:r w:rsidRPr="00AD5A20">
        <w:rPr>
          <w:rFonts w:ascii="Times New Roman" w:hAnsi="Times New Roman"/>
          <w:sz w:val="28"/>
          <w:szCs w:val="28"/>
        </w:rPr>
        <w:t xml:space="preserve"> как субъекта </w:t>
      </w:r>
      <w:r w:rsidRPr="00AD5A20">
        <w:rPr>
          <w:rFonts w:ascii="Times New Roman" w:hAnsi="Times New Roman"/>
          <w:iCs/>
          <w:sz w:val="28"/>
          <w:szCs w:val="28"/>
        </w:rPr>
        <w:t xml:space="preserve">развития </w:t>
      </w:r>
      <w:r w:rsidRPr="00AD5A20">
        <w:rPr>
          <w:rFonts w:ascii="Times New Roman" w:hAnsi="Times New Roman"/>
          <w:sz w:val="28"/>
          <w:szCs w:val="28"/>
        </w:rPr>
        <w:t>собственных</w:t>
      </w:r>
      <w:r w:rsidRPr="00AD5A20">
        <w:rPr>
          <w:rFonts w:ascii="Times New Roman" w:hAnsi="Times New Roman"/>
          <w:iCs/>
          <w:sz w:val="28"/>
          <w:szCs w:val="28"/>
        </w:rPr>
        <w:t xml:space="preserve"> ключевых компетенций обусловливает необходимость выявления тех педагогических возможностей, которые обеспечивают </w:t>
      </w:r>
      <w:r w:rsidRPr="00AD5A20">
        <w:rPr>
          <w:rFonts w:ascii="Times New Roman" w:hAnsi="Times New Roman"/>
          <w:sz w:val="28"/>
          <w:szCs w:val="28"/>
        </w:rPr>
        <w:t xml:space="preserve">раскрепощение его внутренней позиции: мотивационную направленность; способность к творчеству, рефлексии, свободному и ответственному выбору, саморазвитию и др. Проявляя желание и способность в овладении процедурами соотнесения собственной и иноязычной культур, осуществляя запуск механизмов рефлексии и саморазвития, будущий учитель иностранного языка действует не как узкий специалист, «натасканный» на конкретную специальность, а как носитель ключевых компетенций. Педагогические условия должны стать активизирующей силой процесса развития ключевых компетенций будущего учителя иностранного языка, если для этого созданы определенные предпосылки. Таковыми являются: </w:t>
      </w:r>
      <w:r w:rsidRPr="00AD5A20">
        <w:rPr>
          <w:rFonts w:ascii="Times New Roman" w:hAnsi="Times New Roman"/>
          <w:iCs/>
          <w:sz w:val="28"/>
          <w:szCs w:val="28"/>
        </w:rPr>
        <w:t xml:space="preserve">принятие будущего учителя иностранного языка как целостной мыслящей личности, способной к саморазвитию, самостоятельному выстраиванию своего жизненного пути на основе свободного и ответственного профессионального выбора; </w:t>
      </w:r>
      <w:r w:rsidRPr="00AD5A20">
        <w:rPr>
          <w:rFonts w:ascii="Times New Roman" w:hAnsi="Times New Roman"/>
          <w:iCs/>
          <w:spacing w:val="5"/>
          <w:sz w:val="28"/>
          <w:szCs w:val="28"/>
        </w:rPr>
        <w:t>благожелатель</w:t>
      </w:r>
      <w:r w:rsidRPr="00AD5A20">
        <w:rPr>
          <w:rFonts w:ascii="Times New Roman" w:hAnsi="Times New Roman"/>
          <w:iCs/>
          <w:spacing w:val="5"/>
          <w:sz w:val="28"/>
          <w:szCs w:val="28"/>
        </w:rPr>
        <w:softHyphen/>
      </w:r>
      <w:r w:rsidRPr="00AD5A20">
        <w:rPr>
          <w:rFonts w:ascii="Times New Roman" w:hAnsi="Times New Roman"/>
          <w:iCs/>
          <w:spacing w:val="2"/>
          <w:sz w:val="28"/>
          <w:szCs w:val="28"/>
        </w:rPr>
        <w:t xml:space="preserve">ная атмосфера на занятиях по </w:t>
      </w:r>
      <w:r w:rsidRPr="00AD5A20">
        <w:rPr>
          <w:rFonts w:ascii="Times New Roman" w:hAnsi="Times New Roman"/>
          <w:iCs/>
          <w:spacing w:val="2"/>
          <w:sz w:val="28"/>
          <w:szCs w:val="28"/>
        </w:rPr>
        <w:lastRenderedPageBreak/>
        <w:t>иностранному языку, базирующаяся на дове</w:t>
      </w:r>
      <w:r w:rsidRPr="00AD5A20">
        <w:rPr>
          <w:rFonts w:ascii="Times New Roman" w:hAnsi="Times New Roman"/>
          <w:iCs/>
          <w:spacing w:val="2"/>
          <w:sz w:val="28"/>
          <w:szCs w:val="28"/>
        </w:rPr>
        <w:softHyphen/>
      </w:r>
      <w:r w:rsidRPr="00AD5A20">
        <w:rPr>
          <w:rFonts w:ascii="Times New Roman" w:hAnsi="Times New Roman"/>
          <w:iCs/>
          <w:spacing w:val="1"/>
          <w:sz w:val="28"/>
          <w:szCs w:val="28"/>
        </w:rPr>
        <w:t xml:space="preserve">рительных и уважительных отношениях участников общения; </w:t>
      </w:r>
      <w:r w:rsidRPr="00AD5A20">
        <w:rPr>
          <w:rFonts w:ascii="Times New Roman" w:hAnsi="Times New Roman"/>
          <w:iCs/>
          <w:sz w:val="28"/>
          <w:szCs w:val="28"/>
        </w:rPr>
        <w:t>профессиональная компетентность преподавателя, главной миссией которого является взращивание конкурентоспособной личности будущего учителя иностранного языка.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Лишь при условии реализации выше перечисленных принципов образования мы сможем с полной уверенностью утверждать, что «молодые профессионалы найдут свое место в происходящих в стране процессах, примут активное участие в строительстве будущего.»</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Седова Л.Н., Штых И.В. Теория обучения – М., «Высшее образование», 2006 </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Кудрицкая М.И. Стратегии обучающихся или как стать успешным студентом. К., 2005</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Гальскова Н.Д. Современная методика обучения иностранным языкам. М., Аркти-Глосса, 2000</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Конаржевский Ю.А. Анализ урока – М., центр «Педагогический поиск», 2000</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Глазов Б.И., Ловцов Д.А. Компьютеризированный учебник - основа новой информационно-педагогической технологии. // Педагогика. - 1995. - Х«6.</w:t>
      </w:r>
    </w:p>
    <w:p w:rsidR="005C0401" w:rsidRPr="00AD5A20" w:rsidRDefault="005C0401" w:rsidP="00480C30">
      <w:pPr>
        <w:numPr>
          <w:ilvl w:val="1"/>
          <w:numId w:val="109"/>
        </w:numPr>
        <w:tabs>
          <w:tab w:val="clear" w:pos="1440"/>
          <w:tab w:val="num" w:pos="0"/>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Грищенко В.И. Применение компьютерных игр в учебном процессе общеобразовательной и профессиональной школы. К., 1997</w:t>
      </w:r>
    </w:p>
    <w:p w:rsidR="005C0401" w:rsidRPr="00AD5A20" w:rsidRDefault="005C0401" w:rsidP="004A6B58">
      <w:pPr>
        <w:spacing w:after="0" w:line="420" w:lineRule="exact"/>
        <w:ind w:firstLine="709"/>
        <w:jc w:val="center"/>
        <w:rPr>
          <w:rFonts w:ascii="Times New Roman" w:hAnsi="Times New Roman"/>
          <w:sz w:val="28"/>
          <w:szCs w:val="28"/>
          <w:lang w:eastAsia="ru-RU"/>
        </w:rPr>
      </w:pPr>
    </w:p>
    <w:p w:rsidR="005C0401" w:rsidRPr="00AD5A20" w:rsidRDefault="005C0401" w:rsidP="004A6B58">
      <w:pPr>
        <w:pStyle w:val="1"/>
        <w:spacing w:before="0" w:after="0" w:line="420" w:lineRule="exact"/>
        <w:rPr>
          <w:lang w:eastAsia="ru-RU"/>
        </w:rPr>
      </w:pPr>
      <w:bookmarkStart w:id="78" w:name="_Toc434915941"/>
      <w:r w:rsidRPr="00AD5A20">
        <w:rPr>
          <w:lang w:eastAsia="ru-RU"/>
        </w:rPr>
        <w:t>Формирование профессиональной компетенции будущих дизайнеров средствами изобразительного искусства</w:t>
      </w:r>
      <w:bookmarkEnd w:id="78"/>
    </w:p>
    <w:p w:rsidR="005C0401" w:rsidRPr="00AD5A20" w:rsidRDefault="005C0401" w:rsidP="004A6B58">
      <w:pPr>
        <w:spacing w:after="0" w:line="420" w:lineRule="exact"/>
        <w:jc w:val="center"/>
        <w:rPr>
          <w:rFonts w:ascii="Times New Roman" w:hAnsi="Times New Roman"/>
          <w:sz w:val="28"/>
          <w:lang w:eastAsia="ru-RU"/>
        </w:rPr>
      </w:pPr>
      <w:r w:rsidRPr="00AD5A20">
        <w:rPr>
          <w:rFonts w:ascii="Times New Roman" w:hAnsi="Times New Roman"/>
          <w:sz w:val="28"/>
          <w:lang w:eastAsia="ru-RU"/>
        </w:rPr>
        <w:t>Баякова Б.М.</w:t>
      </w:r>
    </w:p>
    <w:p w:rsidR="005C0401" w:rsidRPr="00AD5A20" w:rsidRDefault="005C0401" w:rsidP="004A6B58">
      <w:pPr>
        <w:spacing w:after="0" w:line="420" w:lineRule="exact"/>
        <w:jc w:val="center"/>
        <w:rPr>
          <w:rFonts w:ascii="Times New Roman" w:hAnsi="Times New Roman"/>
          <w:sz w:val="28"/>
          <w:lang w:eastAsia="ru-RU"/>
        </w:rPr>
      </w:pPr>
      <w:r w:rsidRPr="00AD5A20">
        <w:rPr>
          <w:rFonts w:ascii="Times New Roman" w:hAnsi="Times New Roman"/>
          <w:sz w:val="28"/>
          <w:lang w:eastAsia="ru-RU"/>
        </w:rPr>
        <w:t>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Образовательные стандарты нового поколения предъявляют высокие требования к учителю. Какой он, современный учитель? Сложно однозначно ответить на этот вопрос.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Сегодня педагог не транслятор знаний, а человек, который способен проектировать совместную деятельность с обучающимися, готов к </w:t>
      </w:r>
      <w:r w:rsidRPr="00AD5A20">
        <w:rPr>
          <w:rFonts w:ascii="Times New Roman" w:hAnsi="Times New Roman"/>
          <w:sz w:val="28"/>
          <w:szCs w:val="28"/>
          <w:shd w:val="clear" w:color="auto" w:fill="FFFFFF"/>
        </w:rPr>
        <w:lastRenderedPageBreak/>
        <w:t>сотрудничеству и открыт для общения, способный создавать условия для развития творческих способностей, учить самостоятельно мыслить, выявлять самые лучшие качества, заложенные в душе каждого ребёнка, поощрять детей. Профессионализм педагога определяется его профессиональной пригодностью, профессиональным самоопределением, саморазвитием, самосовершенствованием.</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 современном образовании становится все более очевидным тот факт, что никакие изменения в образовании невозможны без кардинальных изменений профессионального сознания учителя. Качество системы образования не может быть выше качества работающих в ней учителей. Учитывая современные условия и инновационные технологии– именно личность педагога формирует личность ребёнка, в большей степени влияет на достижение планируемых результатов обучения.</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Развитие готовности к инновационной деятельности, без которой невозможна успешная педагогическая деятельность в наши дни, приводит к изменениям психологического состояния участников образовательного процесса, влияет на степень их уверенности в своих силах. Таким образом, кадровое обеспечение образовательного процесса - одно из обязательных условий для работы образовательных учреждений. Вторым показателем кадровых условий выступает уровень профессиональной компетентности</w:t>
      </w:r>
      <w:r w:rsidRPr="00AD5A20">
        <w:rPr>
          <w:rStyle w:val="apple-converted-space"/>
          <w:rFonts w:ascii="Times New Roman" w:hAnsi="Times New Roman"/>
          <w:sz w:val="28"/>
          <w:szCs w:val="28"/>
          <w:shd w:val="clear" w:color="auto" w:fill="FFFFFF"/>
        </w:rPr>
        <w:t xml:space="preserve"> педагога</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В современных условиях происходят существенные изменения в области подготовки специалистов в средне-специальных учебных заведениях.</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Парадигмальные перестройки в образовании, инноватика и смена моделей обучения - переход от трансляционной педагогики к смысловой, педагогическому сотрудничеству - объективно требуют новых подходов к подготовке специалистов в средне-специальных учебных заведениях.</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Социальные реалии и отражающие их тенденции в образовании характеризуются направленностью на специалистов, компетентных в своей области, владеющих профессионально - педагогической культурой. В этой связи профессиональная компетентность рассматривается как достаточное и необходимое условие образовательной деятельности, саморазвития и самосовершенствования педагога.</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lastRenderedPageBreak/>
        <w:t>Ориентация общества на грамотного и компетентного специалиста выражается в разработке систем мониторинга качества подготовки выпускника ССУЗа, направленности на изучение процесса профессионализации в целях оптимизации управления образовательной системой.</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Профессиональная компетентность - сложное и многоаспектное понятие, как и педагогическая деятельность.</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Профессиональная деятельность педагога носит творческий, стохастический характер, постоянно развивается и совершенствуется. Поэтому и</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 xml:space="preserve">система показателей, критериев оценки ее продуктивности и результативности не носит раз и навсегда утвержденный характер.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Потребности общества и школы, условия осуществления педагогической деятельности требуют от педагога постоянного совершенствования и саморазвития.</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Профессия дизайнер, базирующейся на глубочайших знаниях культуры художественного проектирования, формирующей при этом собственный аспект внимания и деятельности, лежащей на стыке таких областей художественного творчества, как архитектура и искусство организации среды. Средовая ориентация деятельности дизайнера предельно широка, касается самых различных областей материально-художественной культуры - промышленного искусства, оформительского искусства, искусства экспозиции, театра, кино, непосредственно формирующих окружающую нас предметно-визуальную реальность.</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Дизайн утвердился как новая профессиональная, творческая деятельность в области художественного проектирования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 В связи с этим многими искусствоведами, архитекторами, философами написано не мало научных трудов (Аронов В.Р., Ахромов Я.В., Безмоздин Л.Г., Глазычев В.Л., Ефимов А.В., Каган М.С, Кантор К., Кузмичев Л.А., Лазарев Л., Мальдонадо Т., Минервин Г.Б., Мосорова Н.Н., Рунге В.Ф., Сеньковский В.В., Сидоренко В.Ф.,).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Профессия дизайнера является творческой деятельностью, и развитие творческих возможностей будущих дизайнеров создает реальные условия для обогащения интеллектуального, эмоционального, </w:t>
      </w:r>
      <w:r w:rsidRPr="00AD5A20">
        <w:rPr>
          <w:sz w:val="28"/>
          <w:szCs w:val="28"/>
        </w:rPr>
        <w:lastRenderedPageBreak/>
        <w:t>нравственного потенциала личности, стимулированию его профессионального совершенствования.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В последние годы исследования в области профессионального образования, ориентированного на формирование профессиональной компетентности у будущих специалистов получили соответствующее развитие. Реализации компетентностного подхода в системе профессионального образования посвящены научные работы В.В. Евдокомова, Б.Т. Кенжебекова, Ш.К. Жантлеуова, А.Л. Смятских, Г.А. Колесникова, М.В. Семенова, Х.О. Карасаева, Ф.К. Шуканова, С.И. Ферхо и многих других.</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На сегодняшний день разработаны такие аспекты профессиональной компетентности как: развитие профессионально-педагогической компетентности мастеров профессионального обучения во время их подготовки в средних специальных учебных заведениях - В.В. Евдокимовым; профессиональная компетентность учителей по использованию электронных учебных изданий в процессе обучения - С.И. Ферхо; психолого-педагогическая компетентность учителя - И.А. Колесниковой; процесс формирование профессиональной компетентности будущих педагогов профессионального обучения в системе непрерывного образования «колледж-вуз» - Н.Р. Шаметовым.</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Однако, несмотря на то, что проблеме формирования и развития профессионально-педагогической компетентности уделяется достаточно большое внимание, задача поиска новых научно педагогических подходов к ее решению остается злободневной. В связи с тем что дизайн стал глобальным явлением в современном обществе, возрастает требование по подготовке профессионально компетентных специалистов дизайнеров.</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Профессиональная деятельность дизайнера во многом связана с умением разработки форм промышленных изделий и организацией пространства средствами графического изображения и основным показателем компетентности является знание законов различных видов перспектив применяемые в разработке проектов и профессиональное владение арсеналом художественных средств - графики и проектной графики, композиций, светотени, цвета и колорита, пластики и динамики.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lastRenderedPageBreak/>
        <w:t>Многовековой опыт преподавания искусства и художественного творчества показал, что основу этих знаний составляет рисунок. Под словом «рисунок» подразумевается ясное, выразительное и четкое изображение конкретной формы. Употребляется этот термин в различных видах искусства по-своему, приобретая свое особое значение.</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На сегодняшний день основным критерием оценки выпускника средне-специального учебного заведения являются, знания. </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Компетентностный подход в рамках знаниевой парадигмы обусловливает набор компетенции как совокупность знаний, умений, навыков, способов деятельности по отношению к определенному кругу предметов и отношению к ним. Этот же подход, но уже в рамках личностно ориентированной парадигмы, задает набор компетенции, ориентированных на смысловую составляющую любого вида деятельности. Обладая такими компетенциями, т.е. знаниями и умениями, возникающими в результате специально инициированной учебной деятельности, будущий учитель получает возможность выстраивать свою индивидуальную деятельность адекватно вызовам времени</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lang w:val="kk-KZ"/>
        </w:rPr>
      </w:pP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Список литературы:</w:t>
      </w: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1. Баранов С.П. Педагогика. - М.: Просвещение, 1986. - 336с.</w:t>
      </w: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2. Костерин Н.П. Учебное рисование. - М., Просвещение. 1980.- 272с.</w:t>
      </w: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3. Крутецкий В.А. Психология: Учебник для учащихся пед. училищ. - М.: Просвещение, 1980. - 352с.</w:t>
      </w: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4. Кузин В.С. Основы обучения изобразительному искусству в общеобразовательной школе. - М., Просвещение.1972.- 270с.</w:t>
      </w:r>
    </w:p>
    <w:p w:rsidR="005C0401" w:rsidRPr="00AD5A20" w:rsidRDefault="005C0401" w:rsidP="00065E62">
      <w:pPr>
        <w:pStyle w:val="a6"/>
        <w:shd w:val="clear" w:color="auto" w:fill="FFFFFF"/>
        <w:spacing w:before="0" w:beforeAutospacing="0" w:after="0" w:afterAutospacing="0" w:line="440" w:lineRule="exact"/>
        <w:ind w:firstLine="709"/>
        <w:jc w:val="both"/>
        <w:rPr>
          <w:sz w:val="28"/>
          <w:szCs w:val="28"/>
        </w:rPr>
      </w:pPr>
      <w:r w:rsidRPr="00AD5A20">
        <w:rPr>
          <w:sz w:val="28"/>
          <w:szCs w:val="28"/>
        </w:rPr>
        <w:t>5. Падчеварова С.Н., Падчеваров В.А. Особенности психологического содержания урока: Учебно-методическое пособие. - Ростов - н/Д: РГПИ, 1990. - 48 с.</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Default="005C0401" w:rsidP="004A6B58">
      <w:pPr>
        <w:pStyle w:val="1"/>
        <w:spacing w:before="0" w:after="0" w:line="420" w:lineRule="exact"/>
        <w:ind w:firstLine="709"/>
        <w:rPr>
          <w:rFonts w:cs="Times New Roman"/>
          <w:szCs w:val="28"/>
          <w:lang w:val="kk-KZ"/>
        </w:rPr>
      </w:pPr>
      <w:bookmarkStart w:id="79" w:name="_Toc434915942"/>
    </w:p>
    <w:p w:rsidR="005C0401" w:rsidRPr="00AD5A20" w:rsidRDefault="005C0401" w:rsidP="004A6B58">
      <w:pPr>
        <w:pStyle w:val="1"/>
        <w:spacing w:before="0" w:after="0" w:line="420" w:lineRule="exact"/>
        <w:ind w:firstLine="709"/>
        <w:rPr>
          <w:rFonts w:cs="Times New Roman"/>
          <w:szCs w:val="28"/>
          <w:lang w:val="kk-KZ"/>
        </w:rPr>
      </w:pPr>
      <w:r w:rsidRPr="00AD5A20">
        <w:rPr>
          <w:rFonts w:cs="Times New Roman"/>
          <w:szCs w:val="28"/>
          <w:lang w:val="kk-KZ"/>
        </w:rPr>
        <w:t>Әлеуметтік серіктестермен бірлесе бәсекеге қабілетті мамандарды даярлаудағы кәсіби-педагогикалық іс-әрекетінің мәселесі</w:t>
      </w:r>
      <w:bookmarkEnd w:id="79"/>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Жолдыбаева Д.С.</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гуманитарлық колледжі» мекемесі, Қостанай қаласы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Жоғары педагогикалық білім беруді реформалау, педагогикалық кадрлардың көп деңгейлік дайындығына көшу, парасатты еңбек нарығында мамандардың бәсекеге қабілеттілігін қамтамасыз ету жағдайларында болашақ мұғалімдерді кәсіби-педагогикалық іс-әрекетке дайындау мәселесінің өзектілігі зор.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Қазақстан Республикасы тәуелсіз мемлекеттер қатарына қосылғаннан бері қоғамды ақпараттандырудан туындаған өзгерістер оның барлық салаларымен қатар мұғалімдік кәсіби – іс-әрекет деңгейіне, өндіріс пен әлеуметтік саладағы ғылымдардың жетістіктеріне және прогрессивті технологияны енгізу мерзімінің қысқартылуына қойылытатын талаптар күшеюде. Елбасының 2010 жылғы жолдауындағы: «Жоғары білім саласы ең жоғары халықаралық талаптарға жауап беруі тиіс. Елдегі ЖОО-лар әлемінің жетекші университеттерінің рейтингіне енуге ұмтылулары керек. 2015 жылға қарай Ұлттық инновациялық жүйе толыққанды жұмыс істеп, 2020 жылға қарай елде енгізілетін талдаулар, патенттер мен дайын технологиялар түрінде өз нәтежелерін беруге тиіс»- деген сөзі дәлел болады. Осы бағытта жасалып жатқан іс-шаралардың бірі –Қазақстанның Еуропадағы қауіпсіздік және ынтымақтастық Ұйымына төрағалық етіп отырған 2010 жылы, еуропалық жоғары білім беру аймағына енуді көздейтін Болон процесіне қосылу туралы шешімнің қабылдануы да айырықша мәнді шара. Бұл оқиғаны білім беру жүйесінде көрініс алған елеулі тарихи оқиға десе болады </w:t>
      </w:r>
      <w:r w:rsidRPr="00AD5A20">
        <w:rPr>
          <w:rFonts w:ascii="Times New Roman" w:hAnsi="Times New Roman"/>
          <w:sz w:val="28"/>
          <w:szCs w:val="28"/>
          <w:vertAlign w:val="superscript"/>
          <w:lang w:val="kk-KZ"/>
        </w:rPr>
        <w:t>[1].</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Жалпы білім беретін мекемелердің іс-әрекетінің нәтижелігі, ең алдымен, мұғалімге байланысты. Оның жеке тұлғалық қасиеттері, педагогикалық білігі, адамгершілік және ақыл-ой парасаты, педагогикалық мәселелерді шешуде шығармашылық ізденіске бой алдыруы, есеюі, өнегелілі, денсаулығы мен рухани байлығы қоғамның әлеуметтік алғышарты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Бүгінгі күнгі Қазақстанның педагогикалық білім беру жүйесі дүниедегі алдыңғы қатарлардан бірі болып саналады. Ол кәсіби іс-әрекетті қалыптастыру процесінің технологиялық бағыттылығымен мықты, оның негізгі мазмұны дайын білімді, дайын ұйғарымдарды меңгеру болып табылады.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Мұғалімді дайындауда, ең алдымен, әрбір педагог-маманның бойында жеке тұлғаны қалыптастыруды талап етеді. Бұл ұзақ та күрделі процесс. Алайда, оның негізі педагогикалық оқу орнында қаланады</w:t>
      </w:r>
      <w:r w:rsidRPr="00AD5A20">
        <w:rPr>
          <w:rFonts w:ascii="Times New Roman" w:hAnsi="Times New Roman"/>
          <w:sz w:val="28"/>
          <w:szCs w:val="28"/>
          <w:vertAlign w:val="superscript"/>
          <w:lang w:val="kk-KZ"/>
        </w:rPr>
        <w:t>[2].</w:t>
      </w:r>
      <w:r w:rsidRPr="00AD5A20">
        <w:rPr>
          <w:rFonts w:ascii="Times New Roman" w:hAnsi="Times New Roman"/>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Зерттеудің өзектілігі қоғам жаңаруының динамикалық үрдістері жағдайындағы педагогикалық теория мен тәжірибені дамыту қажеттілігімен анықталып, оған төмендегі жағдайлар себепші болған.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Біріншіден, кәсіби-педагогикалық іс-әрекеттің қалыптасу деңгейінің түбегейлі мәні бар. Педагогикалық мамандарды дайындау процесінің әлеуметтік маңызының ұлғаюы мұғалімдердің кәсіби дайындығы жүйесін реформалаудың өзара байланысты процестері мен олардың жоғары оқу орнындағы дайындығына деген талаптардың өсуіне тәуелділігі себеп болды.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Екіншіден, әр түрлі оқу-тәрбиелік жағдайлардағы педагогикалық іс-әрекеттің ерекшеліктеріне ие болған, білім берудің мақсатына жетудің қандай да бір тәсілінің тиімділігін анықтайтын себеп-салдарлық байланыстың жалпы заңдылықтарын түсінетін мұғалімнің белсенді шығармашылық жеке тұлғасының рөлінің өсуі</w:t>
      </w:r>
      <w:r w:rsidRPr="00AD5A20">
        <w:rPr>
          <w:rFonts w:ascii="Times New Roman" w:hAnsi="Times New Roman"/>
          <w:sz w:val="28"/>
          <w:szCs w:val="28"/>
          <w:vertAlign w:val="superscript"/>
          <w:lang w:val="kk-KZ"/>
        </w:rPr>
        <w:t>[3].</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Үшіншіден, мұғалімнің кәсіби жете білушілігі рөлінің, оның кәсіби білім деңгейінің, тәжірибесі мен жеке-дара қабілетінің, оның өзінше білім алуға және өзін өзі жетілдіруге, өз ісіне шығармашылықпен және жауапкершілікпен қарауға деген уәждемелік ұмтылысының өсуі</w:t>
      </w:r>
      <w:r w:rsidRPr="00AD5A20">
        <w:rPr>
          <w:rFonts w:ascii="Times New Roman" w:hAnsi="Times New Roman"/>
          <w:sz w:val="28"/>
          <w:szCs w:val="28"/>
          <w:vertAlign w:val="superscript"/>
          <w:lang w:val="kk-KZ"/>
        </w:rPr>
        <w:t>[8].</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Психологиялық-педагогикалық әдебиеттерді сараптау кәсіби-педагогикалық дайындықтың педагогикалық жоғары оқу орны оқушыларында қалыптастыруға қажетті мынадай ең маңызды жақтарын бөліп қарастыруға мүмкіндік береді: педагогикалық іс-әрекеттің әр түрлі компоненттері (Ф.Н. Гоноболин, Н.В. Кузьмина, В.А. Сластенин және т.б.); зерттеу біліктері мен дағдылары (О.А. Абдуллина, А.И. Щербаков, Н.М. Яковлева және т.б.); оқу процесінде тәрбие міндеттерін шешуге даярлық (Н.Ф. Белокур, С.Е. Матушкин, П.И. Чернецов және т.б.); </w:t>
      </w:r>
      <w:r w:rsidRPr="00AD5A20">
        <w:rPr>
          <w:rFonts w:ascii="Times New Roman" w:hAnsi="Times New Roman"/>
          <w:sz w:val="28"/>
          <w:szCs w:val="28"/>
          <w:lang w:val="kk-KZ"/>
        </w:rPr>
        <w:lastRenderedPageBreak/>
        <w:t>шығармашылық педагогикалық іс-әрекетке даярлық (К.А. Абульханова-Славская, Ю.П. Азаров, А.А. Вербицкий, В.А. Кан-Калик, Ю.И. Кулюткин, Н.В. Кухарев, Г.С. Сухобская және т.б.); педагогикалық сараптама, өз педагогикалық іс-әрекетінің рефлексиясын жасау қабілеттілігі (Ю. А. Конаржевский, Г.Н. Сериков, В.А. Черкасов, Т.И. Шамова және т.б.)</w:t>
      </w:r>
      <w:r w:rsidRPr="00AD5A20">
        <w:rPr>
          <w:rFonts w:ascii="Times New Roman" w:hAnsi="Times New Roman"/>
          <w:sz w:val="28"/>
          <w:szCs w:val="28"/>
          <w:vertAlign w:val="superscript"/>
          <w:lang w:val="kk-KZ"/>
        </w:rPr>
        <w:t xml:space="preserve"> [4].</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Бүгінгі күні жаһандық білім беру педагогикалық теория мен тәжірибенің дамуының болашақ бағыттарының бірі болып табылады, бұл бағыт оқушыларды көптеген саяси, экономикалық, әлеуметтік және басқа да мәселелері толып жатқан күрделі әрі тез өзгеретін қазіргі әлемге бейімделу дайындығын жүзеге асыруға мүмкіндік береді. Жеке тұлғаның өзін өзі айқындау мен оның әлемдік қауымдастықтың теңдей мүшесі болуының тиімділігі оның білімділігінің деңгейімен анықталады, мұндағы білімділік дегенді білімді игеру деп қана емес, сондай-ақ, дүниетанымының, руханилығының қалыптасуы, кросс-мәдени сауатының өсуі деп түсінеміз. Мәдениетті жеткізудің дәстүрлі формаларының мүмкіндігін төмендететін әлеуметтік-мәдени өзгерістердің перманенттік сипаты ғылыми-техникалық төңкеріс дәуірінде қоғамның адамгершілік потенциалының қажет етілмеуі. Қойылған мақсатқа жету ақиқатты қабылдаудың оқушылар санасында әлемнің концептуалды, біртұтас бейнесінің қалыптасуына ықпал ететін түбегейлі басқа жүйесін құру жағдайында жүзеге асады. Оқыту процесінің жаһандық болашағын қамтамасыз ететін мәдени әмбебаптылықты айқындау мен қабылдау жаңа педагогикалық ойдың негізін құрайтын гуманизация мен білім беруді гуманитарлау идеяларымен тығыз байланысты.</w:t>
      </w:r>
    </w:p>
    <w:p w:rsidR="005C0401" w:rsidRPr="00AD5A20" w:rsidRDefault="005C0401" w:rsidP="004A6B58">
      <w:pPr>
        <w:spacing w:after="0" w:line="420" w:lineRule="exact"/>
        <w:ind w:firstLine="709"/>
        <w:jc w:val="both"/>
        <w:rPr>
          <w:rFonts w:ascii="Times New Roman" w:eastAsia="???" w:hAnsi="Times New Roman"/>
          <w:noProof/>
          <w:spacing w:val="10"/>
          <w:sz w:val="28"/>
          <w:szCs w:val="28"/>
          <w:lang w:val="kk-KZ"/>
        </w:rPr>
      </w:pPr>
      <w:r w:rsidRPr="00AD5A20">
        <w:rPr>
          <w:rFonts w:ascii="Times New Roman" w:eastAsia="???" w:hAnsi="Times New Roman"/>
          <w:noProof/>
          <w:spacing w:val="10"/>
          <w:sz w:val="28"/>
          <w:szCs w:val="28"/>
          <w:lang w:val="kk-KZ"/>
        </w:rPr>
        <w:t>Тұлғаның көптеген әлеуметтік іс-әрекеттері түрлерінің ішінде кәсіби іс-әрекет маңызды орын алады. Кәсіби іс-әрекет адамның негізгі белсенділігін дамытады, оған адам өмірінің маңызды бөлігі арналған. Кәсіби іс-әрекет олардың барлық қажеттіліктерін қанағаттандыруда, өз дағдысын ашуға, өзін тұлға ретінде жетілдіруге, белгілі әлеуметтік статусқа жетуге және т.б. мүмкіндіктер береді</w:t>
      </w:r>
      <w:r w:rsidRPr="00AD5A20">
        <w:rPr>
          <w:rFonts w:ascii="Times New Roman" w:hAnsi="Times New Roman"/>
          <w:sz w:val="28"/>
          <w:szCs w:val="28"/>
          <w:vertAlign w:val="superscript"/>
          <w:lang w:val="kk-KZ"/>
        </w:rPr>
        <w:t>[5].</w:t>
      </w:r>
      <w:r w:rsidRPr="00AD5A20">
        <w:rPr>
          <w:rFonts w:ascii="Times New Roman" w:eastAsia="???" w:hAnsi="Times New Roman"/>
          <w:noProof/>
          <w:spacing w:val="10"/>
          <w:sz w:val="28"/>
          <w:szCs w:val="28"/>
          <w:lang w:val="kk-KZ"/>
        </w:rPr>
        <w:t>.</w:t>
      </w:r>
    </w:p>
    <w:p w:rsidR="005C0401" w:rsidRPr="00AD5A20" w:rsidRDefault="005C0401" w:rsidP="004A6B58">
      <w:pPr>
        <w:spacing w:after="0" w:line="420" w:lineRule="exact"/>
        <w:ind w:firstLine="709"/>
        <w:jc w:val="both"/>
        <w:rPr>
          <w:rFonts w:ascii="Times New Roman" w:eastAsia="???" w:hAnsi="Times New Roman"/>
          <w:noProof/>
          <w:spacing w:val="10"/>
          <w:sz w:val="28"/>
          <w:szCs w:val="28"/>
          <w:lang w:val="kk-KZ"/>
        </w:rPr>
      </w:pPr>
      <w:r w:rsidRPr="00AD5A20">
        <w:rPr>
          <w:rFonts w:ascii="Times New Roman" w:eastAsia="???" w:hAnsi="Times New Roman"/>
          <w:noProof/>
          <w:spacing w:val="10"/>
          <w:sz w:val="28"/>
          <w:szCs w:val="28"/>
          <w:lang w:val="kk-KZ"/>
        </w:rPr>
        <w:t xml:space="preserve">Кәсіби іс-әрекет адамның саналы өмірінің 2/3 бөлігін қамтып, сонымен тұлғаның дамуына үлкен әсерін тигізеді. Адамның ішкі құрылымының байлығы көбіне адамның іс-әрекетіне байланысты, ол </w:t>
      </w:r>
      <w:r w:rsidRPr="00AD5A20">
        <w:rPr>
          <w:rFonts w:ascii="Times New Roman" w:eastAsia="???" w:hAnsi="Times New Roman"/>
          <w:noProof/>
          <w:spacing w:val="10"/>
          <w:sz w:val="28"/>
          <w:szCs w:val="28"/>
          <w:lang w:val="kk-KZ"/>
        </w:rPr>
        <w:lastRenderedPageBreak/>
        <w:t xml:space="preserve">оның негізгі бағыттылығын анықтайды. Сондықтан да біздің қоғамымыздың өзекті мәселесі болып тұр.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tabs>
          <w:tab w:val="left" w:pos="1134"/>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Әдебиет тізімі</w:t>
      </w:r>
    </w:p>
    <w:p w:rsidR="005C0401" w:rsidRPr="00AD5A20" w:rsidRDefault="005C0401" w:rsidP="00480C30">
      <w:pPr>
        <w:pStyle w:val="a5"/>
        <w:numPr>
          <w:ilvl w:val="0"/>
          <w:numId w:val="110"/>
        </w:numPr>
        <w:tabs>
          <w:tab w:val="left" w:pos="142"/>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Бұзаубақова Қ.Ж. Жаңа педагогикалық технология. Алматы.2004.</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Әбиев Ж., Бабаев С., Құдиярова А. Педагогика. Дарын – 2004.</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 xml:space="preserve">Бержанов Қ., Мусин Е. Педагогика тарихы. – Алматы.: мектеп, 1983. </w:t>
      </w:r>
    </w:p>
    <w:p w:rsidR="005C0401" w:rsidRPr="00AD5A20" w:rsidRDefault="005C0401" w:rsidP="00480C30">
      <w:pPr>
        <w:pStyle w:val="a5"/>
        <w:numPr>
          <w:ilvl w:val="0"/>
          <w:numId w:val="110"/>
        </w:numPr>
        <w:tabs>
          <w:tab w:val="left" w:pos="142"/>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Қоянбаев Ж.Б. Педагогика. Алматы.: Рауан, 1992.</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Маленкова Теория и методика воспитания М., 2002.</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Педагогика. Оқулық /АМУ-нің педа-гогика кафедрасының авторлар ұжымы -Алматы, 2005.</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Педагогика. Уч. Пособие /под.ред.Пидкасистого. – М., 1998.</w:t>
      </w:r>
    </w:p>
    <w:p w:rsidR="005C0401" w:rsidRPr="00AD5A20" w:rsidRDefault="005C0401" w:rsidP="00480C30">
      <w:pPr>
        <w:pStyle w:val="a5"/>
        <w:numPr>
          <w:ilvl w:val="0"/>
          <w:numId w:val="110"/>
        </w:numPr>
        <w:tabs>
          <w:tab w:val="left" w:pos="284"/>
          <w:tab w:val="left" w:pos="1134"/>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 xml:space="preserve">Сластенин В.А. Педагогика. Москва, 2002. </w:t>
      </w:r>
    </w:p>
    <w:p w:rsidR="005C0401" w:rsidRPr="00AD5A20" w:rsidRDefault="005C0401" w:rsidP="004A6B58">
      <w:pPr>
        <w:tabs>
          <w:tab w:val="left" w:pos="1134"/>
        </w:tabs>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jc w:val="both"/>
        <w:rPr>
          <w:rFonts w:cs="Times New Roman"/>
          <w:szCs w:val="28"/>
          <w:lang w:val="kk-KZ"/>
        </w:rPr>
      </w:pPr>
      <w:bookmarkStart w:id="80" w:name="_Toc434915943"/>
      <w:r w:rsidRPr="00AD5A20">
        <w:rPr>
          <w:rFonts w:cs="Times New Roman"/>
          <w:szCs w:val="28"/>
          <w:lang w:val="kk-KZ"/>
        </w:rPr>
        <w:t>Заман ағысына сай жан-жақты мамандарды даярлаудағы әлеуметтік серіктестіктің және педагогикалык шеберліктің негізі.</w:t>
      </w:r>
      <w:bookmarkEnd w:id="80"/>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Жукеева Д</w:t>
      </w:r>
      <w:r>
        <w:rPr>
          <w:rFonts w:ascii="Times New Roman" w:hAnsi="Times New Roman"/>
          <w:sz w:val="28"/>
          <w:szCs w:val="28"/>
          <w:lang w:val="kk-KZ"/>
        </w:rPr>
        <w:t>.</w:t>
      </w:r>
      <w:r w:rsidRPr="00AD5A20">
        <w:rPr>
          <w:rFonts w:ascii="Times New Roman" w:hAnsi="Times New Roman"/>
          <w:sz w:val="28"/>
          <w:szCs w:val="28"/>
          <w:lang w:val="kk-KZ"/>
        </w:rPr>
        <w:t>Б</w:t>
      </w:r>
      <w:r>
        <w:rPr>
          <w:rFonts w:ascii="Times New Roman" w:hAnsi="Times New Roman"/>
          <w:sz w:val="28"/>
          <w:szCs w:val="28"/>
          <w:lang w:val="kk-KZ"/>
        </w:rPr>
        <w:t>.</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гуманитарлық колледжі» мекемесі, Қостанай қаласы</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b/>
          <w:sz w:val="28"/>
          <w:szCs w:val="28"/>
          <w:lang w:val="kk-KZ"/>
        </w:rPr>
      </w:pPr>
      <w:r w:rsidRPr="00AD5A20">
        <w:rPr>
          <w:rFonts w:ascii="Times New Roman" w:hAnsi="Times New Roman"/>
          <w:sz w:val="28"/>
          <w:szCs w:val="28"/>
          <w:lang w:val="kk-KZ"/>
        </w:rPr>
        <w:t xml:space="preserve">Заман ағысына сай біліммен қаруланған ой-өрісі жоғары, зерделі, жан- жақты дамыған маман – уақыт талабы. Кеше ғана көк туын желбіретіп, шаңырақ көтерген егемен елімізді өркениетке жетелейтін білім бастауында – мектеп, ал сол мектепте жас ұрпақ бойына білім негізінің мәңгілік іргетасын қалаушы – ұстаз тұрады. «Мұғалімдер – қоғамның ең білімді, ең отаншыл, білгілеріңіз келсе, ең «сынампаз» бөлігі болып табылады», - деп Елбасы Н.Ә. Назарбаев бекер айтпаса керек. Сондықтан да, бүгінгі таңда тәуелсіз елімізге білікті маман, өз ісінің шебері қажет. Ал, педагогикалық шеберліктің негізі неде?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Шебер педагог білімді, тәжірибесі мол, жан- жақты бола отырып, оқушыларды жеке тұлға етіп қалыптастыру мақсатында білім мен тәрбиені ұштастыра алуы қажет. Әр оқушының дарындылығын айқындау, олардың дамуына қолайлы жағдайлар жасау, мектеп, жанұя, мұғалімнің ролін </w:t>
      </w:r>
      <w:r w:rsidRPr="00AD5A20">
        <w:rPr>
          <w:rFonts w:ascii="Times New Roman" w:hAnsi="Times New Roman"/>
          <w:sz w:val="28"/>
          <w:szCs w:val="28"/>
          <w:lang w:val="kk-KZ"/>
        </w:rPr>
        <w:lastRenderedPageBreak/>
        <w:t>анықтау, студенттер мен мұғалімдер ұжымын қалыптастыру- педагогикалық шеберлікті жетілдіруге негізделеді деп есептейміз.</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Қазіргі жеделдету, демокрияландыру жағдайында Қазақстан Республикасында басты міндеттердің бірі – ұлттық ерекшеліктерді ескере отырып, жастарға терең білім мен тәрбие беру ісін одан әрі дамыту және жетілдіру. "Қазақ мектептері – қазақтарға білім берудің басты құралы... біздің барлық үмітіміз, қазақ халқының келешегі осы мектептерде. Сондықтан, мектептерде жақсы білім беретін болсын... Ғылыммен қаруланған, әр нәрсеге дұрыс көзқарасы бар адамдар қазақ арасында көбейіп, бүкіл халыққа әсер ете алады" (Ы. Алтынсарин). Еліміздің еркіндік алуы, тіл аясының кеңеюі, қазақ мектептері санының көбеюі бүгінгі талапқа сай кадрларын әзірлеу, жас педагогтарға өзіндік бағыт - бағдары бар, түйінді ойларды жинақтап жеткізу қажеттігі туындатып отыр. Сол себептен де, қазіргі заман мектебі жоғары денгейде маманданған кәсіпқой мұғалімді күтуде</w:t>
      </w:r>
      <w:r w:rsidRPr="00AD5A20">
        <w:rPr>
          <w:rFonts w:ascii="Times New Roman" w:hAnsi="Times New Roman"/>
          <w:sz w:val="28"/>
          <w:szCs w:val="28"/>
          <w:vertAlign w:val="superscript"/>
          <w:lang w:val="kk-KZ"/>
        </w:rPr>
        <w:t>[1]</w:t>
      </w:r>
      <w:r w:rsidRPr="00AD5A20">
        <w:rPr>
          <w:rFonts w:ascii="Times New Roman" w:hAnsi="Times New Roman"/>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Педогог – әрқашанда өзін қоғам талабына сай үздіксіз тәрбиелеп отыратын, адамдармен, әсіресе, оқушылармен қарым-қатынасқа тез түсе білетін, ұйымдастырушылық қабілеті бар, өз пәнін жетік білетін әрі уағыздаушы, таланты мен тәжірибесі тоғысқан, өзінің қоғамындағы саяси өмірге белсенді араласып, өз елі мен жеріне деген сүйіспеншілігі негізінде оқушыларға үлгі бола алатын ірі тұлға.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Педагогикалық көзқарас бойынша, «технология » ұғымы – дәстүрлі оқыту әдістерінен басқа, ерекше үлгіде ұйымдастырылған «педагогикалық өндіріс» деген пікір өз уақытында педагог – ғалымдар тарапынан сынға алынғаны белгілі. Осы сыннан соң бірте-бірте «педагогикалық технологияны» оқыту үрдісінің құрамдас бөлігі ретінде сипаттап, оны дидактикалық үрдістер мен оқыту құралдарымен жабдықтауда жаңа ақпараттық технологияға негіздеу туралы мәселе қозғалады</w:t>
      </w:r>
      <w:r w:rsidRPr="00AD5A20">
        <w:rPr>
          <w:rFonts w:ascii="Times New Roman" w:hAnsi="Times New Roman"/>
          <w:sz w:val="28"/>
          <w:szCs w:val="28"/>
          <w:vertAlign w:val="superscript"/>
          <w:lang w:val="kk-KZ"/>
        </w:rPr>
        <w:t>[2]</w:t>
      </w:r>
      <w:r w:rsidRPr="00AD5A20">
        <w:rPr>
          <w:rFonts w:ascii="Times New Roman" w:hAnsi="Times New Roman"/>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Педагогикалық шеберліктің тағы бір көрінісі – мұғалімнің шығармашылық іс-әрекеті, яғни оның тұлға ретінде жеке-даралығы және адамның индивид ретіндегі кейбір ерекшеліктерінің өзгеріске ұшырауы.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Педагогикалық шеберліктің негізі, біздің ойымызша, өсіп келе жатқан баланың әлеуметтік тәжірибені игеруі үшін жан-жақты ұстаз керек.</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Ұлы ғұлама Әл-Фараби: "Ұстаз... жаратылысынан өзіне айтылғанның бәрін жете түсінген, көрген, естіген және аңғарған нәрселердің барлығын жадында жақсы сақтайтын, бұлардың ешнәрсесін ұмытпайтын... алғыр да аңғарымпаз ақыл иесі..., меніңше шешен, өнер- білімге құштар қанағатшыл жаны асқақ және ар - намысын ардақтайтын, жақындарына да, жат адамдарына да әділ.., жұрттың бәріне... жақсылық пен ізеттілік көрсетіп... қорқыныш пен жасқану дегенді білмейтін батыл, ержүрек болуы керек" дейді</w:t>
      </w:r>
      <w:r w:rsidRPr="00AD5A20">
        <w:rPr>
          <w:rFonts w:ascii="Times New Roman" w:hAnsi="Times New Roman"/>
          <w:sz w:val="28"/>
          <w:szCs w:val="28"/>
          <w:vertAlign w:val="superscript"/>
          <w:lang w:val="kk-KZ"/>
        </w:rPr>
        <w:t>[3]</w:t>
      </w:r>
      <w:r w:rsidRPr="00AD5A20">
        <w:rPr>
          <w:rFonts w:ascii="Times New Roman" w:hAnsi="Times New Roman"/>
          <w:sz w:val="28"/>
          <w:szCs w:val="28"/>
          <w:lang w:val="kk-KZ"/>
        </w:rPr>
        <w:t>.</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Еліміздің болашағы бүгінгі мектеп қабырғасындағы ұрпақ екені даусыз. Ертең ел тізгініне ие болар жеткіншектеріміздің ғаламдық өркениеттен қалып қоймай, білімді, тәрбиелі, жан-жақты болып қалыптасуының қамтамасыз етілуі мемлекеттік маңызы бар іс. Бүгінгі таңда білім саласында түбегейлі өзгерістер жүріп жатыр. Осы өзгерістерді жүзеге асыру, әсіресе, ұстаздарымыздың біліміне, кәсіби шеберлігіне көп байланысты. Парасаттылықты, адалдықты шәкірттерінің бойларына жас кезінен ұялататын ұстаздар десек, қателеспес едік. Сондықтан да, ұстаз еңбегіне еш баға жетпек емес.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Мұғалім шеберлігі – бұл өте жоғары білімді сапалар жиынтығы, әрі ұдайы жетіліп отыратын тәрбиелеу мен оқыту өнері. Жеке тұлға мәдениеті, білім мен өрісті дүниетаным, педагогикалық техника мен озат тәжірибе, осы педагогикалық шеберліктің негізі деп ойлаймыз. Қазіргі заман мұғалімнің тұлғалық белгісі – ой өрісінің кеңдігі мен оның ауқымды дүниетанымы. Заман ағымымен теңдей қадам басамын деген әрбір адам өте көп ақпараттан хабардар болуы қажет. Қазіргі заман оқу әдістерін жеке меңгеру де осы шеберліктің бір қыры. Енді бір қыры – шәкіртпен қарым – қатынастың, шәкірттің іс-әрекетін қуаттау немесе тежеу болып табылады. Ұстаз өмір бойы бала тәрбиесіне ықпал етумен яғни дәлелдеп сендірумен, шәкірттің қызығушылығын дамытумен, талап ете білумен айналысады. Осы ықпал түрлерін іске асыруда ұстаз нағыз шебер болуы керек. Өз ойымызды қортындылай келе:</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озат мұғалімдер тәжірибесін бақылау;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үздіксіз біліктілік көтеріп отыру;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арнайы әдебиеттерді оқу;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өз оқу істерінде оқытудың жаңа әдістерін ендіріп отыру;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өзіндік сарап жүргізіп отыру шеберлікке жетудің негізгі кезеңдері деп санаймыз</w:t>
      </w:r>
      <w:r w:rsidRPr="00AD5A20">
        <w:rPr>
          <w:rFonts w:ascii="Times New Roman" w:hAnsi="Times New Roman"/>
          <w:sz w:val="28"/>
          <w:szCs w:val="28"/>
          <w:vertAlign w:val="superscript"/>
          <w:lang w:val="kk-KZ"/>
        </w:rPr>
        <w:t>[4]</w:t>
      </w:r>
      <w:r w:rsidRPr="00AD5A20">
        <w:rPr>
          <w:rFonts w:ascii="Times New Roman" w:hAnsi="Times New Roman"/>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«Педагогикалық шеберліктің негізі неде?» деген тамаша сұраққа өз ойымызды төмендегідей толықтырмақшымыз. Абай атамыздың:</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«Ақырын жүріп анық бас,</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Еңбегін кетпес далаға.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Ұстаздық еткен жалықпас,</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Үйретуден балаға» - деп айтқанындай, мұғалім үшін кәсіби шеберлікке жету, өз мамандығының данышпаны болу, бір күнде пайда болатын дүние еместігін біз жақсы түсінеміз және өмір бойы ізденішулікті, зерттеушілікті талап ететін мамандық екенін анық аңғарғанда ғана толық нәтижеге жетуге болады. Мұғалімнің әрбір сөзі мен ісі, қимылы, киімі, аяқ алысы, жүрісі, көзқарасы психологиялық және ізгілік тұрғысынан шәкірт жүрегінен үлкен орын алады. Әрбір ұстаз үшін оқу – тәрбие процесін ұйымдастыруда мол білімділікті, ақылдылықты, дұрыс іскерліктер мен дағдыларды қолдануды қажет етеді. Осы ретте кейбір мәселелерді жаңаша көзқараспен қарастыруды жөн деп есептей отырып, мынадай эталондарды атап өтуге жөн көрдік:</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сабаққа педагогикалық – психологиялық талдау жасау;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дамыта оқыту жүйесінің мәні мен міндеттері;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сабақты ұйымдастырудың педагогикалық – психологиялық негіздері;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мұғалім жұмысының шығармашылық сипаты.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Мұғалімнің кәсіби шеберлігі, зерттеушілік қызметі мұғалімдік жұмысқа дайындық барысында, іс – тәжірибеде және қайта даярлау кезінде қалыптасып тәрбиеленеді.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tabs>
          <w:tab w:val="left" w:pos="993"/>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Әдебиет тізімі</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Әбиев Ж., Бабаев С., Құдиярова А. Педагогика. Дарын – 2004.</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 xml:space="preserve">Бержанов Қ., Мусин Е. Педагогика тарихы. – Алматы.: мектеп, 1983. </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Бұзаубақова Қ.Ж. Жаңа педагогикалық технология. Алматы.2004.</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Қоянбаев Ж.Б. Педагогика. Алматы.: Рауан, 1992.</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Маленкова Теория и методика воспитания М., 2002.</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lastRenderedPageBreak/>
        <w:t>Педагогика. Оқулық /АМУ-нің педа-гогика кафедрасының авторлар ұжымы -Алматы, 2005.</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Педагогика. Уч. Пособие /под.ред.Пидкасистого. – М., 1998.</w:t>
      </w:r>
    </w:p>
    <w:p w:rsidR="005C0401" w:rsidRPr="00AD5A20" w:rsidRDefault="005C0401" w:rsidP="00480C30">
      <w:pPr>
        <w:pStyle w:val="a5"/>
        <w:numPr>
          <w:ilvl w:val="0"/>
          <w:numId w:val="111"/>
        </w:numPr>
        <w:tabs>
          <w:tab w:val="left" w:pos="993"/>
        </w:tabs>
        <w:spacing w:after="0" w:line="420" w:lineRule="exact"/>
        <w:ind w:left="0" w:firstLine="709"/>
        <w:jc w:val="both"/>
        <w:rPr>
          <w:rFonts w:ascii="Times New Roman" w:hAnsi="Times New Roman"/>
          <w:sz w:val="28"/>
          <w:szCs w:val="28"/>
          <w:lang w:val="kk-KZ" w:eastAsia="ko-KR"/>
        </w:rPr>
      </w:pPr>
      <w:r w:rsidRPr="00AD5A20">
        <w:rPr>
          <w:rFonts w:ascii="Times New Roman" w:hAnsi="Times New Roman"/>
          <w:sz w:val="28"/>
          <w:szCs w:val="28"/>
          <w:lang w:val="kk-KZ" w:eastAsia="ko-KR"/>
        </w:rPr>
        <w:t xml:space="preserve">Сластенин В.А. Педагогика. Москва, 2002.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DC456A">
      <w:pPr>
        <w:pStyle w:val="1"/>
        <w:spacing w:before="0" w:after="0" w:line="420" w:lineRule="exact"/>
        <w:rPr>
          <w:rFonts w:cs="Times New Roman"/>
          <w:szCs w:val="28"/>
        </w:rPr>
      </w:pPr>
      <w:bookmarkStart w:id="81" w:name="_Toc434915944"/>
      <w:r w:rsidRPr="00AD5A20">
        <w:rPr>
          <w:rFonts w:cs="Times New Roman"/>
          <w:szCs w:val="28"/>
        </w:rPr>
        <w:t>Организация дистанционного научного сотрудничества исследовательской группы и научного консультанта</w:t>
      </w:r>
      <w:bookmarkEnd w:id="81"/>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С.Н. Крюков, Костанайский педагогический колледж,</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 Костанай, Республика Казахстан</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Т.Г. Сандецкая, Центр детского и юношеского творчества, г. Рыбница, Приднестровская Молдавская Республика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Гармонично развитую личность в современном обществе выделяет не столько владение энциклопедическими знаниями, сколько умение работать с информацией, выделять существенное из огромного информационного потока современного мира.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Один из актуальных способов формирования поисковых и исследовательских навыков школьников и студентов – научная работа. Учебно-научная деятельность, как отмечают в своей работе Т.Н. Олейникова и С.Н. Крюков, представлена различными видами, формирующими определенные компетенции: логико-композиционные умения, умение подобрать языковые средства и способы убеждения, эффективно использовать профессиональные умения и навыки, логически и эмоционально излагать информацию [6].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Неотъемлемой частью школьной и студенческой научно-исследовательской работы являются научные руководители и консультанты. Сегодняшний уровень развития коммуникационных технологий предоставляет недоступные прежде возможности научного сотрудничества, когда консультантом может выступать эксперт, работающий на значительном удалении от места работы учащихся-исследователей.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МОУ «Центр детского и юношеского творчества» г. Рыбница организована научно-исследовательская группа учащихся, изучающая </w:t>
      </w:r>
      <w:r w:rsidRPr="00AD5A20">
        <w:rPr>
          <w:rFonts w:ascii="Times New Roman" w:hAnsi="Times New Roman"/>
          <w:sz w:val="28"/>
          <w:szCs w:val="28"/>
        </w:rPr>
        <w:lastRenderedPageBreak/>
        <w:t>проблему стрессоустойчивости лиц, занимающихся танцами на любительском и профессиональном уровнях. Научным руководителем исследовательской группы является педагог-психолог Т.Г. Сандецкая, научным руководителем является преподаватель кафедры педагогики и психологи ГККП «Костанайский педагогический колледж» Крюков С.Н. Участниками научно-исследовательской группы являются учащиеся 8 классов общеобразовательных школ г. Рыбница.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рамках данной статьи мы проводим анализ используемых нами методов организации научного сотрудничества.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первом этапе Т.Г.Сандецкая провела беседу с учащимися, посещающими психологический кружок, и предложила желающим организовать научно-исследовательскую группу. После определения темы и целей научно-исследовательской группы был выбран научный консультант, являющийся экспертом в данной теме.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втором этапе работы организовывалось взаимодействие руководителя и членов исследовательской группы с научным консультантом посредством сети Интернет. Диалог в режиме реального времени осуществлялся с использованием режима группового звонка в программе </w:t>
      </w:r>
      <w:r w:rsidRPr="00AD5A20">
        <w:rPr>
          <w:rFonts w:ascii="Times New Roman" w:hAnsi="Times New Roman"/>
          <w:sz w:val="28"/>
          <w:szCs w:val="28"/>
          <w:lang w:val="en-US"/>
        </w:rPr>
        <w:t>Skype</w:t>
      </w:r>
      <w:r w:rsidRPr="00AD5A20">
        <w:rPr>
          <w:rFonts w:ascii="Times New Roman" w:hAnsi="Times New Roman"/>
          <w:sz w:val="28"/>
          <w:szCs w:val="28"/>
        </w:rPr>
        <w:t>. В ходе диалога были уточнены цели работы исследовательской группы, определены этапы и задачи, распределены обязанности между участниками, выделены ключевые понятия: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Психологический стресс - процесс, в котором требования среды рассматриваются личностью исходя из ее ресурсов и вероятности разрешения возникающей проблемной ситуации, что определяет индивидуальные различия в реакции на стрессовую ситуацию (по В.А. Бодрову)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Стрессоустойчивость - интегральное качество личности, основа успешного социального взаимодействия человека, характеризующееся эмоциональной стабильностью, низким уровнем тревожности, высоким уровнем саморегуляции, психологической готовностью к стрессу (по Ли Канг Хи)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Тревожность - состояние целесообразного подготовительного повышения сенсорного внимания и моторного напряжения в ситуации </w:t>
      </w:r>
      <w:r w:rsidRPr="00AD5A20">
        <w:rPr>
          <w:rFonts w:ascii="Times New Roman" w:hAnsi="Times New Roman"/>
          <w:sz w:val="28"/>
          <w:szCs w:val="28"/>
        </w:rPr>
        <w:lastRenderedPageBreak/>
        <w:t>возможной опасности, обеспечивающее соответственную реакцию на страх (по С.Ю. Головину)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Совладающее (копинг-) поведение – это «целенаправленное социальное поведение, позволяющее человеку справиться со стрессом или трудной жизненной ситуацией, адекватными личностным особенностям и средовым характеристикам способами (Т.Л. Крюкова) [4].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Копинг-стратегии - способ управления стрессом, который выбирает человек в ситуации, воспринимаемой им как угроза собственному здоровью или благополучию (по Г.Б. Мониной и Н.В. Раннала) [5].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Научными руководителем и консультантом была организована площадка для обмена материалами с использованием облачной технологии </w:t>
      </w:r>
      <w:r w:rsidRPr="00AD5A20">
        <w:rPr>
          <w:rFonts w:ascii="Times New Roman" w:hAnsi="Times New Roman"/>
          <w:sz w:val="28"/>
          <w:szCs w:val="28"/>
          <w:lang w:val="en-US"/>
        </w:rPr>
        <w:t>GoogleDrive</w:t>
      </w:r>
      <w:r w:rsidRPr="00AD5A20">
        <w:rPr>
          <w:rFonts w:ascii="Times New Roman" w:hAnsi="Times New Roman"/>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третьем этапе работы запланированаорганизация мастер-классов (в том числе – дистанционных) по работе с теоретическим и практическим материалом, предваряющих различные виды деятельности участников исследовательской группы.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четвертом этапе запланированы оформление и подготовка материалов научно-исследовательской группы к участию в городском конкурсе научных работ учащихся. Предварительная защита работы будет проводиться в онлайн-режиме при участии членов исследовательской группы, научных руководителя и консультанта.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Мы выделили основные критерии эффективности дистанционной формы научного сотрудничества: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выполнение намеченного плана работы;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публикация итогов работы в сборниках научных работ учащихся;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места, занятые участниками научно-исследовательской группы, на конкурсах различного уровня.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Подводя итоги, необходимо отметить, что сегодня развитие дистанционного образования предоставляет возможности прямого сотрудничества с экспертами в своей области, что в свою очередь будет повышать качество работы ученических и студенческих научных обществ.</w:t>
      </w:r>
    </w:p>
    <w:p w:rsidR="005C0401" w:rsidRPr="00AD5A20" w:rsidRDefault="005C0401" w:rsidP="004A6B58">
      <w:pPr>
        <w:spacing w:after="0" w:line="420" w:lineRule="exact"/>
        <w:ind w:firstLine="709"/>
        <w:jc w:val="both"/>
        <w:rPr>
          <w:rFonts w:ascii="Times New Roman" w:hAnsi="Times New Roman"/>
          <w:sz w:val="28"/>
          <w:szCs w:val="28"/>
        </w:rPr>
      </w:pPr>
    </w:p>
    <w:p w:rsidR="005C0401" w:rsidRDefault="005C0401" w:rsidP="004A6B58">
      <w:pPr>
        <w:spacing w:after="0" w:line="420" w:lineRule="exact"/>
        <w:ind w:firstLine="709"/>
        <w:jc w:val="both"/>
        <w:rPr>
          <w:rFonts w:ascii="Times New Roman" w:hAnsi="Times New Roman"/>
          <w:sz w:val="28"/>
          <w:szCs w:val="28"/>
        </w:rPr>
      </w:pPr>
    </w:p>
    <w:p w:rsidR="005C0401"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Литература:</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Бодров В. А. Психологический стресс: развитие и преодоление / В. А. Бодров. - М.: ПЕР СЭ, 2006. - 528 с.</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Головин С.Ю. Словарь практического психолога / С.Ю. Головин. - 1998. - 477 с.</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Ли Канг Хи. Социально-психологические технологии формирования стрессоустойчивости человека / Канд. дисс. псих. наук. М., 2005. 201 с.</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Крюкова Т.Л. Психология совладающего поведения в разные периоды жизни [Текст]: дис. ... доктора психологических наук /Т.Л. Крюкова; науч. конс. В.В. Знаков ; Костромской гос. ун-т им. Н.А. Некрасова. - Кострома, 2005. - 473 с.</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Монина Г. Б., Раннала Н. В. Тренинг «Ресурсы стрессоустойчивости». — СПб.: Речь, 2009. — 250 с. </w:t>
      </w:r>
    </w:p>
    <w:p w:rsidR="005C0401" w:rsidRPr="00AD5A20" w:rsidRDefault="005C0401" w:rsidP="00480C30">
      <w:pPr>
        <w:pStyle w:val="a5"/>
        <w:numPr>
          <w:ilvl w:val="0"/>
          <w:numId w:val="112"/>
        </w:numPr>
        <w:tabs>
          <w:tab w:val="left"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Олейникова Т.Н., Крюков С.Н. Научно-исследовательская работа студентов – важный аспект профессиональной подготовки будущих специалистов // Научно-методический журнал «Вестник КГПИ», Костанай, 2012 № 2. – С. 50 – 52</w:t>
      </w:r>
    </w:p>
    <w:p w:rsidR="005C0401" w:rsidRPr="00AD5A20" w:rsidRDefault="005C0401" w:rsidP="004A6B58">
      <w:pPr>
        <w:spacing w:after="0" w:line="420" w:lineRule="exact"/>
        <w:ind w:firstLine="709"/>
        <w:jc w:val="both"/>
        <w:rPr>
          <w:rFonts w:ascii="Times New Roman" w:hAnsi="Times New Roman"/>
          <w:b/>
          <w:caps/>
          <w:sz w:val="28"/>
          <w:szCs w:val="28"/>
        </w:rPr>
      </w:pPr>
    </w:p>
    <w:p w:rsidR="005C0401" w:rsidRPr="00AD5A20" w:rsidRDefault="005C0401" w:rsidP="00065E62">
      <w:pPr>
        <w:pStyle w:val="1"/>
        <w:spacing w:before="0" w:after="0" w:line="420" w:lineRule="exact"/>
        <w:ind w:firstLine="709"/>
        <w:rPr>
          <w:rFonts w:cs="Times New Roman"/>
          <w:szCs w:val="28"/>
        </w:rPr>
      </w:pPr>
      <w:bookmarkStart w:id="82" w:name="_Toc434915945"/>
      <w:r w:rsidRPr="00AD5A20">
        <w:rPr>
          <w:rFonts w:cs="Times New Roman"/>
          <w:szCs w:val="28"/>
        </w:rPr>
        <w:t>Основные аспекты формирования психолого-педагогической компетентности будущего педагога</w:t>
      </w:r>
      <w:bookmarkEnd w:id="82"/>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В.М.Белоглазова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 xml:space="preserve">Вопрос о повышении психолого – педагогической компетентности педагога всегда был одним из значимых в развитии педагогической науки нашей страны. Однако, в последние годы психолого – педагогической компетенции педагогов уделяется еще более пристальное внимание и на сегодняшний день на передовые позиции качества оценивания деятельности педагога выходит его психолого – педагогическая компетентность. Учитель, владеющий в полной мере психолого – педагогической компетентностью, должен иметь знания в области общей психологии, педагогики, возрастной психологии, иметь </w:t>
      </w:r>
      <w:r w:rsidRPr="00AD5A20">
        <w:rPr>
          <w:rFonts w:ascii="Times New Roman" w:hAnsi="Times New Roman"/>
          <w:sz w:val="28"/>
          <w:szCs w:val="28"/>
          <w:shd w:val="clear" w:color="auto" w:fill="FFFFFF"/>
        </w:rPr>
        <w:t xml:space="preserve">умения и навыки эффективного общения со всеми участниками образовательного процесса, </w:t>
      </w:r>
      <w:r w:rsidRPr="00AD5A20">
        <w:rPr>
          <w:rFonts w:ascii="Times New Roman" w:hAnsi="Times New Roman"/>
          <w:sz w:val="28"/>
          <w:szCs w:val="28"/>
          <w:shd w:val="clear" w:color="auto" w:fill="FFFFFF"/>
        </w:rPr>
        <w:lastRenderedPageBreak/>
        <w:t xml:space="preserve">иметь представления и владеть навыками проведения основополагающих школьных диагностических методик.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Актуальность проблемы формирования психолого-педагогической компетентности будущего педагога в нашей стране обусловлена в первую очередь вхождением Казахстана в мировой образовательный процесс и реализацией данного процесса. Данный переход влечет за собой изменения во многих сферах жизни, что в свою очередь связано с переоценкой ценностей в обществе.</w:t>
      </w:r>
      <w:r w:rsidRPr="00AD5A20">
        <w:rPr>
          <w:rFonts w:ascii="Times New Roman" w:hAnsi="Times New Roman"/>
          <w:i/>
          <w:sz w:val="28"/>
          <w:szCs w:val="28"/>
        </w:rPr>
        <w:t xml:space="preserve"> </w:t>
      </w:r>
      <w:r w:rsidRPr="00AD5A20">
        <w:rPr>
          <w:rFonts w:ascii="Times New Roman" w:hAnsi="Times New Roman"/>
          <w:sz w:val="28"/>
          <w:szCs w:val="28"/>
        </w:rPr>
        <w:t>В мобильном современном обществе большое значение имеет высокий профессионализм выпускников учебных заведений, поскольку на сегодняшний день актуальным является вопрос о конкурентоспособности в трудовой деятельности</w:t>
      </w:r>
      <w:r w:rsidRPr="00AD5A20">
        <w:rPr>
          <w:rFonts w:ascii="Times New Roman" w:hAnsi="Times New Roman"/>
          <w:i/>
          <w:sz w:val="28"/>
          <w:szCs w:val="28"/>
        </w:rPr>
        <w:t xml:space="preserve">. </w:t>
      </w:r>
    </w:p>
    <w:p w:rsidR="005C0401" w:rsidRPr="00AD5A20" w:rsidRDefault="005C0401" w:rsidP="004A6B58">
      <w:pPr>
        <w:spacing w:after="0" w:line="420" w:lineRule="exact"/>
        <w:ind w:firstLine="709"/>
        <w:jc w:val="both"/>
        <w:rPr>
          <w:rFonts w:ascii="Times New Roman" w:hAnsi="Times New Roman"/>
          <w:i/>
          <w:sz w:val="28"/>
          <w:szCs w:val="28"/>
        </w:rPr>
      </w:pPr>
      <w:r w:rsidRPr="00AD5A20">
        <w:rPr>
          <w:rFonts w:ascii="Times New Roman" w:hAnsi="Times New Roman"/>
          <w:sz w:val="28"/>
          <w:szCs w:val="28"/>
        </w:rPr>
        <w:t>Экономическая, политическая, социальная сфера жизни общества в нашем государстве в последние годы, находятся в постоянном движении и изменении</w:t>
      </w:r>
      <w:r w:rsidRPr="00AD5A20">
        <w:rPr>
          <w:rFonts w:ascii="Times New Roman" w:hAnsi="Times New Roman"/>
          <w:i/>
          <w:sz w:val="28"/>
          <w:szCs w:val="28"/>
        </w:rPr>
        <w:t xml:space="preserve">. </w:t>
      </w:r>
      <w:r w:rsidRPr="00AD5A20">
        <w:rPr>
          <w:rFonts w:ascii="Times New Roman" w:hAnsi="Times New Roman"/>
          <w:sz w:val="28"/>
          <w:szCs w:val="28"/>
        </w:rPr>
        <w:t>Для того чтобы внутренне соответствовать современной действительности, будущий педагог должен не только адаптироваться к новоизменениям, ориентируясь на внешние нормы и требования, но и быть способным выражать собственное мнение, иметь свою точку зрения и выстраивать собственную линию поведения. Таким образом, одной из важных задач в системе профессионального образования становится формирование личности компетентного, ответственного, готового к постоянному самообразованию, профессиональному росту, социальной и профессиональной активности педагога, обладающего психолого-педагогической компетентностью.</w:t>
      </w:r>
      <w:r w:rsidRPr="00AD5A20">
        <w:rPr>
          <w:rFonts w:ascii="Times New Roman" w:hAnsi="Times New Roman"/>
          <w:sz w:val="28"/>
          <w:szCs w:val="28"/>
          <w:shd w:val="clear" w:color="auto" w:fill="FFFFFF"/>
        </w:rPr>
        <w:t xml:space="preserve"> </w:t>
      </w:r>
    </w:p>
    <w:p w:rsidR="005C0401" w:rsidRPr="00AD5A20" w:rsidRDefault="005C0401" w:rsidP="004A6B58">
      <w:pPr>
        <w:pStyle w:val="31"/>
        <w:spacing w:after="0" w:line="420" w:lineRule="exact"/>
        <w:ind w:firstLine="709"/>
        <w:jc w:val="both"/>
        <w:rPr>
          <w:rFonts w:ascii="Times New Roman" w:hAnsi="Times New Roman"/>
          <w:b/>
          <w:sz w:val="28"/>
          <w:szCs w:val="28"/>
        </w:rPr>
      </w:pPr>
      <w:r w:rsidRPr="00AD5A20">
        <w:rPr>
          <w:rFonts w:ascii="Times New Roman" w:hAnsi="Times New Roman"/>
          <w:sz w:val="28"/>
          <w:szCs w:val="28"/>
        </w:rPr>
        <w:t xml:space="preserve">Профессионально значимые личностные качества и способности будущего учителя являются системообразующими аспектами его дальнейшей деятельности и в свою очередь важным условием формирования психолого-педагогической компетентности. Более того, психолого-педагогическая компетентность педагога проявляется не только в его позиции по отношению к детям, но и в организации собственной педагогической деятельности. Незнание собственных психологических особенностей может привести к тому, что учитель начинает копировать опыт своих коллег, которые имеют свои индивидуальные психологические особенности. Данный факт следует учитывать при подготовке молодых </w:t>
      </w:r>
      <w:r w:rsidRPr="00AD5A20">
        <w:rPr>
          <w:rFonts w:ascii="Times New Roman" w:hAnsi="Times New Roman"/>
          <w:sz w:val="28"/>
          <w:szCs w:val="28"/>
        </w:rPr>
        <w:lastRenderedPageBreak/>
        <w:t>кадров и знакомить студентов с диагностическими методиками для изучения собственных личностных и психологических особенностей.</w:t>
      </w:r>
      <w:r w:rsidRPr="00AD5A20">
        <w:rPr>
          <w:rFonts w:ascii="Times New Roman" w:hAnsi="Times New Roman"/>
          <w:b/>
          <w:sz w:val="28"/>
          <w:szCs w:val="28"/>
        </w:rPr>
        <w:t xml:space="preserve"> </w:t>
      </w:r>
    </w:p>
    <w:p w:rsidR="005C0401" w:rsidRPr="00AD5A20" w:rsidRDefault="005C0401" w:rsidP="004A6B58">
      <w:pPr>
        <w:pStyle w:val="33"/>
        <w:spacing w:after="0" w:line="420" w:lineRule="exact"/>
        <w:ind w:left="0" w:firstLine="709"/>
        <w:jc w:val="both"/>
        <w:rPr>
          <w:b/>
          <w:sz w:val="28"/>
          <w:szCs w:val="28"/>
        </w:rPr>
      </w:pPr>
      <w:r w:rsidRPr="00AD5A20">
        <w:rPr>
          <w:sz w:val="28"/>
          <w:szCs w:val="28"/>
        </w:rPr>
        <w:t>Психолого – педагогическая компетентность студентов в учебном процессе соотносится с развитием личности, интеллектуальных, эмоционально-волевых и таких личностных качеств, как целенаправленность, ответственность, гуманность, толерантность, гражданственность. Для будущего педагога имеет значение формирование таких составляющих психолого-педагогической компетенции, как социально-психологическая компетентность, интеллектуальная компетентность и компетентность в общении. Важно отметить, что все педагоги являются грамотными специалистами</w:t>
      </w:r>
      <w:r w:rsidRPr="00AD5A20">
        <w:rPr>
          <w:b/>
          <w:sz w:val="28"/>
          <w:szCs w:val="28"/>
        </w:rPr>
        <w:t xml:space="preserve">, </w:t>
      </w:r>
      <w:r w:rsidRPr="00AD5A20">
        <w:rPr>
          <w:sz w:val="28"/>
          <w:szCs w:val="28"/>
        </w:rPr>
        <w:t xml:space="preserve">однако компетентными можно назвать тех, которые не только имеют знания в области психологии и педагогики, но и эффективно используют эти знания, учитывая в своей деятельности психологические особенности детей и взрослых. </w:t>
      </w:r>
      <w:r w:rsidRPr="00AD5A20">
        <w:rPr>
          <w:sz w:val="28"/>
          <w:szCs w:val="28"/>
          <w:shd w:val="clear" w:color="auto" w:fill="FFFFFF"/>
        </w:rPr>
        <w:t>Социальная ситуация, в которой протекает образовательная деятельность современной школы, усиливает потребность в гибкой, творческой личности, готовой участвовать в инновационных процессах.</w:t>
      </w:r>
      <w:r w:rsidRPr="00AD5A20">
        <w:rPr>
          <w:sz w:val="28"/>
          <w:szCs w:val="28"/>
        </w:rPr>
        <w:t xml:space="preserve"> Опираясь на вышесказанное, можно заключить, что при подготовке будущих педагогов, необходимо в основу приоритетов ставить практическое применение знаний в той или иной педагогической ситуации.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Следует отметить тот факт, что современные школьники оценивают деятельность педагога, как качественную, в том случае, если педагог не просто дает им знания по своему предмету, а учит применять, полученные знания на уроке в практических жизненных ситуациях.</w:t>
      </w:r>
      <w:r w:rsidRPr="00AD5A20">
        <w:rPr>
          <w:rFonts w:ascii="Times New Roman" w:hAnsi="Times New Roman"/>
          <w:sz w:val="28"/>
          <w:szCs w:val="28"/>
          <w:shd w:val="clear" w:color="auto" w:fill="FFFFFF"/>
        </w:rPr>
        <w:t xml:space="preserve"> </w:t>
      </w:r>
      <w:r w:rsidRPr="00AD5A20">
        <w:rPr>
          <w:rFonts w:ascii="Times New Roman" w:hAnsi="Times New Roman"/>
          <w:sz w:val="28"/>
          <w:szCs w:val="28"/>
        </w:rPr>
        <w:t xml:space="preserve">А это в свою очередь определяет один из важнейших аспектов при подготовке педагогических кадров: научить будущего учителя строить урок на деятельностной основе, в личностно и социально-ориентированных ситуациях общения, что позволяет развивать у учащихся способности к социальным контактам, коммуникативному взаимодействию и практическому применению, полученных знаний на уроке. </w:t>
      </w:r>
      <w:r w:rsidRPr="00AD5A20">
        <w:rPr>
          <w:rFonts w:ascii="Times New Roman" w:hAnsi="Times New Roman"/>
          <w:sz w:val="28"/>
          <w:szCs w:val="28"/>
          <w:shd w:val="clear" w:color="auto" w:fill="FFFFFF"/>
        </w:rPr>
        <w:t xml:space="preserve">На сегодняшний день социальный запрос школьника требует не только знаний педагога по предмету, а его компетентность в психолого-педагогическом направлении. Поэтому при подготовке будущего учителя, необходимо практически использовать различные тренинговые </w:t>
      </w:r>
      <w:r w:rsidRPr="00AD5A20">
        <w:rPr>
          <w:rFonts w:ascii="Times New Roman" w:hAnsi="Times New Roman"/>
          <w:sz w:val="28"/>
          <w:szCs w:val="28"/>
          <w:shd w:val="clear" w:color="auto" w:fill="FFFFFF"/>
        </w:rPr>
        <w:lastRenderedPageBreak/>
        <w:t>упражнения, базовые диагностические методики, приемы рефлексии, чтобы он в дальнейшем мог использовать их в своей педагогической деятельности.</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Педагог, в полной мере обладающий психолого-педагогической компетентностью отличается высоким уровнем профессионализма, стремлением к новому творческому осмыслению своей работы. А это в свою очередь вызывает положительный эмоциональный отклик у учащихся, их родителей и вносит значительный вклад в эффективность образовательного процесса. </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DC456A">
      <w:pPr>
        <w:pStyle w:val="1"/>
        <w:spacing w:before="0" w:after="0" w:line="420" w:lineRule="exact"/>
        <w:ind w:firstLine="709"/>
        <w:rPr>
          <w:rFonts w:cs="Times New Roman"/>
          <w:szCs w:val="28"/>
        </w:rPr>
      </w:pPr>
      <w:bookmarkStart w:id="83" w:name="_Toc434915946"/>
      <w:r w:rsidRPr="00AD5A20">
        <w:rPr>
          <w:rFonts w:cs="Times New Roman"/>
          <w:szCs w:val="28"/>
        </w:rPr>
        <w:t>Теоретико-методологическая основа развития художественно-эстетической компетенции студентов хореографической специальности</w:t>
      </w:r>
      <w:bookmarkEnd w:id="83"/>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М.Ю. Борский, Н.В.Таманцева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 xml:space="preserve">В настоящее время во всем мире интенсивно разрабатываются и выступают как ключевые, определяющие собой и проблематику, и направление, и общую методику поисков теоретико-методологические проблемы науки в целом и педагогики в частности. Нечеткое осознание и выделение этих проблем приводит к путанице, аморфным формулировкам, повторениям давно известных истин. В современной науки не существует единства взглядов на дефиницию методологии педагогики. Так, М.А. Данилов считает, что методология педагогике есть система знаний об исходных положения, об основании и структуре педагогической теории, о принципах подхода и способах добывания знаний, верно отражающих непрерывно изменяющуюся педагогическую действительность условиях развивающегося общества. В.И. Загвязинский утверждает, что методология педагогики - это учения о педагогическом знании и о процессе его добывания, т.е. педагогическом познании [5]. Используя методологию педагогики в практико-ориентированном знании, мы вслед за В.А.Беликовым, понимаем методологию педагогического исследования как систему достоверных знаний более высокого порядка по отношению к выбранной педагогической проблеме, определяющую характер, </w:t>
      </w:r>
      <w:r w:rsidRPr="00AD5A20">
        <w:rPr>
          <w:rFonts w:ascii="Times New Roman" w:hAnsi="Times New Roman"/>
          <w:sz w:val="28"/>
          <w:szCs w:val="28"/>
        </w:rPr>
        <w:lastRenderedPageBreak/>
        <w:t>логическую организацию, методы и средства ее исследования, а также принципы, формы и способы построения педагогической концепции ее решения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связи с этим одной из важнейших задач любого научного исследования является, на наш взгляд, выявления и анализ исходных положений и методов конкретных изысканий, их оценка с точки зрения перспективности, возможностей использования как инструментария познания. В первую очередь мы относим изложенное к анализу характера и возможностей различных подходов к развитию художественно-эстетической компетенции студентов ТиПО с тем, чтобы выявить ошибочное, нерациональное и добиться перевода положительно ценных методов и структур в форм принципов и предписания исследовательской деятельности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 своему определению термин «подход» является полисемичным и может рассматриваться как:</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-мировоззренческая категория, отражающая социальные установки субъектов обучения как носители общественного сознания;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-глобальная и системная организация, и самоорганизация образовательного процесса, включающая все его компоненты и в первую очередь самих субъектов педагогического взаимодействия - преподавателя и студента;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-принципиальная методологическая ориентация исследования как точка зрения, с которой рассматривается объект изучения (способ определения объекта);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-совокупность (система) принципов, которые определяют общую цель и стратегию соответствующей деятельности, независимо от того является ли она теоретической или практической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-базовая ценностная ориентация педагога, определяющая его позицию во взаимодействии с обучаемым и коллективом[2].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определения методологических требований к исследованию проблемы развития художественно-эстетической компетенции студентов нами представлена интеграция междисциплинарного, партисипативного и полихудожественного подходов.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Проблеме междисциплинарности уделяли внимание еще классики педагогики. Так, Я.А. Коменский полагал, что в процессе изучения «все - и самое большое, и самое малое - так должно быть прилажено между собой и соединено, чтобы образовать неразрывное целое…». Далее великий педагог уточняет: «Все, что находится во взаимной связи, должно преподаваться в такой же связи», «какие бы ни изучались частности, изучать совокупное целое, а не нечто уродливое отрывочное или разорванное, ведь знать что-нибудь – это значит познать вещь в причинной связи».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Различные аспекты реализации междисциплинарных связей в образовании представлены в исследованиях В.А. Далингер, М.А. Данилова, И.Д.Зверева, В.Н. Келбакина, Ю.А. Кустова, В.Н.Федоровской и др., в которых обоснована объективная необходимость отражения взаимосвязей реального мира в преподавании, выявлена мировоззренческая функция междисциплинарных связей, их роль в развитии обучаемых, замечено положительное влияние междисциплинарных связей на формирование системы знаний обучаемых, разработана классификация междисциплинарных связей по различным критериям (основаниям), разработана методика скоординированного преподавания различных учебных дисциплин.</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Вместе с тем почти все исследования относятся к школьному образованию, и лишь часть из них – к профессиональному (О.Ю. Дьякова, Ю.С. Ковалева, Н.В. Маврина, А.К. Мартеллер и др.) Мы же убеждены в необходимости применения междисциплинарного подхода к профессиональной подготовке будущих специалистов, поскольку на современном этапе развития общества все более усиливается тенденция интеграции научных знаний, так как сегодня практически все важнейшие проблемы приобретают комплексный характер. Все чаще возникает потребность в специалистах, способных мобильно использовать знания из разных научных областей в своей профессиональной деятельности. При подготовке таких специалистов первостепенное значение имеет развитие системного мышления, умение видеть объект в единстве его многосторонних связей и отношений. Кроме того, раскрытие внутренних связей между учебными дисциплинами имеет большое значение для </w:t>
      </w:r>
      <w:r w:rsidRPr="00AD5A20">
        <w:rPr>
          <w:rFonts w:ascii="Times New Roman" w:hAnsi="Times New Roman"/>
          <w:sz w:val="28"/>
          <w:szCs w:val="28"/>
        </w:rPr>
        <w:lastRenderedPageBreak/>
        <w:t xml:space="preserve">правильной организации учебного процесса изменяет его систему, логику и научную направленность. В результате знания становятся не только конкретными, но и обобщенными, что дает будущим специалистам возможность переносить эти знания в новые ситуации и применять их на практике.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Междисциплинарность в нашем понимании есть требования следовать общенаучной методологии, которая не выражается в полном объёме, но образует «силовое поле», «составляющее основу педагогического процесса подготовке обучаемого». Междисциплинарный подход имеет для нашей проблемы существенные возможности, ибо на сегодняшний день в средне специальных учебных заведениях не существует полного интегративного курса « Художественно - эстетическое образование». Все его отдельные аспекты рассматриваются обособленно такими дисциплинами как: «Культурология», «Мировая художественная культура», «История искусств», «Теория и история народной художественной культуры».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Каждый из этих дисциплин вносит свой элемент в процесс осуществления художественно - эстетического образования студентов ТиПО, порождает тем самым противоречие между «осколочными» знаниями, получаемыми студентами при изучении разных дисциплин, и необходимостью их комплексного применения в будущей профессиональной деятельности; между необходимостью синтезировать, интегрировать знания умения и навыки в данной области, состыковывать их в целостную картину и узкоспециализированным подходом к подаче содержания материала в различных дисциплинах, а так же нарушениям единства, в изложении отдельных аспектов названном проблемы[4].</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Причастность различных наук к осуществлению художественно-эстетического образования студентов ТиПО указывает на её многогранность и всеобщность.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Вслед за А.В. Усовой мы рассматриваем междисциплинарные связи как полифункциональный феномен, выполняющий в процессе управления коммуникативным образованием студентов ТиПО образовательную, развивающую и конструктивную функцию[5]. Образовательная функция позволяет преподавателю формировать такие качества знаний студентов, </w:t>
      </w:r>
      <w:r w:rsidRPr="00AD5A20">
        <w:rPr>
          <w:rFonts w:ascii="Times New Roman" w:hAnsi="Times New Roman"/>
          <w:sz w:val="28"/>
          <w:szCs w:val="28"/>
        </w:rPr>
        <w:lastRenderedPageBreak/>
        <w:t>как системность, глубина, осознанность, гибкость и т.д., а так же способствует единству взаимосвязей различных систем знаний и умений обучаемых. Развивающая функция состоит в развитии системного и творческого мышления будущих специалистов, их познавательной активности, самостоятельности, интереса, расширение кругозора, формирование обобщенных способов, действий и преодолении предметной инертности мышления. Конструктивная функция позволяет преподавателю совершенствовать содержание предъявляемого учебного материала, методы и формы организации обучения, корректировать учебную программу с точки зрения трактовки изучаемых понятий, явлений, процессов и сроков их предъявления.</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литературы: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Беликов, В. А. Философия образования личности : деятельностный аспект: моногр./ В.А. Беликов.- М. : Владос, 2004.- 357 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Беспалько, В. П. Педагогика и прогрессивные технологии обучения / В. П. Беспалько.- М.: Изд-во ин-та проф. Образования, 1995.-336 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Коменский, Я А., Люкк Д., Руссо Ж.-Ж., Песталоцци И.Г. Педагогическое наследие.- М.: Педагогика, 1989.- 261 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 Талызина, Н.Ф.. Педагогическая психология : учеб. Пособие для студ. Сред. Спец. Учеб. Заведений / Н.Ф. Талызина.- 2-е изд., стер.- М.: Академия, 1998.-288 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5 Усова, А. В. Методические рекомендации по осуществлению межпредметных связей при формировании естественнонаучных понятий у учащихся 6-6 классов / А.В.Усова, Н.Н. Кузьмим. – Челябинск : Изд-во ЧГПИ, 1985.- 17 с.</w:t>
      </w:r>
    </w:p>
    <w:p w:rsidR="005C0401" w:rsidRPr="00AD5A20" w:rsidRDefault="005C0401" w:rsidP="004A6B58">
      <w:pPr>
        <w:spacing w:after="0" w:line="420" w:lineRule="exact"/>
        <w:ind w:firstLine="709"/>
        <w:jc w:val="both"/>
        <w:rPr>
          <w:rFonts w:ascii="Times New Roman" w:hAnsi="Times New Roman"/>
          <w:b/>
          <w:bCs/>
          <w:iCs/>
          <w:caps/>
          <w:sz w:val="28"/>
          <w:szCs w:val="28"/>
        </w:rPr>
      </w:pPr>
    </w:p>
    <w:p w:rsidR="005C0401" w:rsidRPr="00AD5A20" w:rsidRDefault="005C0401" w:rsidP="004A6B58">
      <w:pPr>
        <w:pStyle w:val="1"/>
        <w:spacing w:before="0" w:after="0" w:line="420" w:lineRule="exact"/>
        <w:ind w:firstLine="709"/>
        <w:rPr>
          <w:rFonts w:cs="Times New Roman"/>
          <w:szCs w:val="28"/>
        </w:rPr>
      </w:pPr>
      <w:bookmarkStart w:id="84" w:name="_Toc434915947"/>
      <w:r w:rsidRPr="00AD5A20">
        <w:rPr>
          <w:rFonts w:cs="Times New Roman"/>
          <w:szCs w:val="28"/>
        </w:rPr>
        <w:t>Как провести урок музыки</w:t>
      </w:r>
      <w:bookmarkEnd w:id="84"/>
    </w:p>
    <w:p w:rsidR="005C0401" w:rsidRPr="00AD5A20" w:rsidRDefault="005C0401" w:rsidP="004A6B58">
      <w:pPr>
        <w:spacing w:after="0" w:line="420" w:lineRule="exact"/>
        <w:ind w:firstLine="709"/>
        <w:jc w:val="center"/>
        <w:rPr>
          <w:rFonts w:ascii="Times New Roman" w:hAnsi="Times New Roman"/>
          <w:bCs/>
          <w:iCs/>
          <w:sz w:val="28"/>
          <w:szCs w:val="28"/>
        </w:rPr>
      </w:pPr>
      <w:r w:rsidRPr="00AD5A20">
        <w:rPr>
          <w:rFonts w:ascii="Times New Roman" w:hAnsi="Times New Roman"/>
          <w:bCs/>
          <w:iCs/>
          <w:sz w:val="28"/>
          <w:szCs w:val="28"/>
        </w:rPr>
        <w:t>А.А. Маулетова, Е.В.Гливина</w:t>
      </w:r>
    </w:p>
    <w:p w:rsidR="005C0401" w:rsidRPr="00AD5A20" w:rsidRDefault="005C0401" w:rsidP="004A6B58">
      <w:pPr>
        <w:spacing w:after="0" w:line="420" w:lineRule="exact"/>
        <w:ind w:firstLine="709"/>
        <w:jc w:val="center"/>
        <w:rPr>
          <w:rFonts w:ascii="Times New Roman" w:hAnsi="Times New Roman"/>
          <w:bCs/>
          <w:iCs/>
          <w:sz w:val="28"/>
          <w:szCs w:val="28"/>
        </w:rPr>
      </w:pPr>
      <w:r w:rsidRPr="00AD5A20">
        <w:rPr>
          <w:rFonts w:ascii="Times New Roman" w:hAnsi="Times New Roman"/>
          <w:bCs/>
          <w:iCs/>
          <w:sz w:val="28"/>
          <w:szCs w:val="28"/>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bCs/>
          <w:iCs/>
          <w:sz w:val="28"/>
          <w:szCs w:val="28"/>
        </w:rPr>
      </w:pPr>
    </w:p>
    <w:p w:rsidR="005C0401" w:rsidRPr="00AD5A20" w:rsidRDefault="005C0401" w:rsidP="004A6B58">
      <w:pPr>
        <w:spacing w:after="0" w:line="420" w:lineRule="exact"/>
        <w:ind w:firstLine="709"/>
        <w:jc w:val="both"/>
        <w:rPr>
          <w:rFonts w:ascii="Times New Roman" w:hAnsi="Times New Roman"/>
          <w:bCs/>
          <w:i/>
          <w:iCs/>
          <w:sz w:val="28"/>
          <w:szCs w:val="28"/>
        </w:rPr>
      </w:pPr>
      <w:r w:rsidRPr="00AD5A20">
        <w:rPr>
          <w:rFonts w:ascii="Times New Roman" w:hAnsi="Times New Roman"/>
          <w:bCs/>
          <w:iCs/>
          <w:sz w:val="28"/>
          <w:szCs w:val="28"/>
        </w:rPr>
        <w:t xml:space="preserve"> </w:t>
      </w:r>
      <w:r w:rsidRPr="00AD5A20">
        <w:rPr>
          <w:rFonts w:ascii="Times New Roman" w:hAnsi="Times New Roman"/>
          <w:bCs/>
          <w:i/>
          <w:iCs/>
          <w:sz w:val="28"/>
          <w:szCs w:val="28"/>
        </w:rPr>
        <w:t>Мы должны сами верить в то, чему учим наших детей.</w:t>
      </w:r>
    </w:p>
    <w:p w:rsidR="005C0401" w:rsidRPr="00AD5A20" w:rsidRDefault="005C0401" w:rsidP="004A6B58">
      <w:pPr>
        <w:spacing w:after="0" w:line="420" w:lineRule="exact"/>
        <w:ind w:firstLine="709"/>
        <w:jc w:val="both"/>
        <w:rPr>
          <w:rFonts w:ascii="Times New Roman" w:hAnsi="Times New Roman"/>
          <w:bCs/>
          <w:i/>
          <w:iCs/>
          <w:sz w:val="28"/>
          <w:szCs w:val="28"/>
        </w:rPr>
      </w:pPr>
      <w:r w:rsidRPr="00AD5A20">
        <w:rPr>
          <w:rFonts w:ascii="Times New Roman" w:hAnsi="Times New Roman"/>
          <w:bCs/>
          <w:i/>
          <w:iCs/>
          <w:sz w:val="28"/>
          <w:szCs w:val="28"/>
        </w:rPr>
        <w:t>Томас Вудро Вильсон</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Как быть, если урок музыки – урок непосредственного общения с музыкой - бывает раз в неделю, как например, на специальности 0403000 (социально- культурная деятельность и народное художественное творчество), где в типовой программе дано всего 76 часов за два года обучения, т.е. один час в неделю. А знания и впечатления, полученные учащимися на уроке, должны остаться на всю жизнь, должны принести пользу и удовольствие.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Ведь задача педагога по музыке средствами музыкального искусства воспитывать и развивать у учащихся эстетические чувства, правильное представление о прекрасном, расширять их знания, воспитывать высокий художественный вкус, которые им пригодятся в освоении основной специальности и в будущей профессии – педагог, организатор досуга, руководитель танцевального коллектива.</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Урок музыки - импульс для достижения этих целей, где творческим лидером должен стать учитель музыки. Урок музыки нацеливает учителя на воспитание у учащихся музыкальной культуры как части их общей духовной культуры. При такой постановке цели музыкального воспитания особенно важно владеть искусством своей профессии. "Есть искусство, и есть творчество",- говорил В.Немирович-Данченко. Это противопоставление не случайно. Оно закономерно возникает тогда, когда речь идет не о внешних, а о глубинных творческих процессах в искусстве.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 творческий урок музыки становится антитезой другого урока, в котором царит ремесло, пусть даже самое умелое. В связи с этим и возникает проблема "внешнего" и "внутреннего" в искусстве ведения урока музыки. Одно дело, если урок - лишь привнесение неких новых слуховых добавлений к музыкальным впечатлениям учащихся. Другое дело, если это – особенная, неповторимая встреча с искусством. Проблема "внешнего" и "внутреннего" на уроках музыки, есть по сути реальное взаимоотношение Музыки как искусства и Искусства проведения урока музыки.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Современный опыт ведения урока убедительно показывает, что учитель может быть истинным творцом только тогда, когда ежеминутно связывает неразрывной нитью сыгранное, пропетое или высказанное им со </w:t>
      </w:r>
      <w:r w:rsidRPr="00AD5A20">
        <w:rPr>
          <w:rFonts w:ascii="Times New Roman" w:hAnsi="Times New Roman"/>
          <w:sz w:val="28"/>
          <w:szCs w:val="28"/>
        </w:rPr>
        <w:lastRenderedPageBreak/>
        <w:t xml:space="preserve">своим внутренним миром, со своим отношением к звучащему, со своим жизненным опытом.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Если учитель, продумывая урок, не берет в качестве "материала" самого себя, свои чувства, мысли, опыт, то как ему обрести грань между внешним - холодным, равнодушным, и внутренним - глубоко пережитым, прочувствованным?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Всякая художественно-педагогическая задача, идея урока должна быть органична для учителя, глубоко им пережита и, самое главное, отождествлена со своим "я". Этот процесс сложен, но лишь его наличие превращает урок в настоящую правду искусства. Недаром К.Станиславский, резко отделявший правду искусства от фальши, писал: "Нет ничего мучительнее обязанности во что бы то ни стало воплощать чужое, смутное, вне тебя пребывающее". Естественно, в художественном творчестве ценно только то, что подсказано процессом подлинного переживания, и только тогда может возникнуть искусство. Это в полной мере следует отнести к педагогическому процессу на уроке. Истинное погружение в художественный образ, его постижение тесно связано с процессом переживания, с умением пропустить через себя, с ощущением интонаций музыкального произведения как своих собственных. </w:t>
      </w:r>
      <w:r w:rsidRPr="00AD5A20">
        <w:rPr>
          <w:rFonts w:ascii="Times New Roman" w:hAnsi="Times New Roman"/>
          <w:sz w:val="28"/>
          <w:szCs w:val="28"/>
        </w:rPr>
        <w:br/>
        <w:t xml:space="preserve">Несомненно, то, что для урока искусства психологическая, техническая, интеллектуальная, профессиональная подготовка недостаточны. Необходимо подготовиться к уроку еще и эмоционально.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Особенно важно в эмоциональной стороне профессионального мастерства учителя музыки умение найти верный тон урока, личностно-ориентированный подход к учащемуся. Термин "задать тон" беседе, исполнению издавна бытует в искусстве. Это понятие связывается с эмоциональным центром творческого процесса. Найти верный тон, который присутствовал бы и был бы своеобразным в каждом уроке,- одна из сложнейших задач подготовки учителя в настоящее время.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Для предмета "Музыкальный инструмент" общение - одно из центральных понятий. Это, прежде всего взаимодействие учителя и учеников, имеющее особую эмоционально-содержательную окраску. Общение на уроке можно определить и как совместную творческую деятельность учащегося и учителя, направленную на раскрытие </w:t>
      </w:r>
      <w:r w:rsidRPr="00AD5A20">
        <w:rPr>
          <w:rFonts w:ascii="Times New Roman" w:hAnsi="Times New Roman"/>
          <w:sz w:val="28"/>
          <w:szCs w:val="28"/>
        </w:rPr>
        <w:lastRenderedPageBreak/>
        <w:t xml:space="preserve">жизненного содержания музыки, опыта нравственных отношений, заложенного в ней. Многообразная палитра взаимоотношений предстает на уроке: между музыкой, учителем и учениками; между учителем и учениками в коллективных формах деятельности. Но все это многообразие емко и образно выражено в словах Асафьева о том, что музыка "заключается и существует в единстве и соотношении творчества, исполнительства и слушательства через восприятие”.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Учиться слышать музыку учащиеся должны непрерывно на протяжении всего урока: и во время пения, и во время игры на инструменте, и в моменты, требующие наибольшего внимания, сосредоточенности и напряжения душевных сил, когда они выступают в роли собственно слушателя.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Воображение у учащихся, как правило, яркое, живое, и музыку они слушают с удовольствием. Чтобы не отвлекаться, можно предложить учащимся прослушать произведение с закрытыми глазами, увидеть его в своем воображении.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Особый вопрос о программной музыке, в которой самостоятельные размышления учащихся, должны быть тщательно подготовлены их мыслями, творческому восприятию должно быть задано определенное направление, чтобы не стеснять воображение учащихся, не ограничивать их ассоциативное мышление.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Это только некоторые формы общения учащихся с музыкой, которые направлены на развитие творческого воображения, на развитие восприятия музыкального образа, а через него - на восприятие разных сторон жизни. </w:t>
      </w:r>
      <w:r w:rsidRPr="00AD5A20">
        <w:rPr>
          <w:rFonts w:ascii="Times New Roman" w:hAnsi="Times New Roman"/>
          <w:sz w:val="28"/>
          <w:szCs w:val="28"/>
        </w:rPr>
        <w:br/>
        <w:t xml:space="preserve">Желание высказать свои мысли и чувства не может появиться у учащихся, если нет интереса к уроку и к музыке вообще. Учитель должен создать атмосферу доверия, доброжелательности - беседы и дискуссии по инициативе самого учащегося и интерес возникает на уроках тогда, когда у него пробуждается желание высказаться, когда он чувствуют необходимость общения с учителем.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Как лишить скуки на уроке себя и своих учеников? Как заразить их собственным творчеством? Все дело в атмосфере урока. Не в навыках - в вокальных, пианистических, дирижерских, а в умении ладить с учениками, уважать в них творческую личность, помочь раскрыть себя, даже в умении </w:t>
      </w:r>
      <w:r w:rsidRPr="00AD5A20">
        <w:rPr>
          <w:rFonts w:ascii="Times New Roman" w:hAnsi="Times New Roman"/>
          <w:sz w:val="28"/>
          <w:szCs w:val="28"/>
        </w:rPr>
        <w:lastRenderedPageBreak/>
        <w:t xml:space="preserve">слушать их, улыбаться им и прощаться с ними в конце урока или учебного года. </w:t>
      </w:r>
    </w:p>
    <w:p w:rsidR="005C0401" w:rsidRPr="00AD5A20" w:rsidRDefault="005C0401" w:rsidP="004A6B58">
      <w:pPr>
        <w:tabs>
          <w:tab w:val="left" w:pos="90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На уроке должна быть особая атмосфера. Методы активизации, назовем их так, могут быть самыми различными. Главное - будить внимание и воображение, способствовать зарождению любви к музыке и ее пониманию.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Все формы музыкальных занятий должны способствовать творческому развитию учащихся, т.е. вырабатывать в них стремление к самостоятельному мышлению, к проявлению собственной инициативы, стремление сделать что-то свое, новое, лучшее.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Большое внимание уделяется слову о музыке, т.к. значение словесного метода в музыкальном воспитании очень велико. Слово о музыке должно быть ярким, образным, но предельно точным, направленным на творческую фантазию ученика.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Художественная и педагогическая ценность вопроса заключается в возможности дать на него разные правильные ответы, в его многоплановости и творческой основе. И тогда творчество учащегося проявляется в своеобразии ответов уже с начального этапа обучения. Вот почему необходимо чувствовать, понимать и сохранять индивидуальность.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Как нельзя дважды войти в одну реку, так нельзя провести два одинаковых урока. На творческий поиск, импровизацию побуждают сами студенты. По сути, музыкальная культура может быть определена как созидание через творчество, и созидание, прежде всего, своего внутреннего мира через разнообразные виды художественной деятельности.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Мудрость творчества заключается в том, что не надо "торопить" чувство мыслью, надо довериться бессознательной области души студента. Постепенно накапливая и сопоставляя свои впечатления, музыкально-слуховые представления, он внезапно расцветает в своих творческих проявлениях, как внезапно раскрывается цветок.</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своеобразие современной профессиональной деятельности педагога заключается в том, что возвращается истинный смысл, назначение деятельности педагога: введение в мир искусства, поддержка, сопровождение учащегося. Помочь каждому учащемуся </w:t>
      </w:r>
      <w:r w:rsidRPr="00AD5A20">
        <w:rPr>
          <w:rFonts w:ascii="Times New Roman" w:hAnsi="Times New Roman"/>
          <w:sz w:val="28"/>
          <w:szCs w:val="28"/>
        </w:rPr>
        <w:lastRenderedPageBreak/>
        <w:t>осознать его собственные возможности, войти в мир культуры выбранной профессии, найти свой жизненный путь - таковы приоритеты современного педагога.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85" w:name="_Toc434915948"/>
      <w:r w:rsidRPr="00AD5A20">
        <w:rPr>
          <w:rFonts w:cs="Times New Roman"/>
          <w:szCs w:val="28"/>
          <w:lang w:val="kk-KZ"/>
        </w:rPr>
        <w:t>Педагог мамандарды кәсіби іс-әрекетке даярлаудың теориялық негізі</w:t>
      </w:r>
      <w:bookmarkEnd w:id="85"/>
      <w:r w:rsidRPr="00AD5A20">
        <w:rPr>
          <w:rFonts w:cs="Times New Roman"/>
          <w:szCs w:val="28"/>
          <w:lang w:val="kk-KZ"/>
        </w:rPr>
        <w:t xml:space="preserve"> </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Назарова Г.К п.ғ.м.,</w:t>
      </w:r>
    </w:p>
    <w:p w:rsidR="005C0401" w:rsidRPr="00AD5A20" w:rsidRDefault="005C0401" w:rsidP="004A6B58">
      <w:pPr>
        <w:pStyle w:val="8"/>
        <w:shd w:val="clear" w:color="auto" w:fill="auto"/>
        <w:spacing w:line="420" w:lineRule="exact"/>
        <w:ind w:firstLine="709"/>
        <w:jc w:val="center"/>
        <w:rPr>
          <w:sz w:val="28"/>
          <w:szCs w:val="28"/>
        </w:rPr>
      </w:pPr>
      <w:r w:rsidRPr="00AD5A20">
        <w:rPr>
          <w:sz w:val="28"/>
          <w:szCs w:val="28"/>
          <w:lang w:val="kk-KZ"/>
        </w:rPr>
        <w:t>Н.Құлжанова атындағы Торғай гуманитарлық колледжі</w:t>
      </w:r>
    </w:p>
    <w:p w:rsidR="005C0401" w:rsidRPr="00AD5A20" w:rsidRDefault="005C0401" w:rsidP="004A6B58">
      <w:pPr>
        <w:pStyle w:val="8"/>
        <w:shd w:val="clear" w:color="auto" w:fill="auto"/>
        <w:spacing w:line="420" w:lineRule="exact"/>
        <w:ind w:firstLine="709"/>
        <w:rPr>
          <w:sz w:val="28"/>
          <w:szCs w:val="28"/>
        </w:rPr>
      </w:pPr>
    </w:p>
    <w:p w:rsidR="005C0401" w:rsidRPr="00AD5A20" w:rsidRDefault="005C0401" w:rsidP="004A6B58">
      <w:pPr>
        <w:pStyle w:val="8"/>
        <w:shd w:val="clear" w:color="auto" w:fill="auto"/>
        <w:spacing w:line="420" w:lineRule="exact"/>
        <w:ind w:firstLine="709"/>
        <w:rPr>
          <w:sz w:val="28"/>
          <w:szCs w:val="28"/>
        </w:rPr>
      </w:pPr>
      <w:r w:rsidRPr="00AD5A20">
        <w:rPr>
          <w:sz w:val="28"/>
          <w:szCs w:val="28"/>
        </w:rPr>
        <w:t xml:space="preserve">Білім берудің сапасына, бағытына, тиімділігіне қоғам дамуы мен адамның тыныс-тіршілігі, келешек өмірі тікелей тәуелді болғандықтан соңғы жылдары білім берудің барлық буындарына бүкіл әлемде ерекше назар аударылып келеді. Бұл қазіргі кезде білім беру жүйесінде қарқынды жүріп жатқан ықпалдастық, теория мен тәжірибедегі жалпылық, тасымалдық үдерістерінен айқын аңғарылуда. </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rPr>
        <w:t xml:space="preserve">Білім беру бағдарламаларындағы, оқу жоспарларындағы, пәндердің мазмұнындағы, жалпы, қоғамдық қатынастардағы қарқынды </w:t>
      </w:r>
      <w:r w:rsidRPr="00AD5A20">
        <w:rPr>
          <w:rStyle w:val="15"/>
          <w:color w:val="auto"/>
          <w:sz w:val="28"/>
          <w:szCs w:val="28"/>
        </w:rPr>
        <w:t>өзгерістерден</w:t>
      </w:r>
      <w:r w:rsidRPr="00AD5A20">
        <w:rPr>
          <w:sz w:val="28"/>
          <w:szCs w:val="28"/>
        </w:rPr>
        <w:t xml:space="preserve"> көрінеді. Осы үдерісте, әсіресе, ғ</w:t>
      </w:r>
      <w:r w:rsidRPr="00AD5A20">
        <w:rPr>
          <w:rStyle w:val="15"/>
          <w:color w:val="auto"/>
          <w:sz w:val="28"/>
          <w:szCs w:val="28"/>
        </w:rPr>
        <w:t>ылымның</w:t>
      </w:r>
      <w:r w:rsidRPr="00AD5A20">
        <w:rPr>
          <w:sz w:val="28"/>
          <w:szCs w:val="28"/>
        </w:rPr>
        <w:t xml:space="preserve"> маңызды рөл атқаратыны белгілі. Ғылым рухани мәдениеттің, материалдық дүниенің, бәрінен бұрын, түлғаның білім деңгейінің артуын қамтамасыз етеді. Сонда, ғылымның және оның қоғамдағы қызметінің дамуы білімді, зиятты зиялы қауымның дамуымен ажырамастай байланыста болады.</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Алайда, ХХ-ғасырдың соңынан бастап білім беруде бүкіл дүниежүзілік </w:t>
      </w:r>
      <w:r w:rsidRPr="00AD5A20">
        <w:rPr>
          <w:rStyle w:val="15"/>
          <w:color w:val="auto"/>
          <w:sz w:val="28"/>
          <w:szCs w:val="28"/>
        </w:rPr>
        <w:t>дағдарыс</w:t>
      </w:r>
      <w:r w:rsidRPr="00AD5A20">
        <w:rPr>
          <w:sz w:val="28"/>
          <w:szCs w:val="28"/>
          <w:lang w:val="kk-KZ"/>
        </w:rPr>
        <w:t xml:space="preserve"> белең алды. Дүниежүзі бойынша білім берудегі дағдарыстың басталып, белең алғандығын жер-жерлердегі ғалымдардың оны сипаттауынан көрінеді: американдық ғалымдар - «өзгеріс», «айрық», «үрейлендіретін жағдай», «тоғышарлық толқыны» </w:t>
      </w:r>
      <w:r w:rsidRPr="00AD5A20">
        <w:rPr>
          <w:rStyle w:val="15"/>
          <w:color w:val="auto"/>
          <w:sz w:val="28"/>
          <w:szCs w:val="28"/>
        </w:rPr>
        <w:t>(Ф. Г. Кумбс -</w:t>
      </w:r>
      <w:r w:rsidRPr="00AD5A20">
        <w:rPr>
          <w:sz w:val="28"/>
          <w:szCs w:val="28"/>
          <w:lang w:val="kk-KZ"/>
        </w:rPr>
        <w:t xml:space="preserve"> 1967; 1970; </w:t>
      </w:r>
      <w:r w:rsidRPr="00AD5A20">
        <w:rPr>
          <w:rStyle w:val="15"/>
          <w:color w:val="auto"/>
          <w:sz w:val="28"/>
          <w:szCs w:val="28"/>
        </w:rPr>
        <w:t>Б. Саймон</w:t>
      </w:r>
      <w:r w:rsidRPr="00AD5A20">
        <w:rPr>
          <w:sz w:val="28"/>
          <w:szCs w:val="28"/>
          <w:lang w:val="kk-KZ"/>
        </w:rPr>
        <w:t xml:space="preserve"> - 1985); жапондықтар - «тоқырауға тап болған білім»; ресейліктердің - «дамудағы қиындықтар» </w:t>
      </w:r>
      <w:r w:rsidRPr="00AD5A20">
        <w:rPr>
          <w:rStyle w:val="15"/>
          <w:color w:val="auto"/>
          <w:sz w:val="28"/>
          <w:szCs w:val="28"/>
        </w:rPr>
        <w:t>(Б. С. Гериунский</w:t>
      </w:r>
      <w:r w:rsidRPr="00AD5A20">
        <w:rPr>
          <w:sz w:val="28"/>
          <w:szCs w:val="28"/>
          <w:lang w:val="kk-KZ"/>
        </w:rPr>
        <w:t xml:space="preserve"> - 1993; </w:t>
      </w:r>
      <w:r w:rsidRPr="00AD5A20">
        <w:rPr>
          <w:rStyle w:val="15"/>
          <w:color w:val="auto"/>
          <w:sz w:val="28"/>
          <w:szCs w:val="28"/>
        </w:rPr>
        <w:t>В. Е. Шукшунов</w:t>
      </w:r>
      <w:r w:rsidRPr="00AD5A20">
        <w:rPr>
          <w:sz w:val="28"/>
          <w:szCs w:val="28"/>
          <w:lang w:val="kk-KZ"/>
        </w:rPr>
        <w:t xml:space="preserve"> жэне т.б. - 1993) деген сияқты білім берудегі дағдарысты сипаттаудан көрінеді. Бұған қарамастан ғылым мен тәжірибеде жоғары білім беруді дағдарыстан шығарудың жолдары да қарастырылады. Ол үшін заман талабына сәйкес интеллектіні, ақыл-ойды, рухани- адамгершілік қасиеттерді үйлестіріп дамыту; маман құзіреттілігін үздіксіз жетілдіру </w:t>
      </w:r>
      <w:r w:rsidRPr="00AD5A20">
        <w:rPr>
          <w:sz w:val="28"/>
          <w:szCs w:val="28"/>
          <w:lang w:val="kk-KZ"/>
        </w:rPr>
        <w:lastRenderedPageBreak/>
        <w:t>сияқты мақсат-міндеттер жетекші болады [1,161б].</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Қазіргі кезде шетелдерде де, біздің республикада да білім беруді жетілдірудің жетекші бағыттары </w:t>
      </w:r>
      <w:r w:rsidRPr="00AD5A20">
        <w:rPr>
          <w:rStyle w:val="15"/>
          <w:color w:val="auto"/>
          <w:sz w:val="28"/>
          <w:szCs w:val="28"/>
        </w:rPr>
        <w:t>қағида</w:t>
      </w:r>
      <w:r w:rsidRPr="00AD5A20">
        <w:rPr>
          <w:sz w:val="28"/>
          <w:szCs w:val="28"/>
          <w:lang w:val="kk-KZ"/>
        </w:rPr>
        <w:t xml:space="preserve"> ретінде тұжырымдалған:</w:t>
      </w:r>
    </w:p>
    <w:p w:rsidR="005C0401" w:rsidRPr="00AD5A20" w:rsidRDefault="005C0401" w:rsidP="00480C30">
      <w:pPr>
        <w:pStyle w:val="8"/>
        <w:numPr>
          <w:ilvl w:val="0"/>
          <w:numId w:val="113"/>
        </w:numPr>
        <w:shd w:val="clear" w:color="auto" w:fill="auto"/>
        <w:spacing w:line="420" w:lineRule="exact"/>
        <w:ind w:firstLine="709"/>
        <w:rPr>
          <w:sz w:val="28"/>
          <w:szCs w:val="28"/>
          <w:lang w:val="kk-KZ"/>
        </w:rPr>
      </w:pPr>
      <w:r w:rsidRPr="00AD5A20">
        <w:rPr>
          <w:sz w:val="28"/>
          <w:szCs w:val="28"/>
          <w:lang w:val="kk-KZ"/>
        </w:rPr>
        <w:t xml:space="preserve"> білім беруді ізгілендіру (білім берудегі гуманизация);</w:t>
      </w:r>
    </w:p>
    <w:p w:rsidR="005C0401" w:rsidRPr="00AD5A20" w:rsidRDefault="005C0401" w:rsidP="00480C30">
      <w:pPr>
        <w:pStyle w:val="8"/>
        <w:numPr>
          <w:ilvl w:val="0"/>
          <w:numId w:val="113"/>
        </w:numPr>
        <w:shd w:val="clear" w:color="auto" w:fill="auto"/>
        <w:spacing w:line="420" w:lineRule="exact"/>
        <w:ind w:firstLine="709"/>
        <w:rPr>
          <w:sz w:val="28"/>
          <w:szCs w:val="28"/>
          <w:lang w:val="kk-KZ"/>
        </w:rPr>
      </w:pPr>
      <w:r w:rsidRPr="00AD5A20">
        <w:rPr>
          <w:sz w:val="28"/>
          <w:szCs w:val="28"/>
          <w:lang w:val="kk-KZ"/>
        </w:rPr>
        <w:t xml:space="preserve"> білімнің іргелі (фундаментальді) болуын қамтамасыз ету;</w:t>
      </w:r>
    </w:p>
    <w:p w:rsidR="005C0401" w:rsidRPr="00AD5A20" w:rsidRDefault="005C0401" w:rsidP="00480C30">
      <w:pPr>
        <w:pStyle w:val="8"/>
        <w:numPr>
          <w:ilvl w:val="0"/>
          <w:numId w:val="113"/>
        </w:numPr>
        <w:shd w:val="clear" w:color="auto" w:fill="auto"/>
        <w:spacing w:line="420" w:lineRule="exact"/>
        <w:ind w:firstLine="709"/>
        <w:rPr>
          <w:sz w:val="28"/>
          <w:szCs w:val="28"/>
          <w:lang w:val="kk-KZ"/>
        </w:rPr>
      </w:pPr>
      <w:r w:rsidRPr="00AD5A20">
        <w:rPr>
          <w:sz w:val="28"/>
          <w:szCs w:val="28"/>
          <w:lang w:val="kk-KZ"/>
        </w:rPr>
        <w:t xml:space="preserve"> білім берудегі ықпалдастықты арттыру (білімдегі интеграция);</w:t>
      </w:r>
    </w:p>
    <w:p w:rsidR="005C0401" w:rsidRPr="00AD5A20" w:rsidRDefault="005C0401" w:rsidP="00480C30">
      <w:pPr>
        <w:pStyle w:val="8"/>
        <w:numPr>
          <w:ilvl w:val="0"/>
          <w:numId w:val="113"/>
        </w:numPr>
        <w:shd w:val="clear" w:color="auto" w:fill="auto"/>
        <w:spacing w:line="420" w:lineRule="exact"/>
        <w:ind w:firstLine="709"/>
        <w:rPr>
          <w:sz w:val="28"/>
          <w:szCs w:val="28"/>
        </w:rPr>
      </w:pPr>
      <w:r w:rsidRPr="00AD5A20">
        <w:rPr>
          <w:sz w:val="28"/>
          <w:szCs w:val="28"/>
          <w:lang w:val="kk-KZ"/>
        </w:rPr>
        <w:t xml:space="preserve"> </w:t>
      </w:r>
      <w:r w:rsidRPr="00AD5A20">
        <w:rPr>
          <w:sz w:val="28"/>
          <w:szCs w:val="28"/>
        </w:rPr>
        <w:t>білім берудегі демократизация;</w:t>
      </w:r>
    </w:p>
    <w:p w:rsidR="005C0401" w:rsidRPr="00AD5A20" w:rsidRDefault="005C0401" w:rsidP="00480C30">
      <w:pPr>
        <w:pStyle w:val="8"/>
        <w:numPr>
          <w:ilvl w:val="0"/>
          <w:numId w:val="113"/>
        </w:numPr>
        <w:shd w:val="clear" w:color="auto" w:fill="auto"/>
        <w:spacing w:line="420" w:lineRule="exact"/>
        <w:ind w:firstLine="709"/>
        <w:rPr>
          <w:sz w:val="28"/>
          <w:szCs w:val="28"/>
        </w:rPr>
      </w:pPr>
      <w:r w:rsidRPr="00AD5A20">
        <w:rPr>
          <w:sz w:val="28"/>
          <w:szCs w:val="28"/>
        </w:rPr>
        <w:t xml:space="preserve"> білімнің үздіксіздігі;</w:t>
      </w:r>
    </w:p>
    <w:p w:rsidR="005C0401" w:rsidRPr="00AD5A20" w:rsidRDefault="005C0401" w:rsidP="00480C30">
      <w:pPr>
        <w:pStyle w:val="8"/>
        <w:numPr>
          <w:ilvl w:val="0"/>
          <w:numId w:val="113"/>
        </w:numPr>
        <w:shd w:val="clear" w:color="auto" w:fill="auto"/>
        <w:spacing w:line="420" w:lineRule="exact"/>
        <w:ind w:firstLine="709"/>
        <w:rPr>
          <w:sz w:val="28"/>
          <w:szCs w:val="28"/>
        </w:rPr>
      </w:pPr>
      <w:r w:rsidRPr="00AD5A20">
        <w:rPr>
          <w:sz w:val="28"/>
          <w:szCs w:val="28"/>
        </w:rPr>
        <w:t xml:space="preserve"> білім берудегі диверсификация - оқу орындарының, оқу бағ- дарламаларының жэне оны басқару орындарының түрліше болуы;</w:t>
      </w:r>
    </w:p>
    <w:p w:rsidR="005C0401" w:rsidRPr="00AD5A20" w:rsidRDefault="005C0401" w:rsidP="00480C30">
      <w:pPr>
        <w:pStyle w:val="8"/>
        <w:numPr>
          <w:ilvl w:val="0"/>
          <w:numId w:val="113"/>
        </w:numPr>
        <w:shd w:val="clear" w:color="auto" w:fill="auto"/>
        <w:spacing w:line="420" w:lineRule="exact"/>
        <w:ind w:firstLine="709"/>
        <w:rPr>
          <w:sz w:val="28"/>
          <w:szCs w:val="28"/>
          <w:lang w:val="kk-KZ"/>
        </w:rPr>
      </w:pPr>
      <w:r w:rsidRPr="00AD5A20">
        <w:rPr>
          <w:sz w:val="28"/>
          <w:szCs w:val="28"/>
        </w:rPr>
        <w:t xml:space="preserve"> білімнің ғылым мен өндіріске кіріктірілуі;</w:t>
      </w:r>
    </w:p>
    <w:p w:rsidR="005C0401" w:rsidRPr="00AD5A20" w:rsidRDefault="005C0401" w:rsidP="00480C30">
      <w:pPr>
        <w:pStyle w:val="8"/>
        <w:numPr>
          <w:ilvl w:val="0"/>
          <w:numId w:val="113"/>
        </w:numPr>
        <w:shd w:val="clear" w:color="auto" w:fill="auto"/>
        <w:spacing w:line="420" w:lineRule="exact"/>
        <w:ind w:firstLine="709"/>
        <w:rPr>
          <w:sz w:val="28"/>
          <w:szCs w:val="28"/>
        </w:rPr>
      </w:pPr>
      <w:r w:rsidRPr="00AD5A20">
        <w:rPr>
          <w:sz w:val="28"/>
          <w:szCs w:val="28"/>
        </w:rPr>
        <w:t xml:space="preserve"> білім берудегі компьютеризация.</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rPr>
        <w:t xml:space="preserve">Бұл қағидалар жоғары мектепте білім берудің қазіргі кездегі негізгі </w:t>
      </w:r>
      <w:r w:rsidRPr="00AD5A20">
        <w:rPr>
          <w:rStyle w:val="15"/>
          <w:color w:val="auto"/>
          <w:sz w:val="28"/>
          <w:szCs w:val="28"/>
        </w:rPr>
        <w:t>беталыстарын</w:t>
      </w:r>
      <w:r w:rsidRPr="00AD5A20">
        <w:rPr>
          <w:sz w:val="28"/>
          <w:szCs w:val="28"/>
        </w:rPr>
        <w:t xml:space="preserve"> анықтайды. Біздің республикада білім беруді ізгілендіру мен іргелендіру жоғары мектепте білім беру беталысының күре жолын танытатын басты әдіснамалық қағидалар болып табылады.</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Жоғары білім беруді ізгілендіру парадигмасы н сипаттау үшін оның құрылымын анықтау керек. Жоғары білім беруді ізгілендірудің теориялық базисінің қүрылымын психологиялық-педагогикалық ғылымдардағы тұжырымдамалары бойынша көрсетуге болады: </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t xml:space="preserve"> Этикалық-гуманистік құраушы. Бұл компонент болашақ мамандардың білімін өз іс-әрекет себептері мен салдарларын түсінуге, жалпыадамзат мәселесіне, әлеуметтік және мәдени ұстанымдарға, моральдік және әлеуметтік жауапкершілікке қатысты қолданып, танытуына бағыттайды.</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t xml:space="preserve"> Тарихи-корреляциялық құраушы. Аталмыш құраушы жоғары білім беруде тарихилық қағиданы қолданудың өзектілігін көрсетеді. Сонда ғана білім алушылардың өздері таңдаған кәсіби іс-әрекеттің адамзат тарихындағы жетілу жағдайын, бүгін мен келешектегі орнын тануға; тарихи тұлғалардың еңбектерін біліп, жаңғыртуға мүмкіндігі болады.</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t xml:space="preserve"> Философиялық-әдіснамалық құраушы. Бұл компонент білім беруді сан-алуан теориялардың мазмүнын ашып, оған философиялық тұрғыдан талдау жасауға; дүниетанымның философиялық негізін дамытудың белсенді әдістерін қолдануға бағыттайды.</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lastRenderedPageBreak/>
        <w:t xml:space="preserve"> Мәдени ықпалдастырушы компонент. Мұнда, білім беру саласында, ғылым мен тәжірибеде пэнаралық байланыстарды кеңінен қолдану негізделеді.</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t xml:space="preserve"> Гносеологиялық құраушы. Гносеологиялық бағдар білім беру үдерісінде, таным мен ғылыми-зерттеулерде гуманитарлық әдістерді жаратылыстану әдіс-тәсілдерімен ұііластырып қолдануды сипаттайды.</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rStyle w:val="14"/>
          <w:color w:val="auto"/>
          <w:sz w:val="28"/>
          <w:szCs w:val="28"/>
        </w:rPr>
        <w:t xml:space="preserve"> Әлеуметтік-презентациялық </w:t>
      </w:r>
      <w:r w:rsidRPr="00AD5A20">
        <w:rPr>
          <w:sz w:val="28"/>
          <w:szCs w:val="28"/>
          <w:lang w:val="kk-KZ"/>
        </w:rPr>
        <w:t>құраушы. Білім беру бағдарламаларының, оқу-әдістемелік құралдардың мазмұнын ұлттық және элемдік деңгейдегі мэдениетпен, ғылыми-техникалық жетістіктермен; қоғамның саяси, әлеуметтік және экономикалық стратегияларымен байланыстырып, сәйкестендіруді аталмыш құраушы қамтамасыз етеді.</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rStyle w:val="14"/>
          <w:color w:val="auto"/>
          <w:sz w:val="28"/>
          <w:szCs w:val="28"/>
        </w:rPr>
        <w:t xml:space="preserve"> Экологиялық </w:t>
      </w:r>
      <w:r w:rsidRPr="00AD5A20">
        <w:rPr>
          <w:sz w:val="28"/>
          <w:szCs w:val="28"/>
          <w:lang w:val="kk-KZ"/>
        </w:rPr>
        <w:t>құраушы. Аталмыш компонент жоғары оқу орнында студенттердің болашақ кәсіби іс-әрекетінің экологиялық астарларына; тұлғалық дамудың экологиялық шарттарына; сонымен қатар, ғылыми-техникалық прогрестің экологиялық жақтарына назар аударудың көкейтестілігін айқындап береді.</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rStyle w:val="14"/>
          <w:color w:val="auto"/>
          <w:sz w:val="28"/>
          <w:szCs w:val="28"/>
        </w:rPr>
        <w:t xml:space="preserve"> Эстетикалық-эмоциялық </w:t>
      </w:r>
      <w:r w:rsidRPr="00AD5A20">
        <w:rPr>
          <w:sz w:val="28"/>
          <w:szCs w:val="28"/>
          <w:lang w:val="kk-KZ"/>
        </w:rPr>
        <w:t>құраушы. Бұл жағдайда білім берудің ғылыми негізі ғана емес, оның мәдениетпен, өнермен байланысы; оқу-тәрбие үдерісіндегі оңды эмоциялық жағдайлардың қажеттігі өзекті болады.</w:t>
      </w:r>
    </w:p>
    <w:p w:rsidR="005C0401" w:rsidRPr="00AD5A20" w:rsidRDefault="005C0401" w:rsidP="00480C30">
      <w:pPr>
        <w:pStyle w:val="8"/>
        <w:numPr>
          <w:ilvl w:val="0"/>
          <w:numId w:val="114"/>
        </w:numPr>
        <w:shd w:val="clear" w:color="auto" w:fill="auto"/>
        <w:spacing w:line="420" w:lineRule="exact"/>
        <w:ind w:firstLine="709"/>
        <w:rPr>
          <w:sz w:val="28"/>
          <w:szCs w:val="28"/>
          <w:lang w:val="kk-KZ"/>
        </w:rPr>
      </w:pPr>
      <w:r w:rsidRPr="00AD5A20">
        <w:rPr>
          <w:sz w:val="28"/>
          <w:szCs w:val="28"/>
          <w:lang w:val="kk-KZ"/>
        </w:rPr>
        <w:t xml:space="preserve"> </w:t>
      </w:r>
      <w:r w:rsidRPr="00AD5A20">
        <w:rPr>
          <w:rStyle w:val="14"/>
          <w:color w:val="auto"/>
          <w:sz w:val="28"/>
          <w:szCs w:val="28"/>
        </w:rPr>
        <w:t xml:space="preserve">Субъектілікті дамытушы </w:t>
      </w:r>
      <w:r w:rsidRPr="00AD5A20">
        <w:rPr>
          <w:sz w:val="28"/>
          <w:szCs w:val="28"/>
          <w:lang w:val="kk-KZ"/>
        </w:rPr>
        <w:t>компонент. Аталмыш құраушы білім беру жүйесінде студенттің оқу-кэсіби іс-әрекет субьектісі болуын қамтамасыз етеді. Сонда, субъект қағидасы арқылы болашақ маманның шығармашылықпен өзін танытуына жағдай жасалады; объект ұстанымынан субъект ұстанымына өткен тұлға ғана білім алуда креативтілік деңгей таныта алады.</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Бұл - болашақ мамандарды кәсіби дайындау жүйесінің негізін құрайтын жетекші қағидалардың бірі. Жоғары оқу орнында іргелі білім беру мазмұны бір мәнді анықталмайды. Әлбетте, жоғары мектепте білім беруді іргелендіруге дәстүрлі түрде былайша түсінік беріледі: </w:t>
      </w:r>
      <w:r w:rsidRPr="00AD5A20">
        <w:rPr>
          <w:rStyle w:val="15"/>
          <w:color w:val="auto"/>
          <w:sz w:val="28"/>
          <w:szCs w:val="28"/>
        </w:rPr>
        <w:t xml:space="preserve">біріншіден, </w:t>
      </w:r>
      <w:r w:rsidRPr="00AD5A20">
        <w:rPr>
          <w:sz w:val="28"/>
          <w:szCs w:val="28"/>
          <w:lang w:val="kk-KZ"/>
        </w:rPr>
        <w:t xml:space="preserve">нақты бір ғылымның жетекші саласында немесе жалпы білім беретін пәндер бойынша маңызды мәселелер ажыратылады; </w:t>
      </w:r>
      <w:r w:rsidRPr="00AD5A20">
        <w:rPr>
          <w:rStyle w:val="15"/>
          <w:color w:val="auto"/>
          <w:sz w:val="28"/>
          <w:szCs w:val="28"/>
        </w:rPr>
        <w:t xml:space="preserve">екіншіден, </w:t>
      </w:r>
      <w:r w:rsidRPr="00AD5A20">
        <w:rPr>
          <w:sz w:val="28"/>
          <w:szCs w:val="28"/>
          <w:lang w:val="kk-KZ"/>
        </w:rPr>
        <w:t>күрделі мәселелерді барынша тереңдетіп, жан-жақты анықтап, оқу қажет [2,325б].</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Қазақ жерінен шыққан ежелгі заман мен орта ғасыр ойшылдарының </w:t>
      </w:r>
      <w:r w:rsidRPr="00AD5A20">
        <w:rPr>
          <w:sz w:val="28"/>
          <w:szCs w:val="28"/>
          <w:lang w:val="kk-KZ"/>
        </w:rPr>
        <w:lastRenderedPageBreak/>
        <w:t xml:space="preserve">ғылым мен мәдениетке қосқан үлесі - аса құнды қазыналық қор. Сондықтан Қазақстан тарихын, қазақтың ұлттық мәдени құндылықтары мен психологиялық ерекшеліктерін Еуропа, соның ішінде Ресей ғалымдары зерттеген-ді. Оны Шығыс ғалымдары мен ақындарының еңбектері мен қолжазбаларының Веймар, Париж, Лондон, Феса, Каир және басқа да көптеген үлкен қалалардың кітапханаларында сақталғандығы; Франция, Италия, Испания жэне басқа да мемлекеттерде тәржімаланып, таралуы; қазақ жеріне түрлі ғылыми саяхаттардың үйымдастырылуы дәлелдеп, көрсетеді. </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Қазіргі кездегі Қазақстандағы білім беру мен түрлі ғылым салаларының дамып-жетілуіндегі шығыстық парадигманы танытатын, гуманистік бағытқа негіз болатын қазақ халқының мәдениеті, рухани қүндылықтары, қарым-қатынас пен іс-әрекеттегі ізгілікті үстанымдары, бірегей үлттық психологиясы, шығармашылық әлеуетінің асқақтығы </w:t>
      </w:r>
      <w:r w:rsidRPr="00AD5A20">
        <w:rPr>
          <w:rStyle w:val="15"/>
          <w:color w:val="auto"/>
          <w:sz w:val="28"/>
          <w:szCs w:val="28"/>
        </w:rPr>
        <w:t>А. И. Левин, В. С. Бурьянов, В.В.Радлов, И. Завалишину Г. Вамбери, А. В. Затаевич, В. Ф. Новицкий, И. Г. Геор- ги, Н. Зеланд, С. Гедин, П. С. Паллас, Н. Я. Бичурин, Н. И. Кра- совский, Д. И. Романовский, А. Е. Алекторов, Т. В. Аткинсон, А. Ф. Гумбольдт, А. И. Добросмыслов, Дж. А. Каррик, В. В. Бартольд, К. Рычков, Б. А. Куфтин</w:t>
      </w:r>
      <w:r w:rsidRPr="00AD5A20">
        <w:rPr>
          <w:sz w:val="28"/>
          <w:szCs w:val="28"/>
          <w:lang w:val="kk-KZ"/>
        </w:rPr>
        <w:t xml:space="preserve"> жэне басқа да зерттеушілердің еңбектерінде келтіріледі.[3,89-91б].</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Оқыту мен тәрбиелеу психологиясына қатысты іргелі ойлар мен тағылымдар </w:t>
      </w:r>
      <w:r w:rsidRPr="00AD5A20">
        <w:rPr>
          <w:rStyle w:val="15"/>
          <w:color w:val="auto"/>
          <w:sz w:val="28"/>
          <w:szCs w:val="28"/>
        </w:rPr>
        <w:t>Шохан Уәлиханов</w:t>
      </w:r>
      <w:r w:rsidRPr="00AD5A20">
        <w:rPr>
          <w:sz w:val="28"/>
          <w:szCs w:val="28"/>
          <w:lang w:val="kk-KZ"/>
        </w:rPr>
        <w:t xml:space="preserve"> (1835-1865), </w:t>
      </w:r>
      <w:r w:rsidRPr="00AD5A20">
        <w:rPr>
          <w:rStyle w:val="15"/>
          <w:color w:val="auto"/>
          <w:sz w:val="28"/>
          <w:szCs w:val="28"/>
        </w:rPr>
        <w:t xml:space="preserve">Абай Құнанбаев </w:t>
      </w:r>
      <w:r w:rsidRPr="00AD5A20">
        <w:rPr>
          <w:sz w:val="28"/>
          <w:szCs w:val="28"/>
          <w:lang w:val="kk-KZ"/>
        </w:rPr>
        <w:t xml:space="preserve">(1845-1904), </w:t>
      </w:r>
      <w:r w:rsidRPr="00AD5A20">
        <w:rPr>
          <w:rStyle w:val="15"/>
          <w:color w:val="auto"/>
          <w:sz w:val="28"/>
          <w:szCs w:val="28"/>
        </w:rPr>
        <w:t>Шәкәрім Қудайбердіұлы</w:t>
      </w:r>
      <w:r w:rsidRPr="00AD5A20">
        <w:rPr>
          <w:sz w:val="28"/>
          <w:szCs w:val="28"/>
          <w:lang w:val="kk-KZ"/>
        </w:rPr>
        <w:t xml:space="preserve"> (1858-1931), </w:t>
      </w:r>
      <w:r w:rsidRPr="00AD5A20">
        <w:rPr>
          <w:rStyle w:val="15"/>
          <w:color w:val="auto"/>
          <w:sz w:val="28"/>
          <w:szCs w:val="28"/>
        </w:rPr>
        <w:t>Сұлтанмахмұт Торайғыров</w:t>
      </w:r>
      <w:r w:rsidRPr="00AD5A20">
        <w:rPr>
          <w:sz w:val="28"/>
          <w:szCs w:val="28"/>
          <w:lang w:val="kk-KZ"/>
        </w:rPr>
        <w:t xml:space="preserve"> (1893-1920) сынды қазақтың біртуар дарабоздарының еңбектерінде айшықты бейнеленеді.</w:t>
      </w:r>
    </w:p>
    <w:p w:rsidR="005C0401" w:rsidRPr="00AD5A20" w:rsidRDefault="005C0401" w:rsidP="004A6B58">
      <w:pPr>
        <w:pStyle w:val="8"/>
        <w:shd w:val="clear" w:color="auto" w:fill="auto"/>
        <w:tabs>
          <w:tab w:val="left" w:pos="1741"/>
        </w:tabs>
        <w:spacing w:line="420" w:lineRule="exact"/>
        <w:ind w:firstLine="709"/>
        <w:rPr>
          <w:sz w:val="28"/>
          <w:szCs w:val="28"/>
          <w:lang w:val="kk-KZ"/>
        </w:rPr>
      </w:pPr>
      <w:r w:rsidRPr="00AD5A20">
        <w:rPr>
          <w:sz w:val="28"/>
          <w:szCs w:val="28"/>
          <w:lang w:val="kk-KZ"/>
        </w:rPr>
        <w:t>ХХ-ғасырдың алғашқы ширегінен Қазақстанда білім беру саласы мен педагогикалық іс-әрекетке тірек болатын ғылым салалары қарқынды дами бастады.</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XX</w:t>
      </w:r>
      <w:r w:rsidRPr="00AD5A20">
        <w:rPr>
          <w:b/>
          <w:sz w:val="28"/>
          <w:szCs w:val="28"/>
          <w:lang w:val="kk-KZ"/>
        </w:rPr>
        <w:t xml:space="preserve"> </w:t>
      </w:r>
      <w:r w:rsidRPr="00AD5A20">
        <w:rPr>
          <w:sz w:val="28"/>
          <w:szCs w:val="28"/>
          <w:lang w:val="kk-KZ"/>
        </w:rPr>
        <w:t xml:space="preserve">ғасырдың ортасына дейінгі кезеңде Қазақстанда 26 жоғары оқу орындарының ашылып, кәсіби білім беру ісінің қауырт дамуына байланысты 1959 жылы оларды бір орталықтан басқаратын мемлекеттік комитет құрылады. Ол кейіннен жоғары жэне арнайы білім беру Министрлігі болып жасақталды. Соның арқасында қоғам талаптарын қанағаттандыратындай республикада маман дайындау мүмкін болды. </w:t>
      </w:r>
      <w:r w:rsidRPr="00AD5A20">
        <w:rPr>
          <w:sz w:val="28"/>
          <w:szCs w:val="28"/>
          <w:lang w:val="kk-KZ"/>
        </w:rPr>
        <w:lastRenderedPageBreak/>
        <w:t>Мысалы, 1980 жылдың өзінде ғана республикада 55 жоғары оқу орны жұмыс істеп, 250 мыңнан астам маман дайындау жүзеге асырылды [4,12-16б].</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Қазақстанда қазіргі кездегі экономикалық, саяси-әлеуметтік өзгерістер жоғары білім берудің өзіндік жолын айқындайды. Осыған байланысты республикада «Білім туралы», «Ғылым туралы» Заңдар мен жоғары және жоғарыдан кейін білім беру тұжырымдамалары жасалып, жүзеге асырылуда. Сонымен қатар, жалпы әлемдік және отандық білім беру саласындағы реформалар, бетбұрыстар Қазақстанда жоғары білім беру беталысын аңғаруға мүмкіндік береді:</w:t>
      </w:r>
    </w:p>
    <w:p w:rsidR="005C0401" w:rsidRPr="00AD5A20" w:rsidRDefault="005C0401" w:rsidP="00480C30">
      <w:pPr>
        <w:pStyle w:val="8"/>
        <w:numPr>
          <w:ilvl w:val="0"/>
          <w:numId w:val="115"/>
        </w:numPr>
        <w:shd w:val="clear" w:color="auto" w:fill="auto"/>
        <w:spacing w:line="420" w:lineRule="exact"/>
        <w:ind w:firstLine="709"/>
        <w:rPr>
          <w:sz w:val="28"/>
          <w:szCs w:val="28"/>
          <w:lang w:val="kk-KZ"/>
        </w:rPr>
      </w:pPr>
      <w:r w:rsidRPr="00AD5A20">
        <w:rPr>
          <w:sz w:val="28"/>
          <w:szCs w:val="28"/>
          <w:lang w:val="kk-KZ"/>
        </w:rPr>
        <w:t xml:space="preserve"> Жоғары білім берудің </w:t>
      </w:r>
      <w:r w:rsidRPr="00AD5A20">
        <w:rPr>
          <w:rStyle w:val="15"/>
          <w:color w:val="auto"/>
          <w:sz w:val="28"/>
          <w:szCs w:val="28"/>
        </w:rPr>
        <w:t>ізгілендірілуі.</w:t>
      </w:r>
      <w:r w:rsidRPr="00AD5A20">
        <w:rPr>
          <w:sz w:val="28"/>
          <w:szCs w:val="28"/>
          <w:lang w:val="kk-KZ"/>
        </w:rPr>
        <w:t xml:space="preserve"> Бұл беталыс жоғары мектепте эрбір студенттің, оқытушының субъект ретінде дамуына, өз іс-әрекетін және қарым-қатынас саласын жетілдірілуіне психологиялық-педагогикалық жағдайдың жасалынуын анықтайды. Сондықтан, қазіргі кезде болашақ мамандардың бәсекеге қабілетті, зиятты тұлға ретінде дамуы қоғамда, жоғары оқу орындарында басты мақсат болып табылады.</w:t>
      </w:r>
    </w:p>
    <w:p w:rsidR="005C0401" w:rsidRPr="00AD5A20" w:rsidRDefault="005C0401" w:rsidP="00480C30">
      <w:pPr>
        <w:pStyle w:val="8"/>
        <w:numPr>
          <w:ilvl w:val="0"/>
          <w:numId w:val="115"/>
        </w:numPr>
        <w:shd w:val="clear" w:color="auto" w:fill="auto"/>
        <w:spacing w:line="420" w:lineRule="exact"/>
        <w:ind w:firstLine="709"/>
        <w:rPr>
          <w:sz w:val="28"/>
          <w:szCs w:val="28"/>
          <w:lang w:val="kk-KZ"/>
        </w:rPr>
      </w:pPr>
      <w:r w:rsidRPr="00AD5A20">
        <w:rPr>
          <w:sz w:val="28"/>
          <w:szCs w:val="28"/>
          <w:lang w:val="kk-KZ"/>
        </w:rPr>
        <w:t xml:space="preserve"> Жоғары білім берудің </w:t>
      </w:r>
      <w:r w:rsidRPr="00AD5A20">
        <w:rPr>
          <w:rStyle w:val="15"/>
          <w:color w:val="auto"/>
          <w:sz w:val="28"/>
          <w:szCs w:val="28"/>
        </w:rPr>
        <w:t>демократиялық</w:t>
      </w:r>
      <w:r w:rsidRPr="00AD5A20">
        <w:rPr>
          <w:sz w:val="28"/>
          <w:szCs w:val="28"/>
          <w:lang w:val="kk-KZ"/>
        </w:rPr>
        <w:t xml:space="preserve"> жолмен жүзеге асырылуы. Қазіргі кезде республиканың әрбір азаматы жоғары жэне доғарыдан кейін білім алуға; өзі қалаған мамандықты таңдауға; оқу формасының бірін өз мүмкіндігіне байланысты таңдауға; өзінің кәсіби біліміне байланысты еңбек етуге немесе басқа мамандықты меңгеруіне, т.б. құқы бар. Сонымен қатар, демократияландыру болашақ мамандардың оқу-кәсіби іс-әрекетіне сырттан басымдылық, тәуелділік, бюрократиялық үлгіде жетекшілік пен басшылықтын орын алуына тыйым салынатын, сыни түрғыдан бағаланып, қатаң айыпталатын қағида болып табылады. Сондықтан, қазіргі кезде эркімнің пәндерді, оқу бағдарламасын жэне оқытушыны таңдау мүмкіндігі бар. Әрі, оқыту технологиясының енгізілуі де жоғары мектептегі демократиялық бағыттың бірі болып табылады.</w:t>
      </w:r>
    </w:p>
    <w:p w:rsidR="005C0401" w:rsidRPr="00AD5A20" w:rsidRDefault="005C0401" w:rsidP="00480C30">
      <w:pPr>
        <w:pStyle w:val="8"/>
        <w:numPr>
          <w:ilvl w:val="0"/>
          <w:numId w:val="116"/>
        </w:numPr>
        <w:shd w:val="clear" w:color="auto" w:fill="auto"/>
        <w:spacing w:line="420" w:lineRule="exact"/>
        <w:ind w:firstLine="709"/>
        <w:rPr>
          <w:sz w:val="28"/>
          <w:szCs w:val="28"/>
          <w:lang w:val="kk-KZ"/>
        </w:rPr>
      </w:pPr>
      <w:r w:rsidRPr="00AD5A20">
        <w:rPr>
          <w:sz w:val="28"/>
          <w:szCs w:val="28"/>
          <w:lang w:val="kk-KZ"/>
        </w:rPr>
        <w:t xml:space="preserve"> Жоғары мектептерде ғылымды, білімді және тәжірибені ық- палдастырып, </w:t>
      </w:r>
      <w:r w:rsidRPr="00AD5A20">
        <w:rPr>
          <w:rStyle w:val="15"/>
          <w:color w:val="auto"/>
          <w:sz w:val="28"/>
          <w:szCs w:val="28"/>
        </w:rPr>
        <w:t>интеграциялың</w:t>
      </w:r>
      <w:r w:rsidRPr="00AD5A20">
        <w:rPr>
          <w:sz w:val="28"/>
          <w:szCs w:val="28"/>
          <w:lang w:val="kk-KZ"/>
        </w:rPr>
        <w:t xml:space="preserve"> үдерістің өзекті болуы. Бұл беталыс жоғары мектептегі оқу бағдарламаларында болашақ мамандардың оқу іс-әрекетін, кәсіби іс-әрекетін және ғылыми-зерттеу іс-әрекетін өзара байланыстырып, өзара шарттастырып жоспарлап, ұйымдастыруымен сипатталады. Осыған байланысты республикадағы оқытушылардың </w:t>
      </w:r>
      <w:r w:rsidRPr="00AD5A20">
        <w:rPr>
          <w:sz w:val="28"/>
          <w:szCs w:val="28"/>
          <w:lang w:val="kk-KZ"/>
        </w:rPr>
        <w:lastRenderedPageBreak/>
        <w:t>ғылыми-педагогикалық іс-әрекетіне талаптардың артуы; жоғары оқу орындарының материалдық-тех- никалық базасының жаңартылып, толықтырылуы; ғылыми-зерттеу жүйелерінің жетілуі; оқытушылардың, студенттердің ғылыми жобаларға қатысуы сияқты маңызды істер жасалуда.</w:t>
      </w:r>
    </w:p>
    <w:p w:rsidR="005C0401" w:rsidRPr="00AD5A20" w:rsidRDefault="005C0401" w:rsidP="00480C30">
      <w:pPr>
        <w:pStyle w:val="8"/>
        <w:numPr>
          <w:ilvl w:val="0"/>
          <w:numId w:val="116"/>
        </w:numPr>
        <w:shd w:val="clear" w:color="auto" w:fill="auto"/>
        <w:spacing w:line="420" w:lineRule="exact"/>
        <w:ind w:firstLine="709"/>
        <w:rPr>
          <w:sz w:val="28"/>
          <w:szCs w:val="28"/>
          <w:lang w:val="kk-KZ"/>
        </w:rPr>
      </w:pPr>
      <w:r w:rsidRPr="00AD5A20">
        <w:rPr>
          <w:sz w:val="28"/>
          <w:szCs w:val="28"/>
          <w:lang w:val="kk-KZ"/>
        </w:rPr>
        <w:t xml:space="preserve"> Жоғары мектепте білім берудің </w:t>
      </w:r>
      <w:r w:rsidRPr="00AD5A20">
        <w:rPr>
          <w:rStyle w:val="15"/>
          <w:color w:val="auto"/>
          <w:sz w:val="28"/>
          <w:szCs w:val="28"/>
        </w:rPr>
        <w:t>іргелендірілуі.</w:t>
      </w:r>
      <w:r w:rsidRPr="00AD5A20">
        <w:rPr>
          <w:sz w:val="28"/>
          <w:szCs w:val="28"/>
          <w:lang w:val="kk-KZ"/>
        </w:rPr>
        <w:t xml:space="preserve"> Бұл беталыс жоғары мектептегі білім берудің барлық құраушыларынан көрінеді. Мұнда болашақ мамандардың қаман талабына, таңдаған кәсібіне байланысты теориялық және практикалық даярлығын арттыру көзделеді. Осыған байланысты жоғары мектепте оқу жоспарындағы пәндер бойынша ғылыми-теориялық білімнің терең де жүйелі меңгерілуі маңызды болып табылады. Мәселен, болашақ мамандар оқитын пәндерді қатаң сұрыптау арқылы, терең жэне жан-жақты білім алуына бағдарланған модульдік оқыту жүйесі республикадағы жоғары мектептерде жаппай қолданылуда.</w:t>
      </w:r>
    </w:p>
    <w:p w:rsidR="005C0401" w:rsidRPr="00AD5A20" w:rsidRDefault="005C0401" w:rsidP="00480C30">
      <w:pPr>
        <w:pStyle w:val="8"/>
        <w:numPr>
          <w:ilvl w:val="0"/>
          <w:numId w:val="116"/>
        </w:numPr>
        <w:shd w:val="clear" w:color="auto" w:fill="auto"/>
        <w:spacing w:line="420" w:lineRule="exact"/>
        <w:ind w:firstLine="709"/>
        <w:rPr>
          <w:sz w:val="28"/>
          <w:szCs w:val="28"/>
          <w:lang w:val="kk-KZ"/>
        </w:rPr>
      </w:pPr>
      <w:r w:rsidRPr="00AD5A20">
        <w:rPr>
          <w:sz w:val="28"/>
          <w:szCs w:val="28"/>
          <w:lang w:val="kk-KZ"/>
        </w:rPr>
        <w:t xml:space="preserve"> Жоғары мектепте </w:t>
      </w:r>
      <w:r w:rsidRPr="00AD5A20">
        <w:rPr>
          <w:rStyle w:val="15"/>
          <w:color w:val="auto"/>
          <w:sz w:val="28"/>
          <w:szCs w:val="28"/>
        </w:rPr>
        <w:t>даралап</w:t>
      </w:r>
      <w:r w:rsidRPr="00AD5A20">
        <w:rPr>
          <w:sz w:val="28"/>
          <w:szCs w:val="28"/>
          <w:lang w:val="kk-KZ"/>
        </w:rPr>
        <w:t xml:space="preserve"> және </w:t>
      </w:r>
      <w:r w:rsidRPr="00AD5A20">
        <w:rPr>
          <w:rStyle w:val="15"/>
          <w:color w:val="auto"/>
          <w:sz w:val="28"/>
          <w:szCs w:val="28"/>
        </w:rPr>
        <w:t>саралап білім беру</w:t>
      </w:r>
      <w:r w:rsidRPr="00AD5A20">
        <w:rPr>
          <w:sz w:val="28"/>
          <w:szCs w:val="28"/>
          <w:lang w:val="kk-KZ"/>
        </w:rPr>
        <w:t xml:space="preserve"> қағидаларының, тұрғыларының басшылыққа алынуы. Осы беталысты республиканың жоғары мектептерінде болашақ мамандардың сұранысын, даралық ерекшеліктерін байланысты білім беру бағдарламаларының құрастырылуы; элективті курстар санының артуы; «өзіндік жұмыс» және «оқытушымен бірге өзіндік жүмыс» дейтін студенттердің, магистранттардың, докторанттардың өзіндік жұмыс түрлерінің пайда болып, оларға бөлінетін сағат көлемінің үлғаюы т.с.с. айқындайды.</w:t>
      </w:r>
    </w:p>
    <w:p w:rsidR="005C0401" w:rsidRPr="00AD5A20" w:rsidRDefault="005C0401" w:rsidP="00480C30">
      <w:pPr>
        <w:pStyle w:val="8"/>
        <w:numPr>
          <w:ilvl w:val="0"/>
          <w:numId w:val="116"/>
        </w:numPr>
        <w:shd w:val="clear" w:color="auto" w:fill="auto"/>
        <w:spacing w:line="420" w:lineRule="exact"/>
        <w:ind w:firstLine="709"/>
        <w:rPr>
          <w:sz w:val="28"/>
          <w:szCs w:val="28"/>
          <w:lang w:val="kk-KZ"/>
        </w:rPr>
      </w:pPr>
      <w:r w:rsidRPr="00AD5A20">
        <w:rPr>
          <w:sz w:val="28"/>
          <w:szCs w:val="28"/>
          <w:lang w:val="kk-KZ"/>
        </w:rPr>
        <w:t xml:space="preserve"> Жоғары мектепте білім беруде </w:t>
      </w:r>
      <w:r w:rsidRPr="00AD5A20">
        <w:rPr>
          <w:rStyle w:val="15"/>
          <w:color w:val="auto"/>
          <w:sz w:val="28"/>
          <w:szCs w:val="28"/>
        </w:rPr>
        <w:t xml:space="preserve">компьютерлік-ақпараттың </w:t>
      </w:r>
      <w:r w:rsidRPr="00AD5A20">
        <w:rPr>
          <w:sz w:val="28"/>
          <w:szCs w:val="28"/>
          <w:lang w:val="kk-KZ"/>
        </w:rPr>
        <w:t>құралдар қолдану. Қазіргі кезде болашақ мамандардың оқу әрекетінде; ғылыми-зерттеу жұмыстарында; білімін бақылап, тексеруде; өзіндік жұмыстарын орындауда компьютерлік-электрондық құралдар маңызды орын алады. Осыған байланысты жоғары мектепте білім беруді компьютерлендіру шаралары республикада жеткілікті деңгейде қолға алынып, шешілуде.</w:t>
      </w:r>
    </w:p>
    <w:p w:rsidR="005C0401" w:rsidRPr="00AD5A20" w:rsidRDefault="005C0401" w:rsidP="00480C30">
      <w:pPr>
        <w:pStyle w:val="8"/>
        <w:numPr>
          <w:ilvl w:val="0"/>
          <w:numId w:val="116"/>
        </w:numPr>
        <w:shd w:val="clear" w:color="auto" w:fill="auto"/>
        <w:spacing w:line="420" w:lineRule="exact"/>
        <w:ind w:firstLine="709"/>
        <w:rPr>
          <w:sz w:val="28"/>
          <w:szCs w:val="28"/>
          <w:lang w:val="kk-KZ"/>
        </w:rPr>
      </w:pPr>
      <w:r w:rsidRPr="00AD5A20">
        <w:rPr>
          <w:sz w:val="28"/>
          <w:szCs w:val="28"/>
          <w:lang w:val="kk-KZ"/>
        </w:rPr>
        <w:t xml:space="preserve"> </w:t>
      </w:r>
      <w:r w:rsidRPr="00AD5A20">
        <w:rPr>
          <w:sz w:val="28"/>
          <w:szCs w:val="28"/>
        </w:rPr>
        <w:t xml:space="preserve">Жоғары мектепте білім беруді </w:t>
      </w:r>
      <w:r w:rsidRPr="00AD5A20">
        <w:rPr>
          <w:rStyle w:val="15"/>
          <w:color w:val="auto"/>
          <w:sz w:val="28"/>
          <w:szCs w:val="28"/>
        </w:rPr>
        <w:t>гуманитаризациялау.</w:t>
      </w:r>
      <w:r w:rsidRPr="00AD5A20">
        <w:rPr>
          <w:sz w:val="28"/>
          <w:szCs w:val="28"/>
        </w:rPr>
        <w:t xml:space="preserve"> Аталмыш беталыс жоғары мектептегі оқу бағдарламаларында әлеуметтік-ізгілікті пәндердің санын арттыру; оқу-тәрбие үдерісінде тиімді өзара эрекеттестік үшін мәні зор интербелсенді әдістерді қолдану; оқытушылар мен болашақ мамандардың түлға ретінде дамуына жағдай жасау; </w:t>
      </w:r>
      <w:r w:rsidRPr="00AD5A20">
        <w:rPr>
          <w:sz w:val="28"/>
          <w:szCs w:val="28"/>
        </w:rPr>
        <w:lastRenderedPageBreak/>
        <w:t>оқытушылардың мерзімінде ғылыми-педагогикалық тағылымдамадан өтуі; т.с.с. әлеуметтік белсенділіктердің жүзеге асырылуымен анықталады. Осы орайда жоғары мектепте психология пәндері бойынша барлық мамандықтарда оқитын студенттердің білім алуы маңызды рөл атқарады.</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8. Жоғары мектепте білім берудің </w:t>
      </w:r>
      <w:r w:rsidRPr="00AD5A20">
        <w:rPr>
          <w:rStyle w:val="15"/>
          <w:color w:val="auto"/>
          <w:sz w:val="28"/>
          <w:szCs w:val="28"/>
        </w:rPr>
        <w:t>көпдеңгейлі</w:t>
      </w:r>
      <w:r w:rsidRPr="00AD5A20">
        <w:rPr>
          <w:b/>
          <w:sz w:val="28"/>
          <w:szCs w:val="28"/>
          <w:lang w:val="kk-KZ"/>
        </w:rPr>
        <w:t xml:space="preserve"> </w:t>
      </w:r>
      <w:r w:rsidRPr="00AD5A20">
        <w:rPr>
          <w:sz w:val="28"/>
          <w:szCs w:val="28"/>
          <w:lang w:val="kk-KZ"/>
        </w:rPr>
        <w:t>сипаты. Бұл - әлеуеті мен қызығушылықтарына байланысты жастардың білімді болуын қамтамасыз ететін білім берудің ұйымдастырылу сипаты. Әр деңгейде, әр кезеңде білім берудің өз мақсаттары, оқу мерзімі және ерекшеліктері болады. Олай болса, жоғары мектепте білім беру кешенді түрде шешілетін іс-әрекет болып табылады [5,154 б].</w:t>
      </w:r>
    </w:p>
    <w:p w:rsidR="005C0401" w:rsidRPr="00AD5A20" w:rsidRDefault="005C0401" w:rsidP="004A6B58">
      <w:pPr>
        <w:pStyle w:val="8"/>
        <w:shd w:val="clear" w:color="auto" w:fill="auto"/>
        <w:spacing w:line="420" w:lineRule="exact"/>
        <w:ind w:firstLine="709"/>
        <w:rPr>
          <w:sz w:val="28"/>
          <w:szCs w:val="28"/>
          <w:lang w:val="kk-KZ"/>
        </w:rPr>
      </w:pPr>
      <w:r w:rsidRPr="00AD5A20">
        <w:rPr>
          <w:sz w:val="28"/>
          <w:szCs w:val="28"/>
          <w:lang w:val="kk-KZ"/>
        </w:rPr>
        <w:t xml:space="preserve">Ондағы </w:t>
      </w:r>
      <w:r w:rsidRPr="00AD5A20">
        <w:rPr>
          <w:rStyle w:val="15"/>
          <w:color w:val="auto"/>
          <w:sz w:val="28"/>
          <w:szCs w:val="28"/>
        </w:rPr>
        <w:t>жүйе ұйыстырушы элемент тұлганың маман және тұлга ретінде дамып, жетілуі; кәсіби даярлығының артуы</w:t>
      </w:r>
      <w:r w:rsidRPr="00AD5A20">
        <w:rPr>
          <w:sz w:val="28"/>
          <w:szCs w:val="28"/>
          <w:lang w:val="kk-KZ"/>
        </w:rPr>
        <w:t xml:space="preserve"> болады. Сондықтан болашақ мамандардың жоғары оқу орнында кәсіби білім алуының психологиясына ерекше назар аудару керек.</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Пайдаланылған әдебиеттер</w:t>
      </w:r>
    </w:p>
    <w:p w:rsidR="005C0401" w:rsidRPr="00AD5A20" w:rsidRDefault="005C0401" w:rsidP="00DC456A">
      <w:pPr>
        <w:widowControl w:val="0"/>
        <w:shd w:val="clear" w:color="auto" w:fill="FFFFFF"/>
        <w:tabs>
          <w:tab w:val="left" w:pos="727"/>
        </w:tabs>
        <w:autoSpaceDE w:val="0"/>
        <w:autoSpaceDN w:val="0"/>
        <w:adjustRightInd w:val="0"/>
        <w:spacing w:after="0" w:line="420" w:lineRule="exact"/>
        <w:jc w:val="both"/>
        <w:rPr>
          <w:rFonts w:ascii="Times New Roman" w:hAnsi="Times New Roman"/>
          <w:sz w:val="28"/>
          <w:szCs w:val="28"/>
        </w:rPr>
      </w:pPr>
      <w:r w:rsidRPr="00AD5A20">
        <w:rPr>
          <w:rFonts w:ascii="Times New Roman" w:hAnsi="Times New Roman"/>
          <w:spacing w:val="-7"/>
          <w:sz w:val="28"/>
          <w:szCs w:val="28"/>
          <w:lang w:val="kk-KZ"/>
        </w:rPr>
        <w:t xml:space="preserve">1. </w:t>
      </w:r>
      <w:r w:rsidRPr="00AD5A20">
        <w:rPr>
          <w:rFonts w:ascii="Times New Roman" w:hAnsi="Times New Roman"/>
          <w:spacing w:val="-7"/>
          <w:sz w:val="28"/>
          <w:szCs w:val="28"/>
        </w:rPr>
        <w:t xml:space="preserve">Карпов А.В. Психология принятие решение в профессиональный </w:t>
      </w:r>
      <w:r w:rsidRPr="00AD5A20">
        <w:rPr>
          <w:rFonts w:ascii="Times New Roman" w:hAnsi="Times New Roman"/>
          <w:spacing w:val="-5"/>
          <w:sz w:val="28"/>
          <w:szCs w:val="28"/>
        </w:rPr>
        <w:t>способности деятельности. - Ярославль, 1991. - 161 с.</w:t>
      </w:r>
    </w:p>
    <w:p w:rsidR="005C0401" w:rsidRPr="00AD5A20" w:rsidRDefault="005C0401" w:rsidP="00DC456A">
      <w:pPr>
        <w:shd w:val="clear" w:color="auto" w:fill="FFFFFF"/>
        <w:tabs>
          <w:tab w:val="left" w:pos="864"/>
        </w:tabs>
        <w:spacing w:after="0" w:line="420" w:lineRule="exact"/>
        <w:jc w:val="both"/>
        <w:rPr>
          <w:rFonts w:ascii="Times New Roman" w:hAnsi="Times New Roman"/>
          <w:spacing w:val="-43"/>
          <w:sz w:val="28"/>
          <w:szCs w:val="28"/>
        </w:rPr>
      </w:pPr>
      <w:r w:rsidRPr="00AD5A20">
        <w:rPr>
          <w:rFonts w:ascii="Times New Roman" w:hAnsi="Times New Roman"/>
          <w:spacing w:val="-43"/>
          <w:sz w:val="28"/>
          <w:szCs w:val="28"/>
          <w:lang w:val="kk-KZ"/>
        </w:rPr>
        <w:t>2</w:t>
      </w:r>
      <w:r w:rsidRPr="00AD5A20">
        <w:rPr>
          <w:rFonts w:ascii="Times New Roman" w:hAnsi="Times New Roman"/>
          <w:spacing w:val="-43"/>
          <w:sz w:val="28"/>
          <w:szCs w:val="28"/>
        </w:rPr>
        <w:t xml:space="preserve">. </w:t>
      </w:r>
      <w:r w:rsidRPr="00AD5A20">
        <w:rPr>
          <w:rFonts w:ascii="Times New Roman" w:hAnsi="Times New Roman"/>
          <w:spacing w:val="-4"/>
          <w:sz w:val="28"/>
          <w:szCs w:val="28"/>
        </w:rPr>
        <w:t>Крысько В.Г. Социальная психология. - М., 2002. - 325 с.</w:t>
      </w:r>
    </w:p>
    <w:p w:rsidR="005C0401" w:rsidRPr="00AD5A20" w:rsidRDefault="005C0401" w:rsidP="00DC456A">
      <w:pPr>
        <w:shd w:val="clear" w:color="auto" w:fill="FFFFFF"/>
        <w:tabs>
          <w:tab w:val="left" w:pos="850"/>
        </w:tabs>
        <w:spacing w:after="0" w:line="420" w:lineRule="exact"/>
        <w:jc w:val="both"/>
        <w:rPr>
          <w:rFonts w:ascii="Times New Roman" w:hAnsi="Times New Roman"/>
          <w:sz w:val="28"/>
          <w:szCs w:val="28"/>
        </w:rPr>
      </w:pPr>
      <w:r w:rsidRPr="00AD5A20">
        <w:rPr>
          <w:rFonts w:ascii="Times New Roman" w:hAnsi="Times New Roman"/>
          <w:sz w:val="28"/>
          <w:szCs w:val="28"/>
          <w:lang w:val="kk-KZ"/>
        </w:rPr>
        <w:t>3</w:t>
      </w:r>
      <w:r w:rsidRPr="00AD5A20">
        <w:rPr>
          <w:rFonts w:ascii="Times New Roman" w:hAnsi="Times New Roman"/>
          <w:sz w:val="28"/>
          <w:szCs w:val="28"/>
        </w:rPr>
        <w:t>.</w:t>
      </w:r>
      <w:r w:rsidRPr="00AD5A20">
        <w:rPr>
          <w:rFonts w:ascii="Times New Roman" w:hAnsi="Times New Roman"/>
          <w:spacing w:val="-5"/>
          <w:sz w:val="28"/>
          <w:szCs w:val="28"/>
          <w:lang w:val="kk-KZ"/>
        </w:rPr>
        <w:t xml:space="preserve"> </w:t>
      </w:r>
      <w:r w:rsidRPr="00AD5A20">
        <w:rPr>
          <w:rFonts w:ascii="Times New Roman" w:hAnsi="Times New Roman"/>
          <w:spacing w:val="-5"/>
          <w:sz w:val="28"/>
          <w:szCs w:val="28"/>
        </w:rPr>
        <w:t>Кончанин Т.К.К вопросу о социальной адаптации молодежи //</w:t>
      </w:r>
      <w:r w:rsidRPr="00AD5A20">
        <w:rPr>
          <w:rFonts w:ascii="Times New Roman" w:hAnsi="Times New Roman"/>
          <w:spacing w:val="-5"/>
          <w:sz w:val="28"/>
          <w:szCs w:val="28"/>
          <w:lang w:val="kk-KZ"/>
        </w:rPr>
        <w:t xml:space="preserve"> </w:t>
      </w:r>
      <w:r w:rsidRPr="00AD5A20">
        <w:rPr>
          <w:rFonts w:ascii="Times New Roman" w:hAnsi="Times New Roman"/>
          <w:spacing w:val="-7"/>
          <w:sz w:val="28"/>
          <w:szCs w:val="28"/>
        </w:rPr>
        <w:t>Коммунистическое</w:t>
      </w:r>
      <w:r>
        <w:rPr>
          <w:rFonts w:ascii="Times New Roman" w:hAnsi="Times New Roman"/>
          <w:spacing w:val="-7"/>
          <w:sz w:val="28"/>
          <w:szCs w:val="28"/>
        </w:rPr>
        <w:t xml:space="preserve"> </w:t>
      </w:r>
      <w:r w:rsidRPr="00AD5A20">
        <w:rPr>
          <w:rFonts w:ascii="Times New Roman" w:hAnsi="Times New Roman"/>
          <w:spacing w:val="-7"/>
          <w:sz w:val="28"/>
          <w:szCs w:val="28"/>
        </w:rPr>
        <w:t xml:space="preserve"> воспитание студенчества: Материалы конф.-Тарту,</w:t>
      </w:r>
      <w:r w:rsidRPr="00AD5A20">
        <w:rPr>
          <w:rFonts w:ascii="Times New Roman" w:hAnsi="Times New Roman"/>
          <w:spacing w:val="-7"/>
          <w:sz w:val="28"/>
          <w:szCs w:val="28"/>
          <w:lang w:val="kk-KZ"/>
        </w:rPr>
        <w:t xml:space="preserve"> </w:t>
      </w:r>
      <w:r w:rsidRPr="00AD5A20">
        <w:rPr>
          <w:rFonts w:ascii="Times New Roman" w:hAnsi="Times New Roman"/>
          <w:spacing w:val="-28"/>
          <w:sz w:val="28"/>
          <w:szCs w:val="28"/>
        </w:rPr>
        <w:t>1971.</w:t>
      </w:r>
      <w:r>
        <w:rPr>
          <w:rFonts w:ascii="Times New Roman" w:hAnsi="Times New Roman"/>
          <w:spacing w:val="-28"/>
          <w:sz w:val="28"/>
          <w:szCs w:val="28"/>
        </w:rPr>
        <w:t xml:space="preserve"> </w:t>
      </w:r>
      <w:r w:rsidRPr="00AD5A20">
        <w:rPr>
          <w:rFonts w:ascii="Times New Roman" w:hAnsi="Times New Roman"/>
          <w:spacing w:val="-6"/>
          <w:sz w:val="28"/>
          <w:szCs w:val="28"/>
        </w:rPr>
        <w:t>- С. 89-91.</w:t>
      </w:r>
    </w:p>
    <w:p w:rsidR="005C0401" w:rsidRPr="00AD5A20" w:rsidRDefault="005C0401" w:rsidP="00DC456A">
      <w:pPr>
        <w:shd w:val="clear" w:color="auto" w:fill="FFFFFF"/>
        <w:tabs>
          <w:tab w:val="left" w:pos="864"/>
        </w:tabs>
        <w:spacing w:after="0" w:line="420" w:lineRule="exact"/>
        <w:jc w:val="both"/>
        <w:rPr>
          <w:rFonts w:ascii="Times New Roman" w:hAnsi="Times New Roman"/>
          <w:spacing w:val="-32"/>
          <w:sz w:val="28"/>
          <w:szCs w:val="28"/>
        </w:rPr>
      </w:pPr>
      <w:r w:rsidRPr="00AD5A20">
        <w:rPr>
          <w:rFonts w:ascii="Times New Roman" w:hAnsi="Times New Roman"/>
          <w:spacing w:val="-27"/>
          <w:sz w:val="28"/>
          <w:szCs w:val="28"/>
          <w:lang w:val="kk-KZ"/>
        </w:rPr>
        <w:t>4</w:t>
      </w:r>
      <w:r w:rsidRPr="00AD5A20">
        <w:rPr>
          <w:rFonts w:ascii="Times New Roman" w:hAnsi="Times New Roman"/>
          <w:spacing w:val="-27"/>
          <w:sz w:val="28"/>
          <w:szCs w:val="28"/>
        </w:rPr>
        <w:t xml:space="preserve">. </w:t>
      </w:r>
      <w:r w:rsidRPr="00AD5A20">
        <w:rPr>
          <w:rFonts w:ascii="Times New Roman" w:hAnsi="Times New Roman"/>
          <w:spacing w:val="-8"/>
          <w:sz w:val="28"/>
          <w:szCs w:val="28"/>
        </w:rPr>
        <w:t xml:space="preserve">Кудрявцев Т.В. Психолого-педагогические проблемы высшей </w:t>
      </w:r>
      <w:r w:rsidRPr="00AD5A20">
        <w:rPr>
          <w:rFonts w:ascii="Times New Roman" w:hAnsi="Times New Roman"/>
          <w:spacing w:val="-1"/>
          <w:sz w:val="28"/>
          <w:szCs w:val="28"/>
        </w:rPr>
        <w:t>школы // Вопр. психологии. - 1981. - №2. - С. 12-16.</w:t>
      </w:r>
    </w:p>
    <w:p w:rsidR="005C0401" w:rsidRPr="00AD5A20" w:rsidRDefault="005C0401" w:rsidP="00DC456A">
      <w:pPr>
        <w:widowControl w:val="0"/>
        <w:shd w:val="clear" w:color="auto" w:fill="FFFFFF"/>
        <w:tabs>
          <w:tab w:val="left" w:pos="864"/>
        </w:tabs>
        <w:autoSpaceDE w:val="0"/>
        <w:autoSpaceDN w:val="0"/>
        <w:adjustRightInd w:val="0"/>
        <w:spacing w:after="0" w:line="420" w:lineRule="exact"/>
        <w:jc w:val="both"/>
        <w:rPr>
          <w:rFonts w:ascii="Times New Roman" w:hAnsi="Times New Roman"/>
          <w:spacing w:val="-27"/>
          <w:sz w:val="28"/>
          <w:szCs w:val="28"/>
        </w:rPr>
      </w:pPr>
      <w:r w:rsidRPr="00AD5A20">
        <w:rPr>
          <w:rFonts w:ascii="Times New Roman" w:hAnsi="Times New Roman"/>
          <w:spacing w:val="-8"/>
          <w:sz w:val="28"/>
          <w:szCs w:val="28"/>
          <w:lang w:val="kk-KZ"/>
        </w:rPr>
        <w:t>5</w:t>
      </w:r>
      <w:r w:rsidRPr="00AD5A20">
        <w:rPr>
          <w:rFonts w:ascii="Times New Roman" w:hAnsi="Times New Roman"/>
          <w:spacing w:val="-8"/>
          <w:sz w:val="28"/>
          <w:szCs w:val="28"/>
        </w:rPr>
        <w:t>.</w:t>
      </w:r>
      <w:r w:rsidRPr="00AD5A20">
        <w:rPr>
          <w:rFonts w:ascii="Times New Roman" w:hAnsi="Times New Roman"/>
          <w:spacing w:val="-8"/>
          <w:sz w:val="28"/>
          <w:szCs w:val="28"/>
          <w:lang w:val="kk-KZ"/>
        </w:rPr>
        <w:t xml:space="preserve"> </w:t>
      </w:r>
      <w:r w:rsidRPr="00AD5A20">
        <w:rPr>
          <w:rFonts w:ascii="Times New Roman" w:hAnsi="Times New Roman"/>
          <w:spacing w:val="-8"/>
          <w:sz w:val="28"/>
          <w:szCs w:val="28"/>
        </w:rPr>
        <w:t>Климов Е.А. Психолого-педагогические проблемы профессио</w:t>
      </w:r>
      <w:r w:rsidRPr="00AD5A20">
        <w:rPr>
          <w:rFonts w:ascii="Times New Roman" w:hAnsi="Times New Roman"/>
          <w:spacing w:val="-8"/>
          <w:sz w:val="28"/>
          <w:szCs w:val="28"/>
        </w:rPr>
        <w:softHyphen/>
      </w:r>
      <w:r w:rsidRPr="00AD5A20">
        <w:rPr>
          <w:rFonts w:ascii="Times New Roman" w:hAnsi="Times New Roman"/>
          <w:sz w:val="28"/>
          <w:szCs w:val="28"/>
        </w:rPr>
        <w:t>нальной консультации. - М., 1983. - 154 с.</w:t>
      </w:r>
    </w:p>
    <w:p w:rsidR="005C0401" w:rsidRPr="00AD5A20" w:rsidRDefault="005C0401" w:rsidP="004A6B58">
      <w:pPr>
        <w:widowControl w:val="0"/>
        <w:shd w:val="clear" w:color="auto" w:fill="FFFFFF"/>
        <w:tabs>
          <w:tab w:val="left" w:pos="1051"/>
        </w:tabs>
        <w:autoSpaceDE w:val="0"/>
        <w:autoSpaceDN w:val="0"/>
        <w:adjustRightInd w:val="0"/>
        <w:spacing w:after="0" w:line="420" w:lineRule="exact"/>
        <w:ind w:firstLine="709"/>
        <w:jc w:val="both"/>
        <w:rPr>
          <w:rFonts w:ascii="Times New Roman" w:hAnsi="Times New Roman"/>
          <w:spacing w:val="-30"/>
          <w:sz w:val="28"/>
          <w:szCs w:val="28"/>
        </w:rPr>
      </w:pPr>
      <w:r w:rsidRPr="00AD5A20">
        <w:rPr>
          <w:rFonts w:ascii="Times New Roman" w:hAnsi="Times New Roman"/>
          <w:spacing w:val="-10"/>
          <w:sz w:val="28"/>
          <w:szCs w:val="28"/>
          <w:lang w:val="kk-KZ"/>
        </w:rPr>
        <w:t xml:space="preserve"> </w:t>
      </w:r>
    </w:p>
    <w:p w:rsidR="005C0401" w:rsidRPr="00AD5A20" w:rsidRDefault="005C0401" w:rsidP="004A6B58">
      <w:pPr>
        <w:pStyle w:val="1"/>
        <w:spacing w:before="0" w:after="0" w:line="420" w:lineRule="exact"/>
        <w:ind w:firstLine="709"/>
        <w:rPr>
          <w:rFonts w:cs="Times New Roman"/>
          <w:szCs w:val="28"/>
        </w:rPr>
      </w:pPr>
      <w:bookmarkStart w:id="86" w:name="_Toc434915949"/>
      <w:r w:rsidRPr="00AD5A20">
        <w:rPr>
          <w:rFonts w:cs="Times New Roman"/>
          <w:szCs w:val="28"/>
        </w:rPr>
        <w:t>Педагогические задачи и специфика работы концертмейстера</w:t>
      </w:r>
      <w:bookmarkEnd w:id="86"/>
    </w:p>
    <w:p w:rsidR="005C0401" w:rsidRPr="00AD5A20" w:rsidRDefault="005C0401" w:rsidP="004A6B58">
      <w:pPr>
        <w:tabs>
          <w:tab w:val="left" w:pos="0"/>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Р.А. Бондаренко</w:t>
      </w:r>
    </w:p>
    <w:p w:rsidR="005C0401" w:rsidRPr="00AD5A20" w:rsidRDefault="005C0401" w:rsidP="004A6B58">
      <w:pPr>
        <w:tabs>
          <w:tab w:val="left" w:pos="0"/>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Торгайский гуманитарный колледж им.Н.Кулжановой, г. Аркалык</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Термины «концертмейстер» и «аккомпаниатор» не тождественны, </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хотя на практике и в литературе часто применяются как синонимы. Аккомпаниатор (от франц. «akkompagner» - сопровождать) – музыкант, </w:t>
      </w:r>
      <w:r w:rsidRPr="00AD5A20">
        <w:rPr>
          <w:rFonts w:ascii="Times New Roman" w:hAnsi="Times New Roman" w:cs="Times New Roman"/>
          <w:sz w:val="28"/>
          <w:szCs w:val="28"/>
        </w:rPr>
        <w:lastRenderedPageBreak/>
        <w:t xml:space="preserve">играющий партию сопровождения солисту (солистам) на эстраде. Мелодию сопровождают ритм и гармония, сопровождение подразумевает ритмическую и гармоническую опору. </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Концертмейстер – «пианист, помогающий вокалистам, инструменталистам, артистам балета разучивать партии и аккомпанирующий им на репетициях и на концертах». Деятельность аккомпаниатора-пианиста подразумевает обычно лишь концертную работу, тогда как понятие концертмейстер включает в себя нечто большее: разучивание с солистами их партий, умение контролировать качество их исполнения, знание их исполнительской специфики и причин возникновения трудностей в исполнении, умение подсказать правильный путь к исправлению тех или иных недостатков. Таким образом, в деятельности концертмейстера объединяются творческие, педагогические и психологические функции и их трудно отделить друг от друга в учебных, </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Какими же качествами и навыками должен обладать пианист, чтобы хорошим концертмейстером? Прежде всего, он должен хорошо владеть роялем – как в техническом, так и в музыкальном плане. Плохой пианист никогда не станет хорошим концертмейстером, как, впрочем, всякий хороший не пианист достигнет больших результатов в аккомпанементе, пока не усвоит законы ансамблевых соотношений, не разовьет в себе чуткость к партнеру, не ощутит неразрывность и взаимодействие между партией солиста и партией аккомпанемента.</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Хороший концертмейстер должен обладать общей музыкальной одаренностью, хорошим музыкальным слухом, воображением, умением охватить образную сущность и форму произведения, артистизмом, способностью образно, вдохновенно воплотить замысел автора в концертном исполнении. Концертмейстер должен научиться быстро осваивать музыкальный текст, охватывая комплексно трехстрочную и многострочную партитуру и сразу отличая существенное от менее важного.</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Специфика работы концертмейстера состоит в том, ему приходится сотрудничать с представителями разных художественных специальностей, и в этом смысле он должен быть «универсальным» музыкантом, аналогично тому, как это было в позапрошлом веке... Перечислим, какие </w:t>
      </w:r>
      <w:r w:rsidRPr="00AD5A20">
        <w:rPr>
          <w:rFonts w:ascii="Times New Roman" w:hAnsi="Times New Roman" w:cs="Times New Roman"/>
          <w:sz w:val="28"/>
          <w:szCs w:val="28"/>
        </w:rPr>
        <w:lastRenderedPageBreak/>
        <w:t xml:space="preserve">же </w:t>
      </w:r>
      <w:r w:rsidRPr="00AD5A20">
        <w:rPr>
          <w:rFonts w:ascii="Times New Roman" w:hAnsi="Times New Roman" w:cs="Times New Roman"/>
          <w:b/>
          <w:bCs/>
          <w:sz w:val="28"/>
          <w:szCs w:val="28"/>
        </w:rPr>
        <w:t>знания и навыки</w:t>
      </w:r>
      <w:r w:rsidRPr="00AD5A20">
        <w:rPr>
          <w:rFonts w:ascii="Times New Roman" w:hAnsi="Times New Roman" w:cs="Times New Roman"/>
          <w:sz w:val="28"/>
          <w:szCs w:val="28"/>
        </w:rPr>
        <w:t xml:space="preserve"> необходимы концертмейстеру для начала профессиональной деятельности:</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в первую очередь умение читать с листа фортепианную партию любой сложности, понимать смысл воплощаемых в нотах звуков, их роли в построении целого, играя аккомпанемент, видеть и ясно представлять партию солиста, заранее улавливая индивидуальное своеобразие его трактовки и всеми исполнительскими средствами содействовать наиболее яркому его выражению;</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владение навыками игры в ансамбле;</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умение транспонировать в пределах кварты текст, средней трудности, что полезно, что необходимо при игре с духовыми инструментами, а также для работы с вокалистами;</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умение читать и транспонировать на полтона и тон вверх и вниз четырехголосные хоровые партитуры;</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знание основных дирижерских жестов и приемов;</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знание основ вокала: постановки голоса, дыхания, артикуляции, нюансировки; быть особенно чутким, чтобы уметь быстро подсказать солисту слова, компенсировать, где это необходимо, темп, настроение, характер, а в случае надобности – незаметно подыграть мелодию;</w:t>
      </w:r>
    </w:p>
    <w:p w:rsidR="005C0401" w:rsidRPr="00AD5A20" w:rsidRDefault="005C0401" w:rsidP="00480C30">
      <w:pPr>
        <w:pStyle w:val="HTML"/>
        <w:numPr>
          <w:ilvl w:val="0"/>
          <w:numId w:val="117"/>
        </w:numPr>
        <w:tabs>
          <w:tab w:val="left" w:pos="0"/>
        </w:tabs>
        <w:spacing w:line="420" w:lineRule="exact"/>
        <w:ind w:left="0" w:firstLine="709"/>
        <w:jc w:val="both"/>
        <w:rPr>
          <w:rFonts w:ascii="Times New Roman" w:hAnsi="Times New Roman" w:cs="Times New Roman"/>
          <w:sz w:val="28"/>
          <w:szCs w:val="28"/>
        </w:rPr>
      </w:pPr>
      <w:r w:rsidRPr="00AD5A20">
        <w:rPr>
          <w:rFonts w:ascii="Times New Roman" w:hAnsi="Times New Roman" w:cs="Times New Roman"/>
          <w:sz w:val="28"/>
          <w:szCs w:val="28"/>
        </w:rPr>
        <w:t>для успешной работы с вокалистами необходимо знание основ фонетики итальянского, желательно и немецкого, французского, языков, то есть знать основные правила произношения слов на этих языках, в первую очередь – окончаний слов, особенности фразировочной речевой интонации;</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Специфика игры концертмейстера состоит также в том, что он должен найти смысл и удовольствие в том, чтобы быть не солистом, а одним из участников музыкального действия, причем, участником второплановым. Пианисту-солисту предоставлена полная свобода выявления творческой индивидуальности. Концертмейстеру же приходится приспосабливать свое видение музыки к исполнительской манере солиста. Еще труднее, но необходимо при этом сохранить свой индивидуальный облик.</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Концертмейстер должен обладать рядом положительных </w:t>
      </w:r>
      <w:r w:rsidRPr="00AD5A20">
        <w:rPr>
          <w:rFonts w:ascii="Times New Roman" w:hAnsi="Times New Roman" w:cs="Times New Roman"/>
          <w:b/>
          <w:bCs/>
          <w:sz w:val="28"/>
          <w:szCs w:val="28"/>
        </w:rPr>
        <w:t>психологических качеств</w:t>
      </w:r>
      <w:r w:rsidRPr="00AD5A20">
        <w:rPr>
          <w:rFonts w:ascii="Times New Roman" w:hAnsi="Times New Roman" w:cs="Times New Roman"/>
          <w:sz w:val="28"/>
          <w:szCs w:val="28"/>
        </w:rPr>
        <w:t xml:space="preserve">. Так, внимание концертмейстера – это </w:t>
      </w:r>
      <w:r w:rsidRPr="00AD5A20">
        <w:rPr>
          <w:rFonts w:ascii="Times New Roman" w:hAnsi="Times New Roman" w:cs="Times New Roman"/>
          <w:sz w:val="28"/>
          <w:szCs w:val="28"/>
        </w:rPr>
        <w:lastRenderedPageBreak/>
        <w:t>внимание совершенно особого рода. Оно многоплоскостное: его надо распределять не только между двумя собственными руками, но и относить к солисту – главному действующему лицу. В каждый момент важно, что и как делают пальцы, как используется педаль, слуховое внимание занято звуковым балансом (которое представляет основу основ ансамблевого музицирования), звуковедением у солиста; ансамблевое внимание следит за воплощением единства художественного замысла. Такое напряжение внимания требует огромной затраты физических и душевных сил.</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Мобильность, и быстрота и активность реакции также очень важны для профессиональной деятельности концертмейстера. Он обязан в случае, если солист на концерте или экзамене перепутал музыкальный текст (что часто бывает в детском исполнении), не переставая играть, вовремя подхватить солиста и благополучно довести произведение до конца. Опытный аккомпаниатор всегда может снять неконтролируемое волнение и нервное напряжение солиста перед эстрадным выступлением. Лучшее средство для этого – сама музыка: особо выразительная игра аккомпанемента, повышенный тонус исполнения. Творческое вдохновение передается партнеру и помогает ему обрести уверенность, психологическую, а за ней и мышечную свободу. Воля и самообладание – качества, также необходимые концертмейстеру и аккомпаниатору. При возникновении каких-либо музыкальных неполадок, происшедших на эстраде, он должен твердо помнить, что ни останавливаться, ни поправлять свои ошибки недопустимо, как и выражать свою досаду на ошибку мимикой или жестом.</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Функции концертмейстера, работающего в учебном заведении с солистами (с детским контингентом в особенности), носят в значительной мере педагогический характер, поскольку они заключаются, главным образом, в разучивании с солистами нового учебного репертуара. Эта педагогическая сторона концертмейстерской работы требует от пианиста, помимо аккомпаниаторского опыта, ряда специфических навыков и знаний из области смежных исполнительских искусств, а также педагогического чутья и такта.</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p>
    <w:p w:rsidR="005C0401" w:rsidRDefault="005C0401" w:rsidP="004A6B58">
      <w:pPr>
        <w:pStyle w:val="HTML"/>
        <w:tabs>
          <w:tab w:val="left" w:pos="0"/>
        </w:tabs>
        <w:spacing w:line="420" w:lineRule="exact"/>
        <w:ind w:firstLine="709"/>
        <w:jc w:val="both"/>
        <w:rPr>
          <w:rFonts w:ascii="Times New Roman" w:hAnsi="Times New Roman" w:cs="Times New Roman"/>
          <w:sz w:val="28"/>
          <w:szCs w:val="28"/>
        </w:rPr>
      </w:pP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lastRenderedPageBreak/>
        <w:t>Литература</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1. Абрамова О.А. Некоторые особенности работы концертмейстера в классе специального дирижирования на дирижерско-хоровом отделении // Державинские чтения. Искусствоведение. Социально-культурная деятельность: Материалы научной конференции преподавателей и аспирантов. – Тамбов: Изд-во ТГУ им. Г.Р. Державина, 2000. – С. 71-72.</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2. Борисова Н.М. Содержание урока по концертмейстерскому классу на МПФ пединститута // Вопросы исполнительской подготовки учителя музыки. - М., 1982. – С. 130-140.</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3. Воротной М.В. О концертмейстерском мастерстве пианиста: к проблеме</w:t>
      </w:r>
      <w:r>
        <w:rPr>
          <w:rFonts w:ascii="Times New Roman" w:hAnsi="Times New Roman" w:cs="Times New Roman"/>
          <w:sz w:val="28"/>
          <w:szCs w:val="28"/>
        </w:rPr>
        <w:t xml:space="preserve"> </w:t>
      </w:r>
      <w:r w:rsidRPr="00AD5A20">
        <w:rPr>
          <w:rFonts w:ascii="Times New Roman" w:hAnsi="Times New Roman" w:cs="Times New Roman"/>
          <w:sz w:val="28"/>
          <w:szCs w:val="28"/>
        </w:rPr>
        <w:t>получения квалификации в Вузе // Проблемы музыкального воспитания и</w:t>
      </w:r>
      <w:r>
        <w:rPr>
          <w:rFonts w:ascii="Times New Roman" w:hAnsi="Times New Roman" w:cs="Times New Roman"/>
          <w:sz w:val="28"/>
          <w:szCs w:val="28"/>
        </w:rPr>
        <w:t xml:space="preserve"> </w:t>
      </w:r>
      <w:r w:rsidRPr="00AD5A20">
        <w:rPr>
          <w:rFonts w:ascii="Times New Roman" w:hAnsi="Times New Roman" w:cs="Times New Roman"/>
          <w:sz w:val="28"/>
          <w:szCs w:val="28"/>
        </w:rPr>
        <w:t>педагогики: Сборник научных трудов / Науч. ред. Н.К. Терентьева. – СПб., РГПУим. А.И. Герцена, 1999. – Вып. 2. – С. 66-70.</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4. Воскресенская Т. Заметки о чтении с листа в классе аккомпанемента // О мастерстве ансамблиста. Сб. науч. трудов. – Л.: Изд-во ЛОЛГК, 1986. – С. 31-48.</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5. Горошко Н.Н. Современная подготовка пианиста-концертмейстера: от узкой направленности к разностороннему воспитанию исполнительского мастерства // Музыкальное образование на пороге 21 века в контексте эволюции отечественного музыкального искусства: Материалы Российской научно-практической конференции 17-18 декабря 1998 г. / Оренбург. гос. пед ун-т; Ред. колл.: М.С. Каргопольцев, Г.П. Коломиец и др. – Оренбург: Изд-во ОГПУ, 1998. - С. 98-100.</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r w:rsidRPr="00AD5A20">
        <w:rPr>
          <w:rFonts w:ascii="Times New Roman" w:hAnsi="Times New Roman" w:cs="Times New Roman"/>
          <w:sz w:val="28"/>
          <w:szCs w:val="28"/>
        </w:rPr>
        <w:t xml:space="preserve">6. Живов Л. Подготовка концертмейстеров-аккомпаниаторов в музыкальном училище // Методические записки по вопросам музыкального образования. – М., 1966. </w:t>
      </w:r>
    </w:p>
    <w:p w:rsidR="005C0401" w:rsidRPr="00AD5A20" w:rsidRDefault="005C0401" w:rsidP="004A6B58">
      <w:pPr>
        <w:pStyle w:val="HTML"/>
        <w:tabs>
          <w:tab w:val="left" w:pos="0"/>
        </w:tabs>
        <w:spacing w:line="420" w:lineRule="exact"/>
        <w:ind w:firstLine="709"/>
        <w:jc w:val="both"/>
        <w:rPr>
          <w:rFonts w:ascii="Times New Roman" w:hAnsi="Times New Roman" w:cs="Times New Roman"/>
          <w:sz w:val="28"/>
          <w:szCs w:val="28"/>
        </w:rPr>
      </w:pPr>
    </w:p>
    <w:p w:rsidR="005C0401" w:rsidRPr="00AD5A20" w:rsidRDefault="005C0401" w:rsidP="00065E62">
      <w:pPr>
        <w:pStyle w:val="1"/>
        <w:spacing w:before="0" w:after="0" w:line="420" w:lineRule="exact"/>
        <w:ind w:firstLine="709"/>
        <w:rPr>
          <w:rFonts w:cs="Times New Roman"/>
          <w:szCs w:val="28"/>
        </w:rPr>
      </w:pPr>
      <w:bookmarkStart w:id="87" w:name="_Toc434915950"/>
      <w:r w:rsidRPr="00AD5A20">
        <w:rPr>
          <w:rFonts w:cs="Times New Roman"/>
          <w:szCs w:val="28"/>
        </w:rPr>
        <w:t>Подготовка конкурентоспособного специалиста</w:t>
      </w:r>
      <w:r>
        <w:rPr>
          <w:rFonts w:cs="Times New Roman"/>
          <w:szCs w:val="28"/>
        </w:rPr>
        <w:t xml:space="preserve"> </w:t>
      </w:r>
      <w:r w:rsidRPr="00AD5A20">
        <w:rPr>
          <w:rFonts w:cs="Times New Roman"/>
          <w:szCs w:val="28"/>
        </w:rPr>
        <w:t>в условиях реализации компетентностного подхода</w:t>
      </w:r>
      <w:bookmarkEnd w:id="87"/>
    </w:p>
    <w:p w:rsidR="005C0401" w:rsidRPr="00AD5A20" w:rsidRDefault="005C0401" w:rsidP="004A6B58">
      <w:pPr>
        <w:pStyle w:val="16"/>
        <w:spacing w:line="420" w:lineRule="exact"/>
        <w:ind w:firstLine="709"/>
        <w:jc w:val="center"/>
        <w:rPr>
          <w:rFonts w:ascii="Times New Roman" w:hAnsi="Times New Roman"/>
          <w:sz w:val="28"/>
          <w:szCs w:val="28"/>
        </w:rPr>
      </w:pPr>
      <w:r w:rsidRPr="00AD5A20">
        <w:rPr>
          <w:rFonts w:ascii="Times New Roman" w:hAnsi="Times New Roman"/>
          <w:sz w:val="28"/>
          <w:szCs w:val="28"/>
        </w:rPr>
        <w:t>С.Т. Смагулова</w:t>
      </w:r>
    </w:p>
    <w:p w:rsidR="005C0401" w:rsidRPr="00AD5A20" w:rsidRDefault="005C0401" w:rsidP="004A6B58">
      <w:pPr>
        <w:pStyle w:val="16"/>
        <w:spacing w:line="420" w:lineRule="exact"/>
        <w:ind w:firstLine="709"/>
        <w:jc w:val="center"/>
        <w:rPr>
          <w:rFonts w:ascii="Times New Roman" w:hAnsi="Times New Roman"/>
          <w:sz w:val="28"/>
          <w:szCs w:val="28"/>
        </w:rPr>
      </w:pPr>
      <w:r w:rsidRPr="00AD5A20">
        <w:rPr>
          <w:rFonts w:ascii="Times New Roman" w:hAnsi="Times New Roman"/>
          <w:sz w:val="28"/>
          <w:szCs w:val="28"/>
        </w:rPr>
        <w:t>Рудненский социально-гуманитарный</w:t>
      </w:r>
      <w:r>
        <w:rPr>
          <w:rFonts w:ascii="Times New Roman" w:hAnsi="Times New Roman"/>
          <w:sz w:val="28"/>
          <w:szCs w:val="28"/>
        </w:rPr>
        <w:t xml:space="preserve"> </w:t>
      </w:r>
      <w:r w:rsidRPr="00AD5A20">
        <w:rPr>
          <w:rFonts w:ascii="Times New Roman" w:hAnsi="Times New Roman"/>
          <w:sz w:val="28"/>
          <w:szCs w:val="28"/>
        </w:rPr>
        <w:t>колледж имени</w:t>
      </w:r>
    </w:p>
    <w:p w:rsidR="005C0401" w:rsidRPr="00AD5A20" w:rsidRDefault="005C0401" w:rsidP="004A6B58">
      <w:pPr>
        <w:pStyle w:val="16"/>
        <w:spacing w:line="420" w:lineRule="exact"/>
        <w:ind w:firstLine="709"/>
        <w:jc w:val="center"/>
        <w:rPr>
          <w:rFonts w:ascii="Times New Roman" w:hAnsi="Times New Roman"/>
          <w:sz w:val="28"/>
          <w:szCs w:val="28"/>
        </w:rPr>
      </w:pPr>
      <w:r w:rsidRPr="00AD5A20">
        <w:rPr>
          <w:rFonts w:ascii="Times New Roman" w:hAnsi="Times New Roman"/>
          <w:sz w:val="28"/>
          <w:szCs w:val="28"/>
        </w:rPr>
        <w:t>И. Алтынсарина</w:t>
      </w:r>
    </w:p>
    <w:p w:rsidR="005C0401" w:rsidRPr="00AD5A20" w:rsidRDefault="005C0401" w:rsidP="004A6B58">
      <w:pPr>
        <w:pStyle w:val="16"/>
        <w:spacing w:line="420" w:lineRule="exact"/>
        <w:ind w:firstLine="709"/>
        <w:rPr>
          <w:rFonts w:ascii="Times New Roman" w:hAnsi="Times New Roman"/>
          <w:sz w:val="28"/>
          <w:szCs w:val="28"/>
        </w:rPr>
      </w:pP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lastRenderedPageBreak/>
        <w:t>Одной из актуальных проблем казахстанского общества является формирование конкурентоспособной личности, готовой не только жить в меняющихся социальных и экономических условиях, но и активно влиять на существующую действительность, изменяя её к лучшему. В связи с этим на первый план выходят определенные требования к такой личности – креативность, активность, социальная ответственность, обладание развитым интеллектом, высокий уровень профессиональной грамотности, устойчивая мотивация познавательной деятельности [1].</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В этой связи одной из приоритетных задач современного технического и профессионального образования становится создание условий для формирования конкурентоспособной личности, способной самостоятельно, результативно и</w:t>
      </w:r>
      <w:r w:rsidRPr="00AD5A20">
        <w:rPr>
          <w:rStyle w:val="apple-converted-space"/>
          <w:rFonts w:ascii="Times New Roman" w:hAnsi="Times New Roman"/>
          <w:sz w:val="28"/>
          <w:szCs w:val="28"/>
        </w:rPr>
        <w:t xml:space="preserve"> </w:t>
      </w:r>
      <w:r w:rsidRPr="00AD5A20">
        <w:rPr>
          <w:rStyle w:val="hl"/>
          <w:sz w:val="28"/>
          <w:szCs w:val="28"/>
        </w:rPr>
        <w:t>нравственно</w:t>
      </w:r>
      <w:r w:rsidRPr="00AD5A20">
        <w:rPr>
          <w:rStyle w:val="apple-converted-space"/>
          <w:rFonts w:ascii="Times New Roman" w:hAnsi="Times New Roman"/>
          <w:sz w:val="28"/>
          <w:szCs w:val="28"/>
        </w:rPr>
        <w:t xml:space="preserve"> </w:t>
      </w:r>
      <w:r w:rsidRPr="00AD5A20">
        <w:rPr>
          <w:rFonts w:ascii="Times New Roman" w:hAnsi="Times New Roman"/>
          <w:sz w:val="28"/>
          <w:szCs w:val="28"/>
        </w:rPr>
        <w:t>решать профессиональные и иные проблемы.</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rPr>
        <w:t xml:space="preserve">Если рассматривать определение конкурентоспособности специалиста как </w:t>
      </w:r>
      <w:r w:rsidRPr="00AD5A20">
        <w:rPr>
          <w:rFonts w:ascii="Times New Roman" w:hAnsi="Times New Roman"/>
          <w:sz w:val="28"/>
          <w:szCs w:val="28"/>
          <w:lang w:eastAsia="ru-RU"/>
        </w:rPr>
        <w:t>интегративную характеристику, то представляет собой сочетание личностных качеств с высоким уровнем профессиональной подготовки.</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Профессионализм отражает степень овладения человеком психологической структурой профессиональной деятельности, которая соответствует существующим государственным стандартам. Главной составляющей профессионализма является профессиональная компетентность.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Термин компетенция, введен в научный обиход американским языковедом Н. Хомским для обозначения присущей человеку способности к выполнению какой-либо деятельности (от лат. competentis - способный). Российский ученый А.В. Хуторской считает, что компетенция- это «совокупность взаимосвязанных качеств смысловых личности (знаний, умений, навыков, способов деятельности), задаваемых по отношению к определённому кругу предметов и процессов и необходимых, чтобы качественно, продуктивно действовать по отношению к ним» [4,60].</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Компетентность – это способность осуществлять деятельность с качеством, обеспечивающим выполнение профессиональных задач, достижение целей, получение результатов»[2,90].</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lastRenderedPageBreak/>
        <w:t>А.К. Маркова выделяет четыре вида профессиональной компетентности: специальная, социальная, личностная, индивидуальная.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Специальная (деятельностная) компетентность характеризует владение профессиональной деятельностью на высоком уровне (знания, умения, навыки).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Социальная – владение способами совместной профессиональной деятельности и сотрудничества (умение взаимодействовать внутри коллектива).</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 Личностная –характеризует степень самовыражения и саморазвития специалиста, способность планировать профессиональную деятельность, видеть проблему и самостоятельно находить пути ее решения.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Индивидуальная – владение приемами саморегуляции, готовность к профессиональному росту, наличие устойчивой профессиональной мотивации</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rPr>
        <w:t>С позиции компетентностного подхода формирование профессиональной компетентности является целеполагающим</w:t>
      </w:r>
      <w:r w:rsidRPr="00AD5A20">
        <w:rPr>
          <w:rFonts w:ascii="Times New Roman" w:hAnsi="Times New Roman"/>
          <w:sz w:val="28"/>
          <w:szCs w:val="28"/>
          <w:lang w:eastAsia="ru-RU"/>
        </w:rPr>
        <w:t xml:space="preserve"> и осуществляется за счет методических и педагогических подходов. Это предусматривает особую организацию образовательного процесса. Выделим эти особенности:</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lang w:eastAsia="ru-RU"/>
        </w:rPr>
        <w:t xml:space="preserve">1. </w:t>
      </w:r>
      <w:r w:rsidRPr="00AD5A20">
        <w:rPr>
          <w:rFonts w:ascii="Times New Roman" w:hAnsi="Times New Roman"/>
          <w:i/>
          <w:iCs/>
          <w:sz w:val="28"/>
          <w:szCs w:val="28"/>
          <w:lang w:eastAsia="ru-RU"/>
        </w:rPr>
        <w:t>Изменение роли преподавателя: от трансляции знаний и способов деятельности к проектированию индивидуально-личностного развития каждого студента</w:t>
      </w:r>
      <w:r w:rsidRPr="00AD5A20">
        <w:rPr>
          <w:rFonts w:ascii="Times New Roman" w:hAnsi="Times New Roman"/>
          <w:sz w:val="28"/>
          <w:szCs w:val="28"/>
          <w:lang w:eastAsia="ru-RU"/>
        </w:rPr>
        <w:t xml:space="preserve">. </w:t>
      </w:r>
      <w:r w:rsidRPr="00AD5A20">
        <w:rPr>
          <w:rFonts w:ascii="Times New Roman" w:hAnsi="Times New Roman"/>
          <w:sz w:val="28"/>
          <w:szCs w:val="28"/>
        </w:rPr>
        <w:t>Преодоление традиционного стиля обучения и переход к новой развивающей, конструктивной модели образования, обеспечивающей познавательную активность и самостоятельность мышления студентов, является одним из стратегических направлений мирового образования. Преподаватель должен выполнять функции координатора, консультанта, организатора самостоятельной познавательной деятельности и творческой активности студентов. Педагог должен организовать учебный процесс так, чтобы помимо предметных знаний, у студентов формировались ключевые компетенции.</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lang w:eastAsia="ru-RU"/>
        </w:rPr>
        <w:t xml:space="preserve">Задача преподавателя определяется не только передачей знаний, но и умением организовать эффективный процесс обучения, создать условия для самостоятельного овладения знаний студентом и осуществлять </w:t>
      </w:r>
      <w:r w:rsidRPr="00AD5A20">
        <w:rPr>
          <w:rFonts w:ascii="Times New Roman" w:hAnsi="Times New Roman"/>
          <w:sz w:val="28"/>
          <w:szCs w:val="28"/>
          <w:lang w:eastAsia="ru-RU"/>
        </w:rPr>
        <w:lastRenderedPageBreak/>
        <w:t>контроль за образовательным процессом в целом.при использовании новых информационных технологий.</w:t>
      </w:r>
    </w:p>
    <w:p w:rsidR="005C0401" w:rsidRPr="00AD5A20" w:rsidRDefault="005C0401" w:rsidP="004A6B58">
      <w:pPr>
        <w:pStyle w:val="16"/>
        <w:spacing w:line="420" w:lineRule="exact"/>
        <w:ind w:firstLine="709"/>
        <w:rPr>
          <w:rFonts w:ascii="Times New Roman" w:hAnsi="Times New Roman"/>
          <w:snapToGrid w:val="0"/>
          <w:sz w:val="28"/>
          <w:szCs w:val="28"/>
        </w:rPr>
      </w:pPr>
      <w:r w:rsidRPr="00AD5A20">
        <w:rPr>
          <w:rFonts w:ascii="Times New Roman" w:hAnsi="Times New Roman"/>
          <w:sz w:val="28"/>
          <w:szCs w:val="28"/>
          <w:lang w:eastAsia="ru-RU"/>
        </w:rPr>
        <w:t xml:space="preserve">2. </w:t>
      </w:r>
      <w:r w:rsidRPr="00AD5A20">
        <w:rPr>
          <w:rFonts w:ascii="Times New Roman" w:hAnsi="Times New Roman"/>
          <w:i/>
          <w:iCs/>
          <w:sz w:val="28"/>
          <w:szCs w:val="28"/>
          <w:lang w:eastAsia="ru-RU"/>
        </w:rPr>
        <w:t>Внедрение инновационных технологий в учебный процесс.</w:t>
      </w:r>
      <w:r w:rsidRPr="00AD5A20">
        <w:rPr>
          <w:rFonts w:ascii="Times New Roman" w:hAnsi="Times New Roman"/>
          <w:snapToGrid w:val="0"/>
          <w:sz w:val="28"/>
          <w:szCs w:val="28"/>
        </w:rPr>
        <w:t>Понятие «инновационное образование» в литературе рассматривается как двухполюсная конструкция: ряд авторов рассматривают инновации с точки зрения философско-теоретической, другие – описывают рационализацию учебного процесса за счет использования какого-либо фактора, например, активных методов обучения или технических средств обучения. А между тем смысл образовательных инноваций заключается в их прикладном характере: они призваны формировать инновационную способность мышления выпускника технического и профессионального образования. Технологии служат звеном между теорией и практикой, их можно считать тем каналом, по которому профессиональные знания транслируются в систему обучения.</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lang w:eastAsia="ru-RU"/>
        </w:rPr>
        <w:t>Кроме того, новые информационные технологии, обеспечивающие интерактивное взаимодействие преподавателя со студентами, повышают интерес и познавательную активность обучающихся.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i/>
          <w:iCs/>
          <w:sz w:val="28"/>
          <w:szCs w:val="28"/>
          <w:lang w:eastAsia="ru-RU"/>
        </w:rPr>
        <w:t>3. Применение методов обучения, содействующих формированию всех составляющих профессиональной компетентности, учитывая личные склонности и способности</w:t>
      </w:r>
      <w:r w:rsidRPr="00AD5A20">
        <w:rPr>
          <w:rFonts w:ascii="Times New Roman" w:hAnsi="Times New Roman"/>
          <w:sz w:val="28"/>
          <w:szCs w:val="28"/>
          <w:lang w:eastAsia="ru-RU"/>
        </w:rPr>
        <w:t xml:space="preserve">. </w:t>
      </w:r>
      <w:r w:rsidRPr="00AD5A20">
        <w:rPr>
          <w:rFonts w:ascii="Times New Roman" w:hAnsi="Times New Roman"/>
          <w:sz w:val="28"/>
          <w:szCs w:val="28"/>
        </w:rPr>
        <w:t>Преподавая специальные дисциплины, особенно необходимо вызвать интерес студентов к их будущей специальности, научить их решать производственные задачи, проявлять инициативу и брать на себя ответственность. Поэтому на уроках целесообразно применять методы развивающего и активного образования, личностно ориентированные стратегии обучения.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На уроках с применением активных форм обучения студенты овладевают: технологией принятия решений, свободой выбора, умением адаптироваться в условиях перемен.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Эффективным средством развития творческой самостоятельности являются имитационно-моделирующие игры, которые используются во время практических занятий.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Опыт показывает, что участие студентов в игровом моделировании создаёт условия для развития творческих способностей педагога, для поиска самостоятельного решения профессионального задания. Главными </w:t>
      </w:r>
      <w:r w:rsidRPr="00AD5A20">
        <w:rPr>
          <w:rFonts w:ascii="Times New Roman" w:hAnsi="Times New Roman"/>
          <w:sz w:val="28"/>
          <w:szCs w:val="28"/>
        </w:rPr>
        <w:lastRenderedPageBreak/>
        <w:t>способами игрового моделирования педагогической деятельности является микропреподавание, социально-психологический тренинг. Всё это даёт возможность избежать педагогических стереотипов, шаблонов, что особенно важно в формировании готовности будущего педагога к нововведениям, инновационной деятельности.</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i/>
          <w:iCs/>
          <w:sz w:val="28"/>
          <w:szCs w:val="28"/>
          <w:lang w:eastAsia="ru-RU"/>
        </w:rPr>
        <w:t>4. Ориентация студентов на разнообразие профессиональных и жизненных ситуаций, обеспечение прочной взаимосвязи образовательных целей с ситуациями применимости на практике.</w:t>
      </w:r>
      <w:r w:rsidRPr="00AD5A20">
        <w:rPr>
          <w:rFonts w:ascii="Times New Roman" w:hAnsi="Times New Roman"/>
          <w:sz w:val="28"/>
          <w:szCs w:val="28"/>
          <w:lang w:eastAsia="ru-RU"/>
        </w:rPr>
        <w:t xml:space="preserve">Студент не только, должен овладеть профессиональными знаниями и умениями, но и на качественном уровне уметь применить их в конкретной ситуации.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Использования в обучении ситуационных или проблемных задач выводит на такой уровень деятельности, когда студент может принять оптимальное решение в неординарной ситуации, активно ставить себе цели и даже понимать себя как субъекта этой деятельности. Помимо этого, через проблемные задачи студент овладевает культурой научного исследования.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Такой подход к профессиональному обучению гораздо более реалистичен, на наш взгляд, чем набор отдельных вопросов на изучаемую тему, рассмотренную безо всякой связи с реальностью. Ситуационное обучение ориентируется на то, что знания и умения даются не как </w:t>
      </w:r>
      <w:r w:rsidRPr="00AD5A20">
        <w:rPr>
          <w:rFonts w:ascii="Times New Roman" w:hAnsi="Times New Roman"/>
          <w:i/>
          <w:sz w:val="28"/>
          <w:szCs w:val="28"/>
        </w:rPr>
        <w:t xml:space="preserve">предмет, </w:t>
      </w:r>
      <w:r w:rsidRPr="00AD5A20">
        <w:rPr>
          <w:rFonts w:ascii="Times New Roman" w:hAnsi="Times New Roman"/>
          <w:sz w:val="28"/>
          <w:szCs w:val="28"/>
        </w:rPr>
        <w:t xml:space="preserve">на который должна быть направлена активность студента, а в качестве </w:t>
      </w:r>
      <w:r w:rsidRPr="00AD5A20">
        <w:rPr>
          <w:rFonts w:ascii="Times New Roman" w:hAnsi="Times New Roman"/>
          <w:i/>
          <w:sz w:val="28"/>
          <w:szCs w:val="28"/>
        </w:rPr>
        <w:t xml:space="preserve">средства </w:t>
      </w:r>
      <w:r w:rsidRPr="00AD5A20">
        <w:rPr>
          <w:rFonts w:ascii="Times New Roman" w:hAnsi="Times New Roman"/>
          <w:sz w:val="28"/>
          <w:szCs w:val="28"/>
        </w:rPr>
        <w:t xml:space="preserve">решения задач деятельности специалиста. Таким образом, студенту задаются контуры и контексты его будущего профессионального труда. </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lang w:eastAsia="ru-RU"/>
        </w:rPr>
        <w:t>Рассматривая учебно-методический комплекс, как одно из основных дидактических средств в информационно-обучающей среде, необходимо особое внимание уделить его содержательному компоненту. В контролирующий и обучающий блок следует включать профессионально-ориентированные задачи.</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i/>
          <w:sz w:val="28"/>
          <w:szCs w:val="28"/>
        </w:rPr>
        <w:t>5.Ориентация студентов уже на стадии обучения в применении новых технологий, адаптировать к условиям конкретной производственной среды, сделать его проводником новых решений, успешно выполняющим профессиональные функции.</w:t>
      </w:r>
    </w:p>
    <w:p w:rsidR="005C0401" w:rsidRPr="00AD5A20" w:rsidRDefault="005C0401" w:rsidP="004A6B58">
      <w:pPr>
        <w:pStyle w:val="16"/>
        <w:spacing w:line="420" w:lineRule="exact"/>
        <w:ind w:firstLine="709"/>
        <w:rPr>
          <w:rFonts w:ascii="Times New Roman" w:hAnsi="Times New Roman"/>
          <w:sz w:val="28"/>
          <w:szCs w:val="28"/>
          <w:lang w:eastAsia="ru-RU"/>
        </w:rPr>
      </w:pPr>
      <w:r w:rsidRPr="00AD5A20">
        <w:rPr>
          <w:rFonts w:ascii="Times New Roman" w:hAnsi="Times New Roman"/>
          <w:sz w:val="28"/>
          <w:szCs w:val="28"/>
          <w:lang w:val="uk-UA"/>
        </w:rPr>
        <w:lastRenderedPageBreak/>
        <w:t xml:space="preserve">Основойподготовки будущих учителейявляетсяпедагогическая практика. </w:t>
      </w:r>
      <w:r w:rsidRPr="00AD5A20">
        <w:rPr>
          <w:rFonts w:ascii="Times New Roman" w:hAnsi="Times New Roman"/>
          <w:sz w:val="28"/>
          <w:szCs w:val="28"/>
        </w:rPr>
        <w:t xml:space="preserve">Особенностью педагогических практик является их личностно-ориентированный, комплексный, усложняющийся, непрерывный и творческий характер.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Безусловно, переход от знаньевого образования к компетентностному возможен лишь при условии перехода к обновленной парадигме урока, на что ориентируют методисты студентов во время практики.</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Если традиционный урок проектируется по содержанию, то которому необходимо определить три цели (обучающий, развивающий и воспитывающий), то современный урок направлен на формирование компетен</w:t>
      </w:r>
      <w:r w:rsidRPr="00AD5A20">
        <w:rPr>
          <w:rFonts w:ascii="Times New Roman" w:hAnsi="Times New Roman"/>
          <w:iCs/>
          <w:sz w:val="28"/>
          <w:szCs w:val="28"/>
        </w:rPr>
        <w:t>ции</w:t>
      </w:r>
      <w:r w:rsidRPr="00AD5A20">
        <w:rPr>
          <w:rFonts w:ascii="Times New Roman" w:hAnsi="Times New Roman"/>
          <w:sz w:val="28"/>
          <w:szCs w:val="28"/>
        </w:rPr>
        <w:t>(поведенческих навыков) по заданной цели.</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Студент на практике моделирует</w:t>
      </w:r>
      <w:r w:rsidRPr="00AD5A20">
        <w:rPr>
          <w:rStyle w:val="FontStyle20"/>
          <w:sz w:val="28"/>
          <w:szCs w:val="28"/>
        </w:rPr>
        <w:t xml:space="preserve"> урок с использованием в учебном процессе компетентностно-ориентированных</w:t>
      </w:r>
      <w:r w:rsidRPr="00AD5A20">
        <w:rPr>
          <w:rStyle w:val="FontStyle20"/>
          <w:sz w:val="28"/>
          <w:szCs w:val="28"/>
        </w:rPr>
        <w:tab/>
        <w:t>заданий.</w:t>
      </w:r>
      <w:r w:rsidRPr="00AD5A20">
        <w:rPr>
          <w:rStyle w:val="FontStyle20"/>
          <w:sz w:val="28"/>
          <w:szCs w:val="28"/>
        </w:rPr>
        <w:tab/>
        <w:t xml:space="preserve">Компетентностно-ориентированные задания </w:t>
      </w:r>
      <w:r w:rsidRPr="00AD5A20">
        <w:rPr>
          <w:rFonts w:ascii="Times New Roman" w:hAnsi="Times New Roman"/>
          <w:sz w:val="28"/>
          <w:szCs w:val="28"/>
        </w:rPr>
        <w:t>позволяют моделировать образовательные ситуации для освоения и применения деятельности посредством грамотной организации изучения традиционного программного материала. Такие задания подразумевают изучение нового программного материала, без предварительного объяснения учителя, а также дополнение информации, полученной из учебника или представленной учителем, информацией, самостоятельно полученной из других источников.</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Компетентностно-ориентированные задания интересны тем, что начинаются со стимула, который мотивирует учащихся на выполнение деятельности, эмоционально насыщает урок. Описание, каких- либо жизненных (проблемных) ситуаций, стимулирует ребят на активную работу. Каждая составляющая компетентностно-ориентированного задания подчиняется определенным требованиям, обусловленным тем, что компетентностно-ориентированное задание организует деятельность учащегося, а не воспроизведение им информации или отдельных действий, как это бывает при выполнении учебных заданий.</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Данное задание развивает компетентность разрешения проблем и самоменеджмента, так как учащийся определяет проблему в различных ситуациях, принимает ответственное решение, оценивает его последствия.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lastRenderedPageBreak/>
        <w:t>Кроме того современный урок не возможен без использования современных педагогических технологий, которые направлены на развитие ключевых компетентностей школьников.</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 xml:space="preserve">Важную роль в подготовке будущего специалиста играет выработка социально-психологической готовности к научно-исследовательской, экспериментальной деятельности. </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Студент на практике моделирует учебно-воспитательный процесс в зависимости от исследовательских целей и проблем.</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Исследовательские умения, способ и опыт рассуждения о личности школьника, полученные во время педагогической практики, могут быть актуализированный на уроках педагогики, психологии, частных методик, в ходе курсового проектирования. Так, как исследовательские умения ставят учителя в позицию исследователя собственной педагогической деятельности с целью её коррекции и совершенствования.</w:t>
      </w:r>
    </w:p>
    <w:p w:rsidR="005C0401" w:rsidRPr="00AD5A20" w:rsidRDefault="005C0401" w:rsidP="004A6B58">
      <w:pPr>
        <w:pStyle w:val="16"/>
        <w:spacing w:line="420" w:lineRule="exact"/>
        <w:ind w:firstLine="709"/>
        <w:rPr>
          <w:rFonts w:ascii="Times New Roman" w:hAnsi="Times New Roman"/>
          <w:sz w:val="28"/>
          <w:szCs w:val="28"/>
        </w:rPr>
      </w:pPr>
      <w:r w:rsidRPr="00AD5A20">
        <w:rPr>
          <w:rFonts w:ascii="Times New Roman" w:hAnsi="Times New Roman"/>
          <w:sz w:val="28"/>
          <w:szCs w:val="28"/>
        </w:rPr>
        <w:t>Таким образом, профессиональная подготовка учителя в колледже должна быть направлена на формирование профессиональной деятельности студентов, а не на усвоение определенной совокупности знаний и умений студента.Современному обществу нужен преподаватель с другой типологической структурой личности. Это должен быть субъект лабильный, способный к саморазвитию и самоопределению в ситуации подвижного, постоянно меняющегося и открытого социальному заказу образования, субъект, понимающий своё профессиональное предназначение, принимающий педагогическую деятельность в качестве важного приоритета, субъект, способный и готовый к постоянному переобучению и обновлению.</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использованной литературы</w:t>
      </w:r>
    </w:p>
    <w:p w:rsidR="005C0401" w:rsidRPr="00AD5A20" w:rsidRDefault="005C0401" w:rsidP="00480C30">
      <w:pPr>
        <w:pStyle w:val="2"/>
        <w:numPr>
          <w:ilvl w:val="0"/>
          <w:numId w:val="133"/>
        </w:numPr>
        <w:tabs>
          <w:tab w:val="clear" w:pos="720"/>
          <w:tab w:val="num" w:pos="993"/>
        </w:tabs>
        <w:spacing w:after="0" w:line="420" w:lineRule="exact"/>
        <w:ind w:left="0" w:firstLine="709"/>
        <w:jc w:val="both"/>
        <w:rPr>
          <w:sz w:val="28"/>
          <w:szCs w:val="28"/>
        </w:rPr>
      </w:pPr>
      <w:r w:rsidRPr="00AD5A20">
        <w:rPr>
          <w:sz w:val="28"/>
          <w:szCs w:val="28"/>
        </w:rPr>
        <w:t>Концепция 12-летнего среднего общего образования в РК.</w:t>
      </w:r>
    </w:p>
    <w:p w:rsidR="005C0401" w:rsidRPr="00AD5A20" w:rsidRDefault="005C0401" w:rsidP="00480C30">
      <w:pPr>
        <w:pStyle w:val="2"/>
        <w:numPr>
          <w:ilvl w:val="0"/>
          <w:numId w:val="133"/>
        </w:numPr>
        <w:tabs>
          <w:tab w:val="clear" w:pos="720"/>
          <w:tab w:val="num" w:pos="993"/>
        </w:tabs>
        <w:spacing w:after="0" w:line="420" w:lineRule="exact"/>
        <w:ind w:left="0" w:firstLine="709"/>
        <w:jc w:val="both"/>
        <w:rPr>
          <w:sz w:val="28"/>
          <w:szCs w:val="28"/>
        </w:rPr>
      </w:pPr>
      <w:r w:rsidRPr="00AD5A20">
        <w:rPr>
          <w:sz w:val="28"/>
          <w:szCs w:val="28"/>
        </w:rPr>
        <w:t>Нуржанова А.А. Компетентность как цель системы подготовки специалистов в системе казахстанского университета образования //Образование.2009 №5с с.87-91).</w:t>
      </w:r>
    </w:p>
    <w:p w:rsidR="005C0401" w:rsidRPr="00AD5A20" w:rsidRDefault="005C0401" w:rsidP="00480C30">
      <w:pPr>
        <w:pStyle w:val="22"/>
        <w:numPr>
          <w:ilvl w:val="0"/>
          <w:numId w:val="133"/>
        </w:numPr>
        <w:tabs>
          <w:tab w:val="clear" w:pos="720"/>
          <w:tab w:val="num" w:pos="993"/>
        </w:tabs>
        <w:autoSpaceDE w:val="0"/>
        <w:autoSpaceDN w:val="0"/>
        <w:adjustRightInd w:val="0"/>
        <w:spacing w:after="0" w:line="420" w:lineRule="exact"/>
        <w:ind w:left="0" w:firstLine="709"/>
        <w:contextualSpacing/>
        <w:jc w:val="both"/>
        <w:rPr>
          <w:rFonts w:ascii="Times New Roman" w:hAnsi="Times New Roman"/>
          <w:sz w:val="28"/>
          <w:szCs w:val="28"/>
        </w:rPr>
      </w:pPr>
      <w:r w:rsidRPr="00AD5A20">
        <w:rPr>
          <w:rFonts w:ascii="Times New Roman" w:hAnsi="Times New Roman"/>
          <w:sz w:val="28"/>
          <w:szCs w:val="28"/>
        </w:rPr>
        <w:t>Лаврентьев Г.В., Лаврентьева Н.Б. Инновационные обучающие технологии в профессиональной подготовке специалистов. – Изд. Алтайского государственного университета, 2002.</w:t>
      </w:r>
    </w:p>
    <w:p w:rsidR="005C0401" w:rsidRPr="00AD5A20" w:rsidRDefault="005C0401" w:rsidP="00480C30">
      <w:pPr>
        <w:pStyle w:val="2"/>
        <w:numPr>
          <w:ilvl w:val="0"/>
          <w:numId w:val="133"/>
        </w:numPr>
        <w:tabs>
          <w:tab w:val="clear" w:pos="720"/>
          <w:tab w:val="num" w:pos="993"/>
        </w:tabs>
        <w:spacing w:after="0" w:line="420" w:lineRule="exact"/>
        <w:ind w:left="0" w:firstLine="709"/>
        <w:jc w:val="both"/>
        <w:rPr>
          <w:sz w:val="28"/>
          <w:szCs w:val="28"/>
        </w:rPr>
      </w:pPr>
      <w:r w:rsidRPr="00AD5A20">
        <w:rPr>
          <w:sz w:val="28"/>
          <w:szCs w:val="28"/>
        </w:rPr>
        <w:lastRenderedPageBreak/>
        <w:t>Хуторской А. В. Ключевые компетенции как компонент личностно-ориентированной парадигмы образования// Народное образование 2003 № 2.</w:t>
      </w:r>
    </w:p>
    <w:p w:rsidR="005C0401" w:rsidRPr="00AD5A20" w:rsidRDefault="005C0401" w:rsidP="004A6B58">
      <w:pPr>
        <w:pStyle w:val="2"/>
        <w:spacing w:after="0" w:line="420" w:lineRule="exact"/>
        <w:ind w:firstLine="709"/>
        <w:jc w:val="both"/>
        <w:rPr>
          <w:sz w:val="28"/>
          <w:szCs w:val="28"/>
        </w:rPr>
      </w:pPr>
    </w:p>
    <w:p w:rsidR="005C0401" w:rsidRPr="00AD5A20" w:rsidRDefault="005C0401" w:rsidP="00514F53">
      <w:pPr>
        <w:pStyle w:val="1"/>
        <w:spacing w:before="0" w:after="0" w:line="420" w:lineRule="exact"/>
        <w:ind w:firstLine="709"/>
        <w:rPr>
          <w:rFonts w:cs="Times New Roman"/>
          <w:szCs w:val="28"/>
        </w:rPr>
      </w:pPr>
      <w:bookmarkStart w:id="88" w:name="_Toc434915951"/>
      <w:r w:rsidRPr="00AD5A20">
        <w:rPr>
          <w:rFonts w:cs="Times New Roman"/>
          <w:szCs w:val="28"/>
        </w:rPr>
        <w:t>Подготовка будущего учителя в логике компетентностного подхода</w:t>
      </w:r>
      <w:bookmarkEnd w:id="88"/>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О.А. Гринькова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 Управления образования акимата Костанайской области, г. Костанай</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Назарбаев писал: «Учитель новой формации - духовно развитая, социально зрелая, творческая личность, компетентный специалист, профессионально владеющий всем арсеналом педагогических средств, стремящийся к постоянному самосовершенствованию. Он несет ответственность в формировании и развитии высокообразованной творческой личности и максимальной самореализации». Современный учитель должен выполнять множество ролей, чтобы соответствовать требованию времени. </w:t>
      </w:r>
    </w:p>
    <w:p w:rsidR="005C0401" w:rsidRPr="00AD5A20" w:rsidRDefault="005C0401" w:rsidP="004A6B58">
      <w:pPr>
        <w:spacing w:after="0" w:line="420" w:lineRule="exact"/>
        <w:ind w:firstLine="709"/>
        <w:rPr>
          <w:rFonts w:ascii="Times New Roman" w:hAnsi="Times New Roman"/>
          <w:sz w:val="28"/>
          <w:szCs w:val="28"/>
        </w:rPr>
      </w:pPr>
      <w:r w:rsidRPr="00AD5A20">
        <w:rPr>
          <w:rFonts w:ascii="Times New Roman" w:hAnsi="Times New Roman"/>
          <w:sz w:val="28"/>
          <w:szCs w:val="28"/>
        </w:rPr>
        <w:t xml:space="preserve">В парадигме компетентностного подхода основная задача, стоящая перед учебными заведениями, осуществляющими подготовку педагогических кадров: подготовка учителя, обладающего рядом профессиональных компетентностей. </w:t>
      </w:r>
    </w:p>
    <w:p w:rsidR="005C0401" w:rsidRPr="00AD5A20" w:rsidRDefault="005C0401" w:rsidP="004A6B58">
      <w:pPr>
        <w:spacing w:after="0" w:line="420" w:lineRule="exact"/>
        <w:ind w:firstLine="709"/>
        <w:rPr>
          <w:rFonts w:ascii="Times New Roman" w:hAnsi="Times New Roman"/>
          <w:sz w:val="28"/>
          <w:szCs w:val="28"/>
        </w:rPr>
      </w:pPr>
      <w:r w:rsidRPr="00AD5A20">
        <w:rPr>
          <w:rFonts w:ascii="Times New Roman" w:hAnsi="Times New Roman"/>
          <w:sz w:val="28"/>
          <w:szCs w:val="28"/>
        </w:rPr>
        <w:t>Учитель в любое время - краеугольный камень, на котором держится процесс и образования, и воспитания личности, способной жить и творить в непрестанно развивающемся мире. Он обучает не только знаниям и навыкам, но и терпимости, взаимопониманию, доброжелательности, всему тому, что мы называем общей культурой человека.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Поэтому Педагог в современном мире – это еще и всесторонне развитая личность, способная ответить на все вопросы ученика, зажечь в нем тягу к изучению нового, привить любовь к своему предмету. Но опять же, без искорки любви, тепла и доброты этого сделать невозможно.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Если обратиться к словарям, то наиболее часто употребляемое словосочетание со словом «компетентность» </w:t>
      </w:r>
      <w:r w:rsidRPr="00AD5A20">
        <w:rPr>
          <w:rFonts w:ascii="Times New Roman" w:hAnsi="Times New Roman"/>
          <w:b/>
          <w:i/>
          <w:sz w:val="28"/>
          <w:szCs w:val="28"/>
        </w:rPr>
        <w:t xml:space="preserve">профессиональная компетентность учителя </w:t>
      </w:r>
      <w:r w:rsidRPr="00AD5A20">
        <w:rPr>
          <w:rFonts w:ascii="Times New Roman" w:hAnsi="Times New Roman"/>
          <w:sz w:val="28"/>
          <w:szCs w:val="28"/>
        </w:rPr>
        <w:t xml:space="preserve">трактуется как «владение учителем </w:t>
      </w:r>
      <w:r w:rsidRPr="00AD5A20">
        <w:rPr>
          <w:rFonts w:ascii="Times New Roman" w:hAnsi="Times New Roman"/>
          <w:sz w:val="28"/>
          <w:szCs w:val="28"/>
        </w:rPr>
        <w:lastRenderedPageBreak/>
        <w:t>необходимой суммой знаний, умений и навыков, определяющих сформированность его педагогической деятельности, педагогического общения и личности учителя как носителя определенных ценностей, идеалов и педагогического сознания»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Английский психолог Дж. Равен определяет компетентность, как специфическую способность эффективного выполнения конкретных действий в предметной области, включая узкопредметные знания, особого рода предметные навыки, способы мышления, понимание ответственности за свои действия. Он выделяет "высшие компетентности", которые предполагают наличие у человека высокого уровня инициативы, способности организовывать людей для выполнения поставленных целей, готовности оценивать и анализировать социальные последствия своих действий [2].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Зимняя И. А. трактует "компетентность" как основывающийся на знаниях, интеллектуально и личностно обусловленный опыт социально-профессиональной жизнедеятельности человека. В противопоставление, "компетенция" рассматривается как не пришедший в "употребление" резерв "скрытого", потенциального" [3].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А.В. Хуторской рассматривает понятие "компетенция" как совокупность качеств, которые требуются для функционирования в конкретной области деятельности. Компетентность - "уже состоявшееся личностное качество (совокупность качеств) ученика и минимальный опыт деятельности в заданной сфере", т. е. владение "учеником соответствующей компетенцией" [4].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 мнению Э.Ф. Зеера, компетентность предполагает не столько наличие у специалиста значительного объема знаний и опыта, сколько умение актуализировать накопленные знания и умения в нужный момент использовать их в процессе реализации своих профессиональных функций.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В.В. Сериков определяет компетентность как "способ существования знаний, умений, образованности, способствующий личностной самореализации, нахождению воспитанником своего места в мире".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Анализируя исследовательский опыт, получаем, что для компетентного специалиста, необходимы знания как "ключевые сущности, отражающие единство мира и концентрирующие в себе реальность </w:t>
      </w:r>
      <w:r w:rsidRPr="00AD5A20">
        <w:rPr>
          <w:rFonts w:ascii="Times New Roman" w:hAnsi="Times New Roman"/>
          <w:sz w:val="28"/>
          <w:szCs w:val="28"/>
        </w:rPr>
        <w:lastRenderedPageBreak/>
        <w:t xml:space="preserve">познаваемого бытия", развитие обобщенных умений, навыков и личностного опыта в различных областях деятельности человека, способности и готовности их применять.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В.Н.Введенский характеризует проявление ключевой компетентности "не только в решении узко-профессиональных задач, но и в том, как человек воспринимает, оценивает, понимает мир за пределами своей профессии".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А какие качества учителя могут указывать на то, что педагог является профессионально компетентным и уровень его компетентности соответствует требованиям инновационной педагогики.</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Какой труд учителя можно считать профессионально компетентным?</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Профессионально-компетентным является такой труд учителя, в котором на достаточно высоком уровне осуществляется педагогическая деятельность, педагогическое общение, реализуется личность учителя, достигаются хорошие результаты в обучении и воспитании учащихся. Развитие профессиональной компетентности - это развитие творческой индивидуальности учителя, формирование готовности к принятию нового, развитие и восприимчивости к педагогическим инновациям. От уровня профессионализма педагогов, их способности к непрерывному образованию напрямую зависят результаты социально-экономического и духовного развития общества.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Современный учитель является одновременно преподавателем, воспитателем, организатором деятельности детей, активным участником общения с учениками, их родителями и коллегами, исследователем педагогического процесса, консультантом, просветителем и общественником. Он постоянно повышает уровень своего профессионализма и педагогического мастерства, ведет творческий поиск нового.</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Главное сегодня – выявление и развитие способностей каждого ребёнка, формирование у детей и подростков широкого круга компетенций, в первую очередь социальных. Иными словами, активным, творческим, интеллектуально развитым современным детям нужен новый учитель, который поможет им стать успешными в высокотехнологичном, конкурентном мире. Компетентный специалист, на высоком уровне </w:t>
      </w:r>
      <w:r w:rsidRPr="00AD5A20">
        <w:rPr>
          <w:rFonts w:ascii="Times New Roman" w:hAnsi="Times New Roman"/>
          <w:sz w:val="28"/>
          <w:szCs w:val="28"/>
        </w:rPr>
        <w:lastRenderedPageBreak/>
        <w:t>владеющий современными образовательными и информационными технологиями, способный на практике применять глубокие познания в области педагогики и психологии, – таков в общих чертах портрет современного учителя.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Итак, современное образовательное пространство нуждается в инициативных, творческих педагогах, способных к постоянному самообразованию, саморазвитию, поиску новых эффективных способов преподавания.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наше время ученые, педагоги, психологи неоднократно обращаются к проблеме учителя, давая этому понятию иные названия, например, «компетенции», «профессиональные качества» учителя. Этот вопрос остается актуальным, так как, естественно, с течением времени изменяется государство и общество, а значит, меняются требования, предъявляемые государством и обществом к учителю. </w:t>
      </w:r>
    </w:p>
    <w:p w:rsidR="005C0401" w:rsidRPr="00AD5A20" w:rsidRDefault="005C0401" w:rsidP="004A6B58">
      <w:pPr>
        <w:pStyle w:val="c0"/>
        <w:spacing w:before="0" w:beforeAutospacing="0" w:after="0" w:afterAutospacing="0" w:line="420" w:lineRule="exact"/>
        <w:ind w:firstLine="709"/>
        <w:jc w:val="both"/>
        <w:rPr>
          <w:rStyle w:val="c1"/>
          <w:sz w:val="28"/>
          <w:szCs w:val="28"/>
        </w:rPr>
      </w:pPr>
      <w:r w:rsidRPr="00AD5A20">
        <w:rPr>
          <w:rStyle w:val="c1"/>
          <w:sz w:val="28"/>
          <w:szCs w:val="28"/>
        </w:rPr>
        <w:t xml:space="preserve"> </w:t>
      </w:r>
      <w:r w:rsidRPr="00AD5A20">
        <w:rPr>
          <w:rStyle w:val="c1"/>
          <w:sz w:val="28"/>
          <w:szCs w:val="28"/>
        </w:rPr>
        <w:tab/>
        <w:t>Роль педагога в обществе, т.е. его социальные функции претерпевают изменения вместе с развитием самого общества. Иначе и быть не может: педагог живёт в обществе и, следовательно, вместе с ним переживает все те же эволюционные и революционные перемены, которые происходят в этом обществе. Неудивительно, что в разные исторические эпохи социальная роль педагога менялась, эволюционировала от уровня наёмного ремесленника до государственного служащего.</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Сегодняшний учитель выполняет огромное количество профессионально-социальных функций. Владимир Леви выделял 40 таких функций-«ролей». В конце 90-х годов прошлого века новосибирские ученые выделили уже до 258 функций, которые выполняет учитель! Эти «роли» складываются на основе тех «систем ожидания», которые предъявляют учителю родители, государство и т.п. Например, родительские требования сформулированы достаточно однозначно: начиная с того, что учитель должен быть добропорядочным гражданином, человеком с высокими моральными качествами, профессионалом, владеть современными информационными технологиями. </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Остановимся на о</w:t>
      </w:r>
      <w:r w:rsidRPr="00AD5A20">
        <w:rPr>
          <w:rStyle w:val="c1c4c6"/>
          <w:iCs/>
          <w:sz w:val="28"/>
          <w:szCs w:val="28"/>
        </w:rPr>
        <w:t>сновных социальных функциях педагога</w:t>
      </w:r>
      <w:r w:rsidRPr="00AD5A20">
        <w:rPr>
          <w:rStyle w:val="c1c6"/>
          <w:sz w:val="28"/>
          <w:szCs w:val="28"/>
        </w:rPr>
        <w:t xml:space="preserve"> в современном обществе:</w:t>
      </w:r>
    </w:p>
    <w:p w:rsidR="005C0401" w:rsidRPr="00AD5A20" w:rsidRDefault="005C0401" w:rsidP="004A6B58">
      <w:pPr>
        <w:pStyle w:val="c0"/>
        <w:spacing w:before="0" w:beforeAutospacing="0" w:after="0" w:afterAutospacing="0" w:line="420" w:lineRule="exact"/>
        <w:ind w:firstLine="709"/>
        <w:jc w:val="both"/>
        <w:rPr>
          <w:rStyle w:val="c1"/>
          <w:sz w:val="28"/>
          <w:szCs w:val="28"/>
        </w:rPr>
      </w:pPr>
      <w:r w:rsidRPr="00AD5A20">
        <w:rPr>
          <w:rStyle w:val="c1"/>
          <w:sz w:val="28"/>
          <w:szCs w:val="28"/>
        </w:rPr>
        <w:lastRenderedPageBreak/>
        <w:t>1. Педагог выполняет</w:t>
      </w:r>
      <w:r w:rsidRPr="00AD5A20">
        <w:rPr>
          <w:rStyle w:val="apple-converted-space"/>
          <w:sz w:val="28"/>
          <w:szCs w:val="28"/>
        </w:rPr>
        <w:t xml:space="preserve"> </w:t>
      </w:r>
      <w:r w:rsidRPr="00AD5A20">
        <w:rPr>
          <w:rStyle w:val="c1c4"/>
          <w:i/>
          <w:iCs/>
          <w:sz w:val="28"/>
          <w:szCs w:val="28"/>
        </w:rPr>
        <w:t>роль «двигателя</w:t>
      </w:r>
      <w:r w:rsidRPr="00AD5A20">
        <w:rPr>
          <w:rStyle w:val="c1"/>
          <w:sz w:val="28"/>
          <w:szCs w:val="28"/>
        </w:rPr>
        <w:t>» в обществе,</w:t>
      </w:r>
      <w:r w:rsidRPr="00AD5A20">
        <w:rPr>
          <w:rStyle w:val="apple-converted-space"/>
          <w:sz w:val="28"/>
          <w:szCs w:val="28"/>
        </w:rPr>
        <w:t xml:space="preserve"> </w:t>
      </w:r>
      <w:r w:rsidRPr="00AD5A20">
        <w:rPr>
          <w:rStyle w:val="c1c4"/>
          <w:i/>
          <w:iCs/>
          <w:sz w:val="28"/>
          <w:szCs w:val="28"/>
        </w:rPr>
        <w:t xml:space="preserve">катализатора </w:t>
      </w:r>
      <w:r w:rsidRPr="00AD5A20">
        <w:rPr>
          <w:rStyle w:val="c1"/>
          <w:sz w:val="28"/>
          <w:szCs w:val="28"/>
        </w:rPr>
        <w:t xml:space="preserve">(ускорителя) общественного прогресса. Воспитывая молодое поколение, он в значительной мере способствует формированию людей, владеющих новой и прогрессивной производственной технологией, специалистов, быстро схватывающих всё передовое в разносторонней жизни общества. </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2. Профессиональный педагог составляет</w:t>
      </w:r>
      <w:r w:rsidRPr="00AD5A20">
        <w:rPr>
          <w:rStyle w:val="apple-converted-space"/>
          <w:sz w:val="28"/>
          <w:szCs w:val="28"/>
        </w:rPr>
        <w:t xml:space="preserve"> </w:t>
      </w:r>
      <w:r w:rsidRPr="00AD5A20">
        <w:rPr>
          <w:rStyle w:val="c1c4"/>
          <w:i/>
          <w:iCs/>
          <w:sz w:val="28"/>
          <w:szCs w:val="28"/>
        </w:rPr>
        <w:t>преемственное звено</w:t>
      </w:r>
      <w:r w:rsidRPr="00AD5A20">
        <w:rPr>
          <w:rStyle w:val="c1"/>
          <w:sz w:val="28"/>
          <w:szCs w:val="28"/>
        </w:rPr>
        <w:t xml:space="preserve"> в неразрывной цепи между историческим прошлым общества и его перспективным будущим – через молодое поколение. Он, как эстафету, передаёт опыт жизни исторического прошлого общества перспективному будущему.</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 xml:space="preserve">3. Есть специфическая функция педагога – выполнять </w:t>
      </w:r>
      <w:r w:rsidRPr="00AD5A20">
        <w:rPr>
          <w:rStyle w:val="c1c4"/>
          <w:i/>
          <w:iCs/>
          <w:sz w:val="28"/>
          <w:szCs w:val="28"/>
        </w:rPr>
        <w:t>роль «аккумулятора»</w:t>
      </w:r>
      <w:r w:rsidRPr="00AD5A20">
        <w:rPr>
          <w:rStyle w:val="c1"/>
          <w:sz w:val="28"/>
          <w:szCs w:val="28"/>
        </w:rPr>
        <w:t>, накапливающего в себе социальный опыт. В этой роли он выступает как хранитель и носитель многообразных общественных ценностей: общечеловеческих, культурных, интеллектуальных, духовных и др. Накапливая всю жизнь эти ценности в себе, он их</w:t>
      </w:r>
      <w:r w:rsidRPr="00AD5A20">
        <w:rPr>
          <w:sz w:val="28"/>
          <w:szCs w:val="28"/>
        </w:rPr>
        <w:t xml:space="preserve"> </w:t>
      </w:r>
      <w:r w:rsidRPr="00AD5A20">
        <w:rPr>
          <w:rStyle w:val="c1"/>
          <w:sz w:val="28"/>
          <w:szCs w:val="28"/>
        </w:rPr>
        <w:t>затем передаёт молодому поколению. По сути, здесь отмечается не одна, а две социальные подцели педагога: накопить, чтобы передать.</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4. Одна из социальных ролей педагога состоит в том, что он выступает как</w:t>
      </w:r>
      <w:r w:rsidRPr="00AD5A20">
        <w:rPr>
          <w:rStyle w:val="apple-converted-space"/>
          <w:sz w:val="28"/>
          <w:szCs w:val="28"/>
        </w:rPr>
        <w:t xml:space="preserve"> </w:t>
      </w:r>
      <w:r w:rsidRPr="00AD5A20">
        <w:rPr>
          <w:rStyle w:val="c1c4"/>
          <w:i/>
          <w:iCs/>
          <w:sz w:val="28"/>
          <w:szCs w:val="28"/>
        </w:rPr>
        <w:t>специалист</w:t>
      </w:r>
      <w:r w:rsidRPr="00AD5A20">
        <w:rPr>
          <w:rStyle w:val="c1"/>
          <w:sz w:val="28"/>
          <w:szCs w:val="28"/>
        </w:rPr>
        <w:t xml:space="preserve">, оценивающий культуру общества, опыт общественных отношений, взаимоотношений и поведения людей, достигнутый к тому времени. Его оценки: есть факторы хорошие и плохие, есть и промежуточные. </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 xml:space="preserve"> </w:t>
      </w:r>
      <w:r w:rsidRPr="00AD5A20">
        <w:rPr>
          <w:rStyle w:val="c1"/>
          <w:sz w:val="28"/>
          <w:szCs w:val="28"/>
        </w:rPr>
        <w:tab/>
        <w:t>Но в целом общественный прогресс определяется, конечно, не только деятельностью педагогов, но и другими факторами, и его не остановить консервативными взглядами отдельных педагогов. И всё же большинство педагогов выбирает новое в детской среде и продвигает это новое в систему общественных отношений.</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 xml:space="preserve"> </w:t>
      </w:r>
      <w:r w:rsidRPr="00AD5A20">
        <w:rPr>
          <w:rStyle w:val="c1"/>
          <w:sz w:val="28"/>
          <w:szCs w:val="28"/>
        </w:rPr>
        <w:tab/>
        <w:t>5. Еще одна социальная функция педагога: это</w:t>
      </w:r>
      <w:r w:rsidRPr="00AD5A20">
        <w:rPr>
          <w:rStyle w:val="apple-converted-space"/>
          <w:sz w:val="28"/>
          <w:szCs w:val="28"/>
        </w:rPr>
        <w:t xml:space="preserve"> </w:t>
      </w:r>
      <w:r w:rsidRPr="00AD5A20">
        <w:rPr>
          <w:rStyle w:val="c1c4"/>
          <w:i/>
          <w:iCs/>
          <w:sz w:val="28"/>
          <w:szCs w:val="28"/>
        </w:rPr>
        <w:t>лицо, уполномоченное</w:t>
      </w:r>
      <w:r w:rsidRPr="00AD5A20">
        <w:rPr>
          <w:rStyle w:val="c1"/>
          <w:sz w:val="28"/>
          <w:szCs w:val="28"/>
        </w:rPr>
        <w:t xml:space="preserve"> </w:t>
      </w:r>
      <w:r w:rsidRPr="00AD5A20">
        <w:rPr>
          <w:rStyle w:val="c1c4"/>
          <w:i/>
          <w:iCs/>
          <w:sz w:val="28"/>
          <w:szCs w:val="28"/>
        </w:rPr>
        <w:t>обществом</w:t>
      </w:r>
      <w:r w:rsidRPr="00AD5A20">
        <w:rPr>
          <w:rStyle w:val="c1"/>
          <w:sz w:val="28"/>
          <w:szCs w:val="28"/>
        </w:rPr>
        <w:t xml:space="preserve"> представлять мир молодёжи перед старшим поколением.</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 xml:space="preserve">Профессиональный педагог как никто другой знает характерные физиологические и психологические черты и другие особенности детей, подростков, юношей и девушек, своеобразие и возможности их разностороннего развития на разных возрастных ступенях. Поэтому он </w:t>
      </w:r>
      <w:r w:rsidRPr="00AD5A20">
        <w:rPr>
          <w:rStyle w:val="c1"/>
          <w:sz w:val="28"/>
          <w:szCs w:val="28"/>
        </w:rPr>
        <w:lastRenderedPageBreak/>
        <w:t>может, способен и имеет моральное право со знанием дела, компетентно высказывать свои суждения перед обществом о воспитании молодёжи, создавать общественное мнение по злободневным проблемам практики и теории воспитания.</w:t>
      </w:r>
    </w:p>
    <w:p w:rsidR="005C0401" w:rsidRPr="00AD5A20" w:rsidRDefault="005C0401" w:rsidP="004A6B58">
      <w:pPr>
        <w:pStyle w:val="c0"/>
        <w:spacing w:before="0" w:beforeAutospacing="0" w:after="0" w:afterAutospacing="0" w:line="420" w:lineRule="exact"/>
        <w:ind w:firstLine="709"/>
        <w:jc w:val="both"/>
        <w:rPr>
          <w:rStyle w:val="c5c1"/>
          <w:bCs/>
          <w:sz w:val="28"/>
          <w:szCs w:val="28"/>
        </w:rPr>
      </w:pPr>
      <w:r w:rsidRPr="00AD5A20">
        <w:rPr>
          <w:rStyle w:val="c1"/>
          <w:sz w:val="28"/>
          <w:szCs w:val="28"/>
        </w:rPr>
        <w:t xml:space="preserve"> </w:t>
      </w:r>
      <w:r w:rsidRPr="00AD5A20">
        <w:rPr>
          <w:rStyle w:val="c1"/>
          <w:sz w:val="28"/>
          <w:szCs w:val="28"/>
        </w:rPr>
        <w:tab/>
        <w:t>6. Ф</w:t>
      </w:r>
      <w:r w:rsidRPr="00AD5A20">
        <w:rPr>
          <w:rStyle w:val="c1c4"/>
          <w:i/>
          <w:iCs/>
          <w:sz w:val="28"/>
          <w:szCs w:val="28"/>
        </w:rPr>
        <w:t>ормирование духовного мира</w:t>
      </w:r>
      <w:r w:rsidRPr="00AD5A20">
        <w:rPr>
          <w:rStyle w:val="c1"/>
          <w:sz w:val="28"/>
          <w:szCs w:val="28"/>
        </w:rPr>
        <w:t xml:space="preserve"> молодёжи в соответствии с принципами и ценностями конкретного общества. Именно над этим педагог работает постоянно, формируя у подрастающего поколения знания, понятия и убеждения о правилах человеческого общежития в соответствии с принципами и нормами нравственности, права, эстетики. Итак,</w:t>
      </w:r>
      <w:r w:rsidRPr="00AD5A20">
        <w:rPr>
          <w:rStyle w:val="c1c5"/>
          <w:bCs/>
          <w:sz w:val="28"/>
          <w:szCs w:val="28"/>
        </w:rPr>
        <w:t xml:space="preserve"> роль педагога в современном обществе проявляется в вышеперечисленных его социальных функциях</w:t>
      </w:r>
      <w:r w:rsidRPr="00AD5A20">
        <w:rPr>
          <w:rStyle w:val="c1"/>
          <w:sz w:val="28"/>
          <w:szCs w:val="28"/>
        </w:rPr>
        <w:t>. В действительности</w:t>
      </w:r>
      <w:r w:rsidRPr="00AD5A20">
        <w:rPr>
          <w:rStyle w:val="apple-converted-space"/>
          <w:sz w:val="28"/>
          <w:szCs w:val="28"/>
        </w:rPr>
        <w:t xml:space="preserve"> </w:t>
      </w:r>
      <w:r w:rsidRPr="00AD5A20">
        <w:rPr>
          <w:rStyle w:val="c5c1"/>
          <w:bCs/>
          <w:sz w:val="28"/>
          <w:szCs w:val="28"/>
        </w:rPr>
        <w:t>все эти функции проявляются не отдельно одна от другой, а в общем комплексе, отражая сложные взаимосвязи разных сторон и явлений жизни [5].</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Встает вопрос – не слишком ли велика ноша для одного человека, молодого выпускника колледжа? Это очень высокая планка, очень высокая ответственность. Во всяком случае, те молодые коллеги, которые сегодня приходят в школу, – они готовы работать, они хотят, они мотивированы и, главное, у них есть достаточный запас профессиональных умений, компетенций для того, чтобы приступить к этой работе. Но когда молодой педагог приходит в школу, естественно, он, приступая к работе, не может сразу аккумулировать в себе все те умения и знания, которыми обладают опытные педагоги. И здесь вырисовывается ряд проблем, которые характерны для большинства молодых специалистов, и которые нужно решать в стенах учебного заведения.</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rPr>
        <w:t xml:space="preserve">Мы убедились, что для внедрения новых образовательных стандартов, для формирования по-настоящему новой школы очень эффективным является компетентностный подход к подготовке будущего педагога. Считаем, что при подготовке будущего учителя нужно увеличивать количество часов на дисциплины психолого-педагогического цикла за счет практики и психологических практикумов. И второе, очень важное – это достижение большего сотрудничества колледжа и школы. В чем здесь проблема? Когда молодой педагог приходит на практику в школу, он, как правило, не видит всего многообразия школьной жизни. За </w:t>
      </w:r>
      <w:r w:rsidRPr="00AD5A20">
        <w:rPr>
          <w:sz w:val="28"/>
          <w:szCs w:val="28"/>
        </w:rPr>
        <w:lastRenderedPageBreak/>
        <w:t>порогом остается и работа психолога, и работа с родителями, и заседания творческих групп или цикловых комиссий в школе и т.д. И, конечно, на практике нужно включать его во все педагогические роли, которые мы должны играть, чтобы молодой педагог увидел все школьное разнообразие.</w:t>
      </w:r>
    </w:p>
    <w:p w:rsidR="005C0401" w:rsidRPr="00AD5A20" w:rsidRDefault="005C0401" w:rsidP="004A6B58">
      <w:pPr>
        <w:pStyle w:val="c0"/>
        <w:spacing w:before="0" w:beforeAutospacing="0" w:after="0" w:afterAutospacing="0" w:line="420" w:lineRule="exact"/>
        <w:ind w:firstLine="709"/>
        <w:jc w:val="both"/>
        <w:rPr>
          <w:rStyle w:val="c1"/>
          <w:sz w:val="28"/>
          <w:szCs w:val="28"/>
        </w:rPr>
      </w:pPr>
      <w:r w:rsidRPr="00AD5A20">
        <w:rPr>
          <w:rStyle w:val="c1"/>
          <w:sz w:val="28"/>
          <w:szCs w:val="28"/>
        </w:rPr>
        <w:t xml:space="preserve"> </w:t>
      </w:r>
    </w:p>
    <w:p w:rsidR="005C0401" w:rsidRPr="00AD5A20" w:rsidRDefault="005C0401" w:rsidP="004A6B58">
      <w:pPr>
        <w:pStyle w:val="c0"/>
        <w:spacing w:before="0" w:beforeAutospacing="0" w:after="0" w:afterAutospacing="0" w:line="420" w:lineRule="exact"/>
        <w:ind w:firstLine="709"/>
        <w:jc w:val="both"/>
        <w:rPr>
          <w:sz w:val="28"/>
          <w:szCs w:val="28"/>
        </w:rPr>
      </w:pPr>
      <w:r w:rsidRPr="00AD5A20">
        <w:rPr>
          <w:rStyle w:val="c1"/>
          <w:sz w:val="28"/>
          <w:szCs w:val="28"/>
        </w:rPr>
        <w:t xml:space="preserve">Список литературы.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kern w:val="36"/>
          <w:sz w:val="28"/>
          <w:szCs w:val="28"/>
          <w:lang w:eastAsia="ru-RU"/>
        </w:rPr>
        <w:t xml:space="preserve">1. </w:t>
      </w:r>
      <w:r w:rsidRPr="00AD5A20">
        <w:rPr>
          <w:rFonts w:ascii="Times New Roman" w:hAnsi="Times New Roman"/>
          <w:sz w:val="28"/>
          <w:szCs w:val="28"/>
        </w:rPr>
        <w:t>Коджаспирова, Г.М. Педагогический словарь: Для студентов высш. и сред. пед. учеб. заведений/ Г.М. Коджаспирова, А.Ю. Коджаспиров. - М.: Изд. центр «Академия»,2000.-176с.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Равен Дж. Компетентность в современном обществе: выявление, развитие и реализация - М.,2002.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Зимняя И. А. Ключевые компетенции - новая парадигма результата образования // Высшее образование сегодня, 2003. N 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 Хуторской А. В. Практикум по дидактике и современным методикам обучения - СПб.: Питер, 2004. - 541 с.: ил. - (Серия "Учебное пособие").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5. http://nsportal.ru</w:t>
      </w:r>
      <w:r w:rsidRPr="00AD5A20">
        <w:rPr>
          <w:rFonts w:ascii="Times New Roman" w:hAnsi="Times New Roman"/>
          <w:sz w:val="28"/>
          <w:szCs w:val="28"/>
        </w:rPr>
        <w:tab/>
      </w:r>
    </w:p>
    <w:p w:rsidR="005C0401" w:rsidRPr="00AD5A20" w:rsidRDefault="005C0401" w:rsidP="004A6B58">
      <w:pPr>
        <w:pStyle w:val="2"/>
        <w:spacing w:after="0" w:line="420" w:lineRule="exact"/>
        <w:ind w:firstLine="709"/>
        <w:jc w:val="both"/>
        <w:rPr>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89" w:name="_Toc434915952"/>
      <w:r w:rsidRPr="00AD5A20">
        <w:rPr>
          <w:rFonts w:cs="Times New Roman"/>
          <w:szCs w:val="28"/>
          <w:lang w:val="kk-KZ"/>
        </w:rPr>
        <w:t>Использование информационно-коммуникационных технологий на занятиях музыкально-теоретического цикла как средство повышения знаний, умений и навыков студентов</w:t>
      </w:r>
      <w:bookmarkEnd w:id="89"/>
    </w:p>
    <w:p w:rsidR="005C0401" w:rsidRPr="00AD5A20" w:rsidRDefault="005C0401" w:rsidP="004A6B58">
      <w:pPr>
        <w:pStyle w:val="Default"/>
        <w:tabs>
          <w:tab w:val="left" w:pos="540"/>
        </w:tabs>
        <w:spacing w:line="420" w:lineRule="exact"/>
        <w:ind w:firstLine="709"/>
        <w:jc w:val="center"/>
        <w:rPr>
          <w:rFonts w:ascii="Times New Roman" w:hAnsi="Times New Roman" w:cs="Times New Roman"/>
          <w:bCs/>
          <w:color w:val="auto"/>
          <w:sz w:val="28"/>
          <w:szCs w:val="28"/>
          <w:lang w:val="kk-KZ"/>
        </w:rPr>
      </w:pPr>
      <w:r w:rsidRPr="00AD5A20">
        <w:rPr>
          <w:rFonts w:ascii="Times New Roman" w:hAnsi="Times New Roman" w:cs="Times New Roman"/>
          <w:bCs/>
          <w:color w:val="auto"/>
          <w:sz w:val="28"/>
          <w:szCs w:val="28"/>
          <w:lang w:val="kk-KZ"/>
        </w:rPr>
        <w:t>Е.Н. Овсянникова, Т.С. Мызин</w:t>
      </w:r>
    </w:p>
    <w:p w:rsidR="005C0401" w:rsidRPr="00AD5A20" w:rsidRDefault="005C0401" w:rsidP="004A6B58">
      <w:pPr>
        <w:pStyle w:val="Default"/>
        <w:tabs>
          <w:tab w:val="left" w:pos="540"/>
        </w:tabs>
        <w:spacing w:line="420" w:lineRule="exact"/>
        <w:ind w:firstLine="709"/>
        <w:jc w:val="center"/>
        <w:rPr>
          <w:rFonts w:ascii="Times New Roman" w:hAnsi="Times New Roman" w:cs="Times New Roman"/>
          <w:bCs/>
          <w:color w:val="auto"/>
          <w:sz w:val="28"/>
          <w:szCs w:val="28"/>
          <w:lang w:val="kk-KZ"/>
        </w:rPr>
      </w:pPr>
      <w:r w:rsidRPr="00AD5A20">
        <w:rPr>
          <w:rFonts w:ascii="Times New Roman" w:hAnsi="Times New Roman" w:cs="Times New Roman"/>
          <w:bCs/>
          <w:color w:val="auto"/>
          <w:sz w:val="28"/>
          <w:szCs w:val="28"/>
          <w:lang w:val="kk-KZ"/>
        </w:rPr>
        <w:t>Костанайский педагогический колледж</w:t>
      </w:r>
    </w:p>
    <w:p w:rsidR="005C0401" w:rsidRPr="00AD5A20" w:rsidRDefault="005C0401" w:rsidP="004A6B58">
      <w:pPr>
        <w:pStyle w:val="Default"/>
        <w:tabs>
          <w:tab w:val="left" w:pos="540"/>
        </w:tabs>
        <w:spacing w:line="420" w:lineRule="exact"/>
        <w:ind w:firstLine="709"/>
        <w:jc w:val="both"/>
        <w:rPr>
          <w:rFonts w:ascii="Times New Roman" w:hAnsi="Times New Roman" w:cs="Times New Roman"/>
          <w:bCs/>
          <w:i/>
          <w:color w:val="auto"/>
          <w:sz w:val="28"/>
          <w:szCs w:val="28"/>
        </w:rPr>
      </w:pPr>
    </w:p>
    <w:p w:rsidR="005C0401" w:rsidRPr="00AD5A20" w:rsidRDefault="005C0401" w:rsidP="004A6B58">
      <w:pPr>
        <w:pStyle w:val="Default"/>
        <w:tabs>
          <w:tab w:val="left" w:pos="851"/>
          <w:tab w:val="left" w:pos="3420"/>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Одной из тенденций настоящего времени является вхождение Казахстана в мировое образовательное пространство, которое предполагает изменения в содержании образования, педагогическом менталитете, усилении роли науки в создании педагогических технологий, соответствующих уровню общественного знания.</w:t>
      </w:r>
    </w:p>
    <w:p w:rsidR="005C0401" w:rsidRPr="00AD5A20" w:rsidRDefault="005C0401" w:rsidP="004A6B58">
      <w:pPr>
        <w:pStyle w:val="Default"/>
        <w:tabs>
          <w:tab w:val="left" w:pos="851"/>
          <w:tab w:val="left" w:pos="3420"/>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Для улучшения качества образовательного процесса уже недостаточно искать ответ на вопрос чему учить, не менее важным является вопрос как учить. А для этого технологичной должна быть не </w:t>
      </w:r>
      <w:r w:rsidRPr="00AD5A20">
        <w:rPr>
          <w:rFonts w:ascii="Times New Roman" w:hAnsi="Times New Roman" w:cs="Times New Roman"/>
          <w:color w:val="auto"/>
          <w:sz w:val="28"/>
          <w:szCs w:val="28"/>
        </w:rPr>
        <w:lastRenderedPageBreak/>
        <w:t>только сама программа, но и процесс организации и реализации педагогической деятельности.</w:t>
      </w:r>
    </w:p>
    <w:p w:rsidR="005C0401" w:rsidRPr="00AD5A20" w:rsidRDefault="005C0401" w:rsidP="004A6B58">
      <w:pPr>
        <w:pStyle w:val="Default"/>
        <w:tabs>
          <w:tab w:val="left" w:pos="851"/>
          <w:tab w:val="left" w:pos="3420"/>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Приоритетность знакомства будущих специалистов – членов информационного общества с новейшими техническими средствами передачи, накопления и обработки информации неоднократно отмечалась во многих государственных программах и законах. Достаточно вспомнить акценты, расставленные в содержании Президентской программы «Казахстан-2050» и закона «Об образовании». Информатизация образования представляет собой область научно-практической деятельности человека, направленной на применение технологий и средств сбора, хранения, обработки и распространения информации, обеспечивающее систематизацию имеющихся и формирование новых знаний в сфере образования для достижения психолого-педагогических целей обучения и воспитания. Развитие и распространение информации и информационных технологий позволяет говорить о наличии процессов информатизации, оказывающих революционное воздействие на все сферы жизнедеятельности общества, кардинально изменяющих условия жизни и деятельности людей, их культуру, стереотип поведения, образ мыслей.</w:t>
      </w:r>
      <w:r w:rsidRPr="00AD5A20">
        <w:rPr>
          <w:rFonts w:ascii="Times New Roman" w:hAnsi="Times New Roman" w:cs="Times New Roman"/>
          <w:color w:val="auto"/>
          <w:spacing w:val="14"/>
          <w:sz w:val="28"/>
          <w:szCs w:val="28"/>
        </w:rPr>
        <w:t xml:space="preserve"> </w:t>
      </w:r>
      <w:r w:rsidRPr="00AD5A20">
        <w:rPr>
          <w:rFonts w:ascii="Times New Roman" w:hAnsi="Times New Roman" w:cs="Times New Roman"/>
          <w:color w:val="auto"/>
          <w:sz w:val="28"/>
          <w:szCs w:val="28"/>
        </w:rPr>
        <w:t xml:space="preserve">Внедрение информационных технологий в различные области современной системы образования принимает все более масштабный и комплексный характер. </w:t>
      </w:r>
    </w:p>
    <w:p w:rsidR="005C0401" w:rsidRPr="00AD5A20" w:rsidRDefault="005C0401" w:rsidP="004A6B58">
      <w:pPr>
        <w:pStyle w:val="Default"/>
        <w:tabs>
          <w:tab w:val="left" w:pos="851"/>
          <w:tab w:val="left" w:pos="3420"/>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Важно понимать, что информатизация образования обеспечивает достижение двух стратегических целей. Первая их них заключается в повышении эффективности всех видов образовательной деятельности на основе использования информационных и телекоммуникационных технологий. Вторая – в повышении качества подготовки специалистов с новым типом мышления, соответствующим требованиям информационного общества.</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В настоящее время условия работы преподавателя колледжа сильно изменяются. Необходимость перемен продиктована самой жизнью: студент живет в технологической среде, которая богата наличием мобильных телефонов, айфонов, айпадов, DVD и mp4-плееров, персональных компьютеров, ноутбуков и т.д. Применение современных информационных технологий в обучении – одно из наиболее важных и </w:t>
      </w:r>
      <w:r w:rsidRPr="00AD5A20">
        <w:rPr>
          <w:rFonts w:ascii="Times New Roman" w:hAnsi="Times New Roman" w:cs="Times New Roman"/>
          <w:color w:val="auto"/>
          <w:sz w:val="28"/>
          <w:szCs w:val="28"/>
        </w:rPr>
        <w:lastRenderedPageBreak/>
        <w:t>устойчивых направлений развития образовательного процесса. При грамотном использовании ИКТ на занятиях преподаватель реализует один из главных принципов создания современного урока - принцип фасцинации (принцип привлекательности).</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Главной задачей нашей кафедры – является подготовка высококвалифицированного и конкурентоспособного музыканта, владеющего не только навыками игры на инструменте, вокала и т.д., а также хорошо ориентирующегося в современных методах обучения и преподавания музыки. И все эти задачи реализуются преподавателями кафедры на занятиях через их собственную педагогическую деятельность с помощью инновационных методов обучения. Инновации (от лат. </w:t>
      </w:r>
      <w:r w:rsidRPr="00AD5A20">
        <w:rPr>
          <w:rFonts w:ascii="Times New Roman" w:hAnsi="Times New Roman" w:cs="Times New Roman"/>
          <w:color w:val="auto"/>
          <w:sz w:val="28"/>
          <w:szCs w:val="28"/>
          <w:lang w:val="en-US"/>
        </w:rPr>
        <w:t>In</w:t>
      </w:r>
      <w:r w:rsidRPr="00AD5A20">
        <w:rPr>
          <w:rFonts w:ascii="Times New Roman" w:hAnsi="Times New Roman" w:cs="Times New Roman"/>
          <w:color w:val="auto"/>
          <w:sz w:val="28"/>
          <w:szCs w:val="28"/>
        </w:rPr>
        <w:t xml:space="preserve"> – в, </w:t>
      </w:r>
      <w:r w:rsidRPr="00AD5A20">
        <w:rPr>
          <w:rFonts w:ascii="Times New Roman" w:hAnsi="Times New Roman" w:cs="Times New Roman"/>
          <w:color w:val="auto"/>
          <w:sz w:val="28"/>
          <w:szCs w:val="28"/>
          <w:lang w:val="en-US"/>
        </w:rPr>
        <w:t>nove</w:t>
      </w:r>
      <w:r w:rsidRPr="00AD5A20">
        <w:rPr>
          <w:rFonts w:ascii="Times New Roman" w:hAnsi="Times New Roman" w:cs="Times New Roman"/>
          <w:color w:val="auto"/>
          <w:sz w:val="28"/>
          <w:szCs w:val="28"/>
        </w:rPr>
        <w:t xml:space="preserve"> – новый) – нововведение, ввод нового, введение новизны. Инновация – это процесс освоения и внедрения нового. Новшество – явление, несущее в себе сущность, способы, методики, технологии и содержание нового. Инновационный процесс – комплексная деятельность по формированию и развитию содержания образования и организации нового[1].</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Инновационные методы обучения – это активные методы обучения, а педагогические экспериментальные данные Х. Е. Майхнер подтверждают их преимущество в учебном процессе. Обучаемые сохраняют в памяти:</w:t>
      </w:r>
    </w:p>
    <w:p w:rsidR="005C0401" w:rsidRPr="00AD5A20" w:rsidRDefault="005C0401" w:rsidP="00480C30">
      <w:pPr>
        <w:pStyle w:val="Default"/>
        <w:numPr>
          <w:ilvl w:val="0"/>
          <w:numId w:val="118"/>
        </w:numPr>
        <w:tabs>
          <w:tab w:val="left" w:pos="851"/>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10% того, что читают,</w:t>
      </w:r>
    </w:p>
    <w:p w:rsidR="005C0401" w:rsidRPr="00AD5A20" w:rsidRDefault="005C0401" w:rsidP="00480C30">
      <w:pPr>
        <w:pStyle w:val="Default"/>
        <w:numPr>
          <w:ilvl w:val="0"/>
          <w:numId w:val="118"/>
        </w:numPr>
        <w:tabs>
          <w:tab w:val="left" w:pos="851"/>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20% того, что слышат,</w:t>
      </w:r>
    </w:p>
    <w:p w:rsidR="005C0401" w:rsidRPr="00AD5A20" w:rsidRDefault="005C0401" w:rsidP="00480C30">
      <w:pPr>
        <w:pStyle w:val="Default"/>
        <w:numPr>
          <w:ilvl w:val="0"/>
          <w:numId w:val="118"/>
        </w:numPr>
        <w:tabs>
          <w:tab w:val="left" w:pos="851"/>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30% того, что видят,</w:t>
      </w:r>
    </w:p>
    <w:p w:rsidR="005C0401" w:rsidRPr="00AD5A20" w:rsidRDefault="005C0401" w:rsidP="00480C30">
      <w:pPr>
        <w:pStyle w:val="Default"/>
        <w:numPr>
          <w:ilvl w:val="0"/>
          <w:numId w:val="118"/>
        </w:numPr>
        <w:tabs>
          <w:tab w:val="left" w:pos="851"/>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50% того, что слышат и видят,</w:t>
      </w:r>
    </w:p>
    <w:p w:rsidR="005C0401" w:rsidRPr="00AD5A20" w:rsidRDefault="005C0401" w:rsidP="00480C30">
      <w:pPr>
        <w:pStyle w:val="Default"/>
        <w:numPr>
          <w:ilvl w:val="0"/>
          <w:numId w:val="118"/>
        </w:numPr>
        <w:tabs>
          <w:tab w:val="left" w:pos="851"/>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В то же время при активном восприятии информации они удерживают в памяти 80% того, что говорили сами 90% того, что делали сами[2].</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 xml:space="preserve">Существует несколько критериев, согласно которым информация может быть классифицирована. В качестве первого критерия может быть использован широко распространенный принцип выделения видов восприятия информации человеком, таких как зрение, слух, обоняние, осязание, вкус. С точки зрения изучения образовательных электронных изданий и ресурсов целесообразно рассматривать только те виды информационного воздействия на человека, которые возможны при работе с компьютерной и коммуникационной техникой. Таким образом, всю </w:t>
      </w:r>
      <w:r w:rsidRPr="00AD5A20">
        <w:rPr>
          <w:rFonts w:ascii="Times New Roman" w:hAnsi="Times New Roman" w:cs="Times New Roman"/>
          <w:color w:val="auto"/>
          <w:sz w:val="28"/>
          <w:szCs w:val="28"/>
        </w:rPr>
        <w:lastRenderedPageBreak/>
        <w:t>информацию по видам восприятия можно разделить на три основные группы:</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1. Информация, воспринимаемая зрением человека, так называемая зрительная или визуальная информация, включающая текст, графические изображения и рисунки, фотографии, мультфильмы, видеофильмы;</w:t>
      </w:r>
    </w:p>
    <w:p w:rsidR="005C0401" w:rsidRPr="00AD5A20" w:rsidRDefault="005C0401" w:rsidP="00480C30">
      <w:pPr>
        <w:pStyle w:val="Default"/>
        <w:numPr>
          <w:ilvl w:val="0"/>
          <w:numId w:val="120"/>
        </w:numPr>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Информация, воспринимаемая слуховым аппаратом</w:t>
      </w:r>
      <w:r w:rsidRPr="00AD5A20">
        <w:rPr>
          <w:rFonts w:ascii="Times New Roman" w:hAnsi="Times New Roman" w:cs="Times New Roman"/>
          <w:color w:val="auto"/>
          <w:sz w:val="28"/>
          <w:szCs w:val="28"/>
        </w:rPr>
        <w:br/>
        <w:t>человека, так называемая звуковая информация, включающая</w:t>
      </w:r>
      <w:r w:rsidRPr="00AD5A20">
        <w:rPr>
          <w:rFonts w:ascii="Times New Roman" w:hAnsi="Times New Roman" w:cs="Times New Roman"/>
          <w:color w:val="auto"/>
          <w:sz w:val="28"/>
          <w:szCs w:val="28"/>
        </w:rPr>
        <w:br/>
        <w:t>произвольные шумы, музыкальные произведения, речь;</w:t>
      </w:r>
    </w:p>
    <w:p w:rsidR="005C0401" w:rsidRPr="00AD5A20" w:rsidRDefault="005C0401" w:rsidP="00480C30">
      <w:pPr>
        <w:pStyle w:val="Default"/>
        <w:numPr>
          <w:ilvl w:val="0"/>
          <w:numId w:val="120"/>
        </w:numPr>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Информация, воспринимаемая сенсорной системой</w:t>
      </w:r>
      <w:r w:rsidRPr="00AD5A20">
        <w:rPr>
          <w:rFonts w:ascii="Times New Roman" w:hAnsi="Times New Roman" w:cs="Times New Roman"/>
          <w:color w:val="auto"/>
          <w:sz w:val="28"/>
          <w:szCs w:val="28"/>
        </w:rPr>
        <w:br/>
        <w:t>человека, так называемая сенсорная или тактильная</w:t>
      </w:r>
      <w:r w:rsidRPr="00AD5A20">
        <w:rPr>
          <w:rFonts w:ascii="Times New Roman" w:hAnsi="Times New Roman" w:cs="Times New Roman"/>
          <w:color w:val="auto"/>
          <w:sz w:val="28"/>
          <w:szCs w:val="28"/>
        </w:rPr>
        <w:br/>
        <w:t>информация, при работе с помощью специальных технических</w:t>
      </w:r>
      <w:r w:rsidRPr="00AD5A20">
        <w:rPr>
          <w:rFonts w:ascii="Times New Roman" w:hAnsi="Times New Roman" w:cs="Times New Roman"/>
          <w:color w:val="auto"/>
          <w:sz w:val="28"/>
          <w:szCs w:val="28"/>
        </w:rPr>
        <w:br/>
        <w:t>средств.</w:t>
      </w:r>
      <w:r w:rsidRPr="00AD5A20">
        <w:rPr>
          <w:rFonts w:ascii="Times New Roman" w:hAnsi="Times New Roman" w:cs="Times New Roman"/>
          <w:color w:val="auto"/>
          <w:sz w:val="28"/>
          <w:szCs w:val="28"/>
        </w:rPr>
        <w:tab/>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Информационно – коммуникационные технологии (ИКТ) – это обобщающее понятие, описывающее различные устройства, механизмы, способы, алгоритмы обработки информации. Важнейшими современными устройствами информационно-коммуникационных технологий являются компьютер, снабженный соответствующим программным обеспечением и средства телекоммуникаций вместе с размещенной на них информацией. </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Использование современных технических средств в учебном процессе позволяет решить целый ряд учебных задач, а также повысить одну из важнейших составляющих успешного обучения – мотивацию студента. В качестве основной цели использования ИКТ на занятиях можно рассматривать активизацию познавательной и творческой деятельности учащихся. </w:t>
      </w: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ab/>
        <w:t>В нашем колледже имеются все необходимые условия для работы в этом направлении: современные интерактивные доски, используются ИКТ технологии, компьютерные музыкально-обучающие программы, информационно-иллюстративный материал, цифровое пианино, синтезатор, банк готовых электронных программных продуктов (энциклопедии, музыкальные тренажеры и т.д.), проводятся презентации студенческих проектов, и другое.</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Важнейшее из условий, которое способствует возникновению заинтересованного отношения к произведениям искусства, - мотивация учебно-познавательной деятельности студентов, а также их активные и </w:t>
      </w:r>
      <w:r w:rsidRPr="00AD5A20">
        <w:rPr>
          <w:rFonts w:ascii="Times New Roman" w:hAnsi="Times New Roman" w:cs="Times New Roman"/>
          <w:color w:val="auto"/>
          <w:sz w:val="28"/>
          <w:szCs w:val="28"/>
        </w:rPr>
        <w:lastRenderedPageBreak/>
        <w:t xml:space="preserve">сознательные действия, направленные на освоение материала. Эффективность использования информационных технологий зависит от четкости представления места, которое они должны занимать в образовательном процессе. </w:t>
      </w: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ab/>
        <w:t xml:space="preserve">С точки зрения создания, редактирования и записи музыки интересна программа «Электронный Ди-Джей», которая представляет собой виртуальную музыкальную студию. Работу со звуком при домашней подготовке студентов можно осуществлять с помощью программ: «Adobe Audition v 3.0», «Adobe Soundbooth CS 3», «Carewalk Music Creator v 4.0», «Color 7 Music Fans Factory v 9.0», «Free Audio Editor 2008 v 4.0», «Sony ACID Pro v6.0 Build 214», «Sony Sound Forge v 9.0». </w:t>
      </w:r>
    </w:p>
    <w:p w:rsidR="005C0401" w:rsidRPr="00AD5A20" w:rsidRDefault="005C0401" w:rsidP="004A6B58">
      <w:pPr>
        <w:pStyle w:val="Default"/>
        <w:tabs>
          <w:tab w:val="left" w:pos="851"/>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Вокально-хоровая работа на занятиях может проходить с помощью программ «Windows Media Player», «WinAmp» и т.д. Готовое сопровождение (минусовки) к огромному количеству произведений, песен, арий из программы по музыкальной литературе способствует не только к повышению интереса к изучаемой теме, но и формированию музыкальных вкусов студентов, понимания и любви к зарубежной и казахской музыкальной классике. Зрительный ряд, рассказывающий о творчестве композиторов, музыкальной культуре разных стран, можно создавать с помощью программы «Microsoft PowerPoint», «</w:t>
      </w:r>
      <w:r w:rsidRPr="00AD5A20">
        <w:rPr>
          <w:rFonts w:ascii="Times New Roman" w:hAnsi="Times New Roman" w:cs="Times New Roman"/>
          <w:color w:val="auto"/>
          <w:sz w:val="28"/>
          <w:szCs w:val="28"/>
          <w:lang w:val="en-US"/>
        </w:rPr>
        <w:t>Activ</w:t>
      </w:r>
      <w:r w:rsidRPr="00AD5A20">
        <w:rPr>
          <w:rFonts w:ascii="Times New Roman" w:hAnsi="Times New Roman" w:cs="Times New Roman"/>
          <w:color w:val="auto"/>
          <w:sz w:val="28"/>
          <w:szCs w:val="28"/>
        </w:rPr>
        <w:t xml:space="preserve"> </w:t>
      </w:r>
      <w:r w:rsidRPr="00AD5A20">
        <w:rPr>
          <w:rFonts w:ascii="Times New Roman" w:hAnsi="Times New Roman" w:cs="Times New Roman"/>
          <w:color w:val="auto"/>
          <w:sz w:val="28"/>
          <w:szCs w:val="28"/>
          <w:lang w:val="en-US"/>
        </w:rPr>
        <w:t>studio</w:t>
      </w:r>
      <w:r w:rsidRPr="00AD5A20">
        <w:rPr>
          <w:rFonts w:ascii="Times New Roman" w:hAnsi="Times New Roman" w:cs="Times New Roman"/>
          <w:color w:val="auto"/>
          <w:sz w:val="28"/>
          <w:szCs w:val="28"/>
        </w:rPr>
        <w:t>». В виде презентаций можно представлять ряд тестов и проверочных заданий по предмету. На уроках музыкальной литературы хороший результат усваивания некоторых тем можно достичь, включив в занятия индивидуальные прослушивания на персональных компьютерах аудиолекций (к примеру эпохи развития музыкальной культуры зарубежных стран и т.д.). При прохождении тем, касающихся жизни и творчества композиторов хорошую усвояемость приносит просмотр на интерактивной доске видео фрагментов и небольших фильмов (сборник видеофильмов «Великие композиторы», «И.С. Бах» и др.).</w:t>
      </w:r>
    </w:p>
    <w:p w:rsidR="005C0401" w:rsidRPr="00AD5A20" w:rsidRDefault="005C0401" w:rsidP="004A6B58">
      <w:pPr>
        <w:pStyle w:val="Default"/>
        <w:tabs>
          <w:tab w:val="left" w:pos="851"/>
          <w:tab w:val="center" w:pos="4819"/>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ab/>
        <w:t xml:space="preserve">При обучении основам теории музыки неотъемлемой является работа при помощи различных музыкальных тренажеров, решения упражнений на интерактивной доске. Для визуального удобства и разъяснения некоторых тем теоретического цикла помощь может оказать программа «виртуальное пианино», которое с легкостью можно установить </w:t>
      </w:r>
      <w:r w:rsidRPr="00AD5A20">
        <w:rPr>
          <w:rFonts w:ascii="Times New Roman" w:hAnsi="Times New Roman" w:cs="Times New Roman"/>
          <w:color w:val="auto"/>
          <w:sz w:val="28"/>
          <w:szCs w:val="28"/>
        </w:rPr>
        <w:lastRenderedPageBreak/>
        <w:t>на интерактивной доске. Просмотр различных энциклопедий и электронных учебников также помогает преподавателю при объяснении учебного материала.</w:t>
      </w:r>
      <w:r w:rsidRPr="00AD5A20">
        <w:rPr>
          <w:rFonts w:ascii="Times New Roman" w:hAnsi="Times New Roman" w:cs="Times New Roman"/>
          <w:color w:val="auto"/>
          <w:spacing w:val="1"/>
          <w:sz w:val="28"/>
          <w:szCs w:val="28"/>
        </w:rPr>
        <w:t xml:space="preserve"> </w:t>
      </w:r>
      <w:r w:rsidRPr="00AD5A20">
        <w:rPr>
          <w:rFonts w:ascii="Times New Roman" w:hAnsi="Times New Roman" w:cs="Times New Roman"/>
          <w:color w:val="auto"/>
          <w:sz w:val="28"/>
          <w:szCs w:val="28"/>
        </w:rPr>
        <w:t>«Энциклопедия классической музы</w:t>
      </w:r>
      <w:r w:rsidRPr="00AD5A20">
        <w:rPr>
          <w:rFonts w:ascii="Times New Roman" w:hAnsi="Times New Roman" w:cs="Times New Roman"/>
          <w:color w:val="auto"/>
          <w:sz w:val="28"/>
          <w:szCs w:val="28"/>
        </w:rPr>
        <w:softHyphen/>
        <w:t>ки» — очень занимательная программа, включающая в себя словарь музыкаль</w:t>
      </w:r>
      <w:r w:rsidRPr="00AD5A20">
        <w:rPr>
          <w:rFonts w:ascii="Times New Roman" w:hAnsi="Times New Roman" w:cs="Times New Roman"/>
          <w:color w:val="auto"/>
          <w:sz w:val="28"/>
          <w:szCs w:val="28"/>
        </w:rPr>
        <w:softHyphen/>
        <w:t>ных терминов, биографию большого чис</w:t>
      </w:r>
      <w:r w:rsidRPr="00AD5A20">
        <w:rPr>
          <w:rFonts w:ascii="Times New Roman" w:hAnsi="Times New Roman" w:cs="Times New Roman"/>
          <w:color w:val="auto"/>
          <w:sz w:val="28"/>
          <w:szCs w:val="28"/>
        </w:rPr>
        <w:softHyphen/>
        <w:t>ла композиторов, информацию об испол</w:t>
      </w:r>
      <w:r w:rsidRPr="00AD5A20">
        <w:rPr>
          <w:rFonts w:ascii="Times New Roman" w:hAnsi="Times New Roman" w:cs="Times New Roman"/>
          <w:color w:val="auto"/>
          <w:sz w:val="28"/>
          <w:szCs w:val="28"/>
        </w:rPr>
        <w:softHyphen/>
        <w:t>нителях, музыкальных произведениях. Также она содержит множество красоч</w:t>
      </w:r>
      <w:r w:rsidRPr="00AD5A20">
        <w:rPr>
          <w:rFonts w:ascii="Times New Roman" w:hAnsi="Times New Roman" w:cs="Times New Roman"/>
          <w:color w:val="auto"/>
          <w:sz w:val="28"/>
          <w:szCs w:val="28"/>
        </w:rPr>
        <w:softHyphen/>
        <w:t>ных иллюстраций, аудио- и видеофраг</w:t>
      </w:r>
      <w:r w:rsidRPr="00AD5A20">
        <w:rPr>
          <w:rFonts w:ascii="Times New Roman" w:hAnsi="Times New Roman" w:cs="Times New Roman"/>
          <w:color w:val="auto"/>
          <w:sz w:val="28"/>
          <w:szCs w:val="28"/>
        </w:rPr>
        <w:softHyphen/>
        <w:t>ментов, анимационные ролики, мультиме</w:t>
      </w:r>
      <w:r w:rsidRPr="00AD5A20">
        <w:rPr>
          <w:rFonts w:ascii="Times New Roman" w:hAnsi="Times New Roman" w:cs="Times New Roman"/>
          <w:color w:val="auto"/>
          <w:sz w:val="28"/>
          <w:szCs w:val="28"/>
        </w:rPr>
        <w:softHyphen/>
        <w:t>диа-экскурсию по музыке стран мира, а также интерактивную викторину, позво</w:t>
      </w:r>
      <w:r w:rsidRPr="00AD5A20">
        <w:rPr>
          <w:rFonts w:ascii="Times New Roman" w:hAnsi="Times New Roman" w:cs="Times New Roman"/>
          <w:color w:val="auto"/>
          <w:sz w:val="28"/>
          <w:szCs w:val="28"/>
        </w:rPr>
        <w:softHyphen/>
        <w:t>ляющую каждому проверить свои знания. В доступной занимательной форме пред</w:t>
      </w:r>
      <w:r w:rsidRPr="00AD5A20">
        <w:rPr>
          <w:rFonts w:ascii="Times New Roman" w:hAnsi="Times New Roman" w:cs="Times New Roman"/>
          <w:color w:val="auto"/>
          <w:sz w:val="28"/>
          <w:szCs w:val="28"/>
        </w:rPr>
        <w:softHyphen/>
        <w:t>ставлены сведения о принципе строения и звучании музыкальных инструментов. Не менее интересна и «Энциклопедия популярной музыки Кирилла и Мефо</w:t>
      </w:r>
      <w:r w:rsidRPr="00AD5A20">
        <w:rPr>
          <w:rFonts w:ascii="Times New Roman" w:hAnsi="Times New Roman" w:cs="Times New Roman"/>
          <w:color w:val="auto"/>
          <w:sz w:val="28"/>
          <w:szCs w:val="28"/>
        </w:rPr>
        <w:softHyphen/>
        <w:t>дия», которая содержит большое количе</w:t>
      </w:r>
      <w:r w:rsidRPr="00AD5A20">
        <w:rPr>
          <w:rFonts w:ascii="Times New Roman" w:hAnsi="Times New Roman" w:cs="Times New Roman"/>
          <w:color w:val="auto"/>
          <w:sz w:val="28"/>
          <w:szCs w:val="28"/>
        </w:rPr>
        <w:softHyphen/>
        <w:t>ство статей об исполнителях и компози</w:t>
      </w:r>
      <w:r w:rsidRPr="00AD5A20">
        <w:rPr>
          <w:rFonts w:ascii="Times New Roman" w:hAnsi="Times New Roman" w:cs="Times New Roman"/>
          <w:color w:val="auto"/>
          <w:sz w:val="28"/>
          <w:szCs w:val="28"/>
        </w:rPr>
        <w:softHyphen/>
        <w:t>торах, работавших в жанрах популярной музыки, мультимедиа-диаграмму истории рока и джаза, словарь терминов, аудио- и видеофрагменты, иллюстрации, обложки альбомов, экскурсии по стилям и направ</w:t>
      </w:r>
      <w:r w:rsidRPr="00AD5A20">
        <w:rPr>
          <w:rFonts w:ascii="Times New Roman" w:hAnsi="Times New Roman" w:cs="Times New Roman"/>
          <w:color w:val="auto"/>
          <w:sz w:val="28"/>
          <w:szCs w:val="28"/>
        </w:rPr>
        <w:softHyphen/>
        <w:t>лениям, викторину и ссылки на ресурсы Интернет, посвященные данной теме. Много интересного материала о му</w:t>
      </w:r>
      <w:r w:rsidRPr="00AD5A20">
        <w:rPr>
          <w:rFonts w:ascii="Times New Roman" w:hAnsi="Times New Roman" w:cs="Times New Roman"/>
          <w:color w:val="auto"/>
          <w:sz w:val="28"/>
          <w:szCs w:val="28"/>
        </w:rPr>
        <w:softHyphen/>
        <w:t>зыке содержит «Большая энциклопедия Кирилла и Мефодия». В частности, в ней представлены гимны большого количе</w:t>
      </w:r>
      <w:r w:rsidRPr="00AD5A20">
        <w:rPr>
          <w:rFonts w:ascii="Times New Roman" w:hAnsi="Times New Roman" w:cs="Times New Roman"/>
          <w:color w:val="auto"/>
          <w:sz w:val="28"/>
          <w:szCs w:val="28"/>
        </w:rPr>
        <w:softHyphen/>
        <w:t xml:space="preserve">ства стран мира, а также национальная музыка многих народов. При изучении разновидностей музыкальных инструментов очень удобна и занимательна энциклопедия «Музыкальные инструменты мира», в которой представлено около 300 музыкальных инструментов всего земного шара с подробным описанием их строения и звучания. Благодаря использованию этой энциклопедии студенты уже не по наслышке знают о многообразии музыкальных инструментов, но и знают подробное их строение, способы игры и извлечения звука, а также могут прослушать их звучание не только в сольном исполнении, но и в музыкальных отрывках известных классических произведений. </w:t>
      </w:r>
      <w:r w:rsidRPr="00AD5A20">
        <w:rPr>
          <w:rFonts w:ascii="Times New Roman" w:hAnsi="Times New Roman" w:cs="Times New Roman"/>
          <w:color w:val="auto"/>
          <w:sz w:val="28"/>
          <w:szCs w:val="28"/>
        </w:rPr>
        <w:tab/>
        <w:t>Применение материалов из электронных музыкальных энциклопедий (наряду с материалами из Интернет) уп</w:t>
      </w:r>
      <w:r w:rsidRPr="00AD5A20">
        <w:rPr>
          <w:rFonts w:ascii="Times New Roman" w:hAnsi="Times New Roman" w:cs="Times New Roman"/>
          <w:color w:val="auto"/>
          <w:sz w:val="28"/>
          <w:szCs w:val="28"/>
        </w:rPr>
        <w:softHyphen/>
        <w:t>ростит преподавателю подготовку к урокам, позволит наполнить их мультимедиа-содержанием, тем самым оптимизируя, обогащая занятие, повышая эф</w:t>
      </w:r>
      <w:r w:rsidRPr="00AD5A20">
        <w:rPr>
          <w:rFonts w:ascii="Times New Roman" w:hAnsi="Times New Roman" w:cs="Times New Roman"/>
          <w:color w:val="auto"/>
          <w:sz w:val="28"/>
          <w:szCs w:val="28"/>
        </w:rPr>
        <w:softHyphen/>
        <w:t>фективность работы со студентами.</w:t>
      </w:r>
    </w:p>
    <w:p w:rsidR="005C0401" w:rsidRPr="00AD5A20" w:rsidRDefault="005C0401" w:rsidP="004A6B58">
      <w:pPr>
        <w:pStyle w:val="Default"/>
        <w:tabs>
          <w:tab w:val="left" w:pos="851"/>
          <w:tab w:val="center" w:pos="4819"/>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lastRenderedPageBreak/>
        <w:tab/>
        <w:t>При работе на занятиях сольфеджио студентам предлагается записывать нотные материалы в специальном нотном редакторе Sibelius. Популярная программа Sibelius разработана для сочинения, воспроизведения и распечатки музыкальных сочинений, отображенных на нотных листах. С помощью Sibelius можно не только сэкономить время, но значительно облегчить задачу сочинения музыкальных произведений. Используя Sibelius, можно получить фантастические результаты и сочинить такие вещи, о создании которых студенты только мечтали. Кроме того, посредством Sibelius можно опубликовать музыку в сети и даже записать свой собственный CD.</w:t>
      </w:r>
    </w:p>
    <w:p w:rsidR="005C0401" w:rsidRPr="00AD5A20" w:rsidRDefault="005C0401" w:rsidP="004A6B58">
      <w:pPr>
        <w:pStyle w:val="Default"/>
        <w:tabs>
          <w:tab w:val="left" w:pos="851"/>
          <w:tab w:val="center" w:pos="4819"/>
        </w:tabs>
        <w:spacing w:line="420" w:lineRule="exact"/>
        <w:ind w:firstLine="709"/>
        <w:jc w:val="both"/>
        <w:rPr>
          <w:rFonts w:ascii="Times New Roman" w:hAnsi="Times New Roman" w:cs="Times New Roman"/>
          <w:color w:val="auto"/>
          <w:sz w:val="28"/>
          <w:szCs w:val="28"/>
        </w:rPr>
      </w:pPr>
      <w:r w:rsidRPr="00AD5A20">
        <w:rPr>
          <w:rFonts w:ascii="Times New Roman" w:hAnsi="Times New Roman" w:cs="Times New Roman"/>
          <w:iCs/>
          <w:color w:val="auto"/>
          <w:sz w:val="28"/>
          <w:szCs w:val="28"/>
        </w:rPr>
        <w:tab/>
        <w:t>Надо сказать, что в настоящее время многие используют развивающие и обучающие музыкально-художественные программы для развития творчества учащегося. Преимущества таких технологий по сравнению с традиционными довольны многообразны. Объединение в одном электронном образовательном продукте красочных изображений произведений архитектуры, скульптуры и живописи и сопровождение их текстовой информацией, музыкальными произведениями оказывает эмоциональное воздействие, развивает художественный вкус студента и даёт возможность получать знания в области культуры и искусства. Кроме большого количества иллюстраций и наглядного материала, эффективной проверки знаний и всего прочего, к ним можно отнести и многообразие организационных форм в работе учащихся, методических приёмов в работе преподавателя. Кроме того, компьютерные программы с видеосюжетами, возможностью “управления” процессами, схемами, подвижными графиками – дополнительное средство развития образного мышления</w:t>
      </w:r>
      <w:r w:rsidRPr="00AD5A20">
        <w:rPr>
          <w:rFonts w:ascii="Times New Roman" w:hAnsi="Times New Roman" w:cs="Times New Roman"/>
          <w:color w:val="auto"/>
          <w:sz w:val="28"/>
          <w:szCs w:val="28"/>
        </w:rPr>
        <w:t xml:space="preserve">. </w:t>
      </w:r>
      <w:r w:rsidRPr="00AD5A20">
        <w:rPr>
          <w:rFonts w:ascii="Times New Roman" w:hAnsi="Times New Roman" w:cs="Times New Roman"/>
          <w:color w:val="auto"/>
          <w:sz w:val="28"/>
          <w:szCs w:val="28"/>
        </w:rPr>
        <w:tab/>
      </w:r>
    </w:p>
    <w:p w:rsidR="005C0401" w:rsidRPr="00AD5A20" w:rsidRDefault="005C0401" w:rsidP="004A6B58">
      <w:pPr>
        <w:pStyle w:val="Default"/>
        <w:tabs>
          <w:tab w:val="left" w:pos="851"/>
          <w:tab w:val="center" w:pos="4819"/>
        </w:tabs>
        <w:spacing w:line="420" w:lineRule="exact"/>
        <w:ind w:firstLine="709"/>
        <w:jc w:val="both"/>
        <w:rPr>
          <w:rFonts w:ascii="Times New Roman" w:hAnsi="Times New Roman" w:cs="Times New Roman"/>
          <w:iCs/>
          <w:color w:val="auto"/>
          <w:sz w:val="28"/>
          <w:szCs w:val="28"/>
        </w:rPr>
      </w:pPr>
      <w:r w:rsidRPr="00AD5A20">
        <w:rPr>
          <w:rFonts w:ascii="Times New Roman" w:hAnsi="Times New Roman" w:cs="Times New Roman"/>
          <w:iCs/>
          <w:color w:val="auto"/>
          <w:sz w:val="28"/>
          <w:szCs w:val="28"/>
        </w:rPr>
        <w:tab/>
        <w:t xml:space="preserve">Проникновение современных технологий в образовательную практику, в том числе и на уроки искусства, открывает новые возможности. В этом случае, учителям на предметах искусства необходимо сделать информационно-коммуникационные технологии (ИКТ) новым средством художественно-творческого развития. </w:t>
      </w:r>
      <w:r w:rsidRPr="00AD5A20">
        <w:rPr>
          <w:rFonts w:ascii="Times New Roman" w:hAnsi="Times New Roman" w:cs="Times New Roman"/>
          <w:color w:val="auto"/>
          <w:sz w:val="28"/>
          <w:szCs w:val="28"/>
        </w:rPr>
        <w:t xml:space="preserve">Время диктует новые требования к специалисту. От современного выпускника сегодня ждут предприимчивости, творческой активности, самостоятельности, ответственности, коммуникабельности, способности </w:t>
      </w:r>
      <w:r w:rsidRPr="00AD5A20">
        <w:rPr>
          <w:rFonts w:ascii="Times New Roman" w:hAnsi="Times New Roman" w:cs="Times New Roman"/>
          <w:color w:val="auto"/>
          <w:sz w:val="28"/>
          <w:szCs w:val="28"/>
        </w:rPr>
        <w:lastRenderedPageBreak/>
        <w:t>видеть и решать проблемы автономно или в группах, готовности и способности постоянно учиться новому в жизни и на рабочем месте, самостоятельно и при помощи других находить и применять нужную информацию и т.д.</w:t>
      </w: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ab/>
        <w:t xml:space="preserve">Действительно, преподаватель перестает быть единственным источником знаний, а становится организатором учебно-познавательной и творческой деятельности студентов. И, конечно же, следует учитывать, что степень эффективности применения информационных технологий зависит от системности применения ИКТ: от занятия к занятию, от темы к теме, от первого курса и до выпускного. </w:t>
      </w: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ab/>
        <w:t>Если несколько лет назад многие считали, что обучение музыке и компьютерные технологии – понятия не совместимые, то сегодня мы уже просто не представляем педагогического процесса без использования информационно-коммуникационных технологий. Практика показывает, что использование ИКТ на предметах музыкально-теоретического цикла активизирует познавательную и творческую деятельность студентов, более широко раскрывает их творческий потенциал, то есть формирует музыканта, соответствующего требованиям сегодняшнего дня.</w:t>
      </w: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p>
    <w:p w:rsidR="005C0401" w:rsidRPr="00AD5A20" w:rsidRDefault="005C0401" w:rsidP="004A6B58">
      <w:pPr>
        <w:tabs>
          <w:tab w:val="left" w:pos="85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литературы:</w:t>
      </w:r>
    </w:p>
    <w:p w:rsidR="005C0401" w:rsidRPr="00AD5A20" w:rsidRDefault="005C0401" w:rsidP="00480C30">
      <w:pPr>
        <w:numPr>
          <w:ilvl w:val="0"/>
          <w:numId w:val="119"/>
        </w:numPr>
        <w:tabs>
          <w:tab w:val="left" w:pos="851"/>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Анисимов В. В., Грохольская О. Г., Никандров Н. Д. Общие основы педагогики. – М.: Просвещение, 2006, - с.420-439.</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2.Кузьменко М. А. Как подготовить гипертекст.// Информатика и образование. М., - 1995. №3. с.51-53.</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3. Балтабаев М. Х.Казахская традиционная художественная культура в системе образования. Алматы: РИК Министерства образования РК. 1994.</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4. Бидайбеков Е. Ы., Григорьев С. Г., Гриншкун В. В. Информационное интегрирование и анализ образовательной области в разработке электронных средств обучения.//Монография./ Алматы: Министерство образования и науки РК. – 2002. – 100с.</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5. Бороздин А. О. Применение музыкально-компьютерных технологий на уроках музыки в общеобразовательной школе.// Музыка в школе./ М., 2004, № 3 – 27 с.</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6. Хмель Н. Д. Теоретические основы профессиональной подготовки учителя.// Алматы: Гылым, - 1998.</w:t>
      </w:r>
    </w:p>
    <w:p w:rsidR="005C0401" w:rsidRPr="00AD5A20" w:rsidRDefault="005C0401" w:rsidP="004A6B58">
      <w:pPr>
        <w:tabs>
          <w:tab w:val="left" w:pos="851"/>
          <w:tab w:val="left" w:pos="81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7. Юсуфбекова Н. Р. Общие основы педагогической инноватики. Опыт разработки инновационных процессов в образовании.-М.,1991-91 с.</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90" w:name="_Toc434915953"/>
      <w:r w:rsidRPr="00AD5A20">
        <w:rPr>
          <w:rFonts w:cs="Times New Roman"/>
          <w:szCs w:val="28"/>
        </w:rPr>
        <w:t>Искусство овладения голосом в духовно-нравственном становлении будущих музыкантов</w:t>
      </w:r>
      <w:bookmarkEnd w:id="90"/>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Усенова Г.Р., преподаватель</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Объектом профессиональной активности учителя является другой человек-ученик, поэтому несомненно, что педагог должен обладать определенной суммой высоких личностных качеств. Мы попробуем их перечислить: гуманизм, честность, трудолюбие, эрудиция. Для успешного выполнения профессиональной работы учителя, человек должен обладать: интерес к человеку, к жизни, к культуре. Ведь в первую очередь, учитель - это воспитатель, а воспитание определяют как введение ученика в контекст современной культуры. Культура, как и вся наша жизнь, находится в постоянном движении, и я стараюсь прослеживать развитие культуры, интересуюсь ее достижениями, в самом широком смысле слова. Учитель сегодня – организатор процесса обучения, т.е. процесса взаимодействия ученика с объектом культуры.</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Педагогом с большой буквы, представителем духовно-нравственной культуры стал наш земляк, В.Е.Шалабаев. Он говорил, что задача преподавателей заключается в том, чтобы выработать у будущих учителей высокие нравственно-эстетические качества - культуру поведения, трудолюбие, ответственность к учебе. Будущие учителя музыки, готовят себя к самостоятельной педагогической деятельности, должны четко уяснить, что общеобразовательная школа закладывает основу музыкальной культуры детей.</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Цель учителя не только формировать знания, умения, правильно оценивать свои поступки, результаты своего труда. Цель рождает принципы.</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формирование профессионально – педагогических умений и навыков студентов для предстоящей деятельности по нравственно - эстетическому воспитаю ученика;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у творческого учителя - творческий ученик;</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оптимальность и емкость учебного процесса, эффективное учение и успешное развитие ученика;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Современный учитель – это профессионал, владеющий комплексом качеств. Которые способствуют успешной передаче знаний, когда надо - он артист, художник, писатель, певец.</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Мы поем те же самым ,голосом которым и говорим – се отличие заключаются в том ,что звук при речи менее продолжителен ,чем при пении ,а также при пении можно произвести звук большой силой и полноты. Образуется голос с помощью дыхательных и голосовых органов. Мы дышим бронхами и легкими, расположенными в грудной полости. Легкие с находящимися между ними бронхами, сердцем и другими органами, заполняют всю грудную полость, так называемую грудную клетку, которая образуется сзади – позвоночным столбом, спереди – грудной костью и с боков – ребрами. Над ребрами расположены ключицы. Грудная клетка заканчивается – диафрагмой. мышечной перегородкой, делящей наш организм. На две части – грудную и брюшную. Что занятие по постановке голоса должны начинаться со средних нот, то есть только со среднего регистра, не затрагивая ни грудную, ни головного. Как известно, на нижних нотах среднего регистра следует, во избежание слабости и дряблости звука, удерживать постоянно грудной упор и направлять струю звуковых волн в твердое небо к передним зубам: но по мере пения вверх надо, сохраняя грудной упор, все более и более закрывать голос, переводя назад точку упора в твердое небо до тех пор, пока голос не переедет совсем в головной регистр. Этот способ дает возможность петь одинаково легко и вместе с тем металичным, мягким и ровным звуком по всему протяжению среднего регистра.</w:t>
      </w:r>
    </w:p>
    <w:p w:rsidR="005C0401" w:rsidRPr="00AD5A20" w:rsidRDefault="005C0401" w:rsidP="004A6B58">
      <w:pPr>
        <w:tabs>
          <w:tab w:val="left" w:pos="142"/>
        </w:tabs>
        <w:spacing w:after="0" w:line="420" w:lineRule="exact"/>
        <w:ind w:firstLine="709"/>
        <w:jc w:val="both"/>
        <w:rPr>
          <w:rFonts w:ascii="Times New Roman" w:hAnsi="Times New Roman"/>
          <w:b/>
          <w:i/>
          <w:sz w:val="28"/>
          <w:szCs w:val="28"/>
        </w:rPr>
      </w:pPr>
      <w:r w:rsidRPr="00AD5A20">
        <w:rPr>
          <w:rFonts w:ascii="Times New Roman" w:hAnsi="Times New Roman"/>
          <w:b/>
          <w:i/>
          <w:sz w:val="28"/>
          <w:szCs w:val="28"/>
        </w:rPr>
        <w:t xml:space="preserve"> Существует два головных типа дыхания, а именно:</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1.Дыхание верхней частью грудной клетки, называемое грудным дыханием.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2.Дыхание при активным участии диафрагмы и нижних ребер, называемое диафрагматическим.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 В дыхание не должно быть шумным </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Б.Взяв дыхание, надо, на мгновение задержать его.</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Если с окончанием фразы в легких остается лишними запас воздуха, его надо выпустить постепенно.</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Г. Никогда не следует расходовать воздуха более чем необходимо для пения данной ноты и фразы: надо уметь малым количеством воздуха производить, возможно, большее действия.</w:t>
      </w:r>
    </w:p>
    <w:p w:rsidR="005C0401" w:rsidRPr="00AD5A20" w:rsidRDefault="005C0401" w:rsidP="004A6B58">
      <w:pPr>
        <w:tabs>
          <w:tab w:val="left" w:pos="142"/>
        </w:tabs>
        <w:spacing w:after="0" w:line="420" w:lineRule="exact"/>
        <w:ind w:firstLine="709"/>
        <w:jc w:val="both"/>
        <w:rPr>
          <w:rFonts w:ascii="Times New Roman" w:hAnsi="Times New Roman"/>
          <w:b/>
          <w:i/>
          <w:sz w:val="28"/>
          <w:szCs w:val="28"/>
        </w:rPr>
      </w:pPr>
      <w:r w:rsidRPr="00AD5A20">
        <w:rPr>
          <w:rFonts w:ascii="Times New Roman" w:hAnsi="Times New Roman"/>
          <w:b/>
          <w:i/>
          <w:sz w:val="28"/>
          <w:szCs w:val="28"/>
        </w:rPr>
        <w:t xml:space="preserve"> О дыхании, мы получаем пять правил:</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1.Тип дыхания должен применятся всегда диафрагмотически</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2.В дыхании должно производится равномерно и спокойно, без всякого шума, и легкие не должны через мерно наполнятся воздухам.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3.Взяв дыхание, надо на мгновенно задержать воздух и потом выпускать его медленно, совершенно равномерно, и в количестве, потребном для пения нот требуемой силы и продолжительности.</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4.Воздух не когда не должен быть выпускаем без остатка.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5Вдох надо производить заранее, а не в последние моменты перед пением. Сам процесс дыхания состоит из двух фаз – вдох и выдоха – каждая из которых по своему влияет на звукообразование вдох всегда должен быть активным быстрым, глубоким и полным.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При постановки голоса процессу дыхания отводится огромная, если не решающая роль. Безупречное владение легато (или кантиленой) – основной классического пения – зависит от правильного дыхания, но предельная выразительность в исполнении певца может быть достигнута лишь посредствам преодоления технических трудностей. Чем более техничен певец чем виртуознее владеет звуком и всеми его красками, тем выразительней его исполнения, тем свободней он передает музыкальные образы, их настроения.</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Всякий певец должен овладеть, по возможности, приятным, металичным, чистым, полным, сильны нормально вибрирующим и выносливым голосом.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Правильно проводимым и настойчивым упражнениям развиваются, и значительно совершенствуют эти качества, уничтожают недостатки голоса, а также приобретают умения владеть им.</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Это искусственное исправления голоса называется постановкой голоса.</w:t>
      </w:r>
    </w:p>
    <w:p w:rsidR="005C0401" w:rsidRPr="00AD5A20" w:rsidRDefault="005C0401" w:rsidP="004A6B58">
      <w:pPr>
        <w:tabs>
          <w:tab w:val="left" w:pos="142"/>
        </w:tabs>
        <w:spacing w:after="0" w:line="420" w:lineRule="exact"/>
        <w:ind w:firstLine="709"/>
        <w:jc w:val="both"/>
        <w:rPr>
          <w:rFonts w:ascii="Times New Roman" w:hAnsi="Times New Roman"/>
          <w:b/>
          <w:i/>
          <w:sz w:val="28"/>
          <w:szCs w:val="28"/>
        </w:rPr>
      </w:pPr>
      <w:r w:rsidRPr="00AD5A20">
        <w:rPr>
          <w:rFonts w:ascii="Times New Roman" w:hAnsi="Times New Roman"/>
          <w:sz w:val="28"/>
          <w:szCs w:val="28"/>
        </w:rPr>
        <w:t xml:space="preserve"> </w:t>
      </w:r>
      <w:r w:rsidRPr="00AD5A20">
        <w:rPr>
          <w:rFonts w:ascii="Times New Roman" w:hAnsi="Times New Roman"/>
          <w:b/>
          <w:i/>
          <w:sz w:val="28"/>
          <w:szCs w:val="28"/>
        </w:rPr>
        <w:t>От правильно поставленного голоса требуется:</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1.Правильное положения рта, языка и всего тела.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2.Правильное начало звука (атака)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3.Ровное выдерживание звуков </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4.Правильное связывание звуков.</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5.Правильная постановка звуков во всех регистрах.</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6.Безукоризненая интонация.</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 голосовому аппарату примыкает глотка(или зев) и полости носа и рта. Глотка или зев – нижняя часть носоглотки, - служит связующим звеном между полостями носа, рта и гортанью со связками.</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Вместе с мимическими языковыми мышцами глотка управляет работой артикуляционного аппарата при фанации.Правильное раскрытие в огромной степени влияет на формирование звука.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Полости глотки, носа и рта относятся к верхним резонаторам. Резонатор – это проводник, по средствам которого передается и воспринимается нами колебательная энергия звука. Резонаторы усиливают его и придают ему ту или иную окраску.</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Основные качества звука – тембр, сила, интенсивность и высота. Звук, который мы слышим, наиболее низкий из серии других, его сопровождающих, так называемых (частичных) звуков, - обертонов. Обертоны обогащают и усиливают основной звук, придает ему определенную тембральную окраску, зависящую от их количества.</w:t>
      </w:r>
    </w:p>
    <w:p w:rsidR="005C0401" w:rsidRPr="00AD5A20" w:rsidRDefault="005C0401" w:rsidP="004A6B58">
      <w:pPr>
        <w:tabs>
          <w:tab w:val="left" w:pos="142"/>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 переменной формы открытого рта меняется характер звука, почему форма рта, у каждого певца отдельности, должна соответствовать наилучшему качеству звука: одним приходится открывать рот более вертикально, а другим – горизонтально, одним очень много, другим меньше – дело учителя определить каждому ученику, при какой форме рта голос звучит наилучшим образом. Рот должен быть открыт одинаково как на высоких, так и на низких нотах – больше или меньше. Открытие рта не </w:t>
      </w:r>
      <w:r w:rsidRPr="00AD5A20">
        <w:rPr>
          <w:rFonts w:ascii="Times New Roman" w:hAnsi="Times New Roman"/>
          <w:sz w:val="28"/>
          <w:szCs w:val="28"/>
        </w:rPr>
        <w:lastRenderedPageBreak/>
        <w:t>имеет ни чего общего с высотой звука. С каждым изменением в полости рта направления струй звуковых волн изменяется характер звука, должна всегда упираться в твердое небо. Когда струя звуковых волн выходит отраженной от твердого неба, получается чистый, хотя как сказано выше, при каждом таком положении изменяется тембр, а именно: чем больше струя звуковых волн направлена назад (в затылок) тем звук делается глухим и напротив, чем более звуковые волны направляются вперед, тем звук становится ярче.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Что у большинства певцов голос получает большую силу, звонкость и ясность, то есть когда струя звуковых волн упирается в твердое неб у корня верхних передних зубов.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Можно дать следующее полное правило атака звука: Взять дыхание, открыть рот и правильно уложить язык, перед самым началом звука на мгновение задержать дыхание, и затем спокойно спеть требуемый звук, направив его в твердое небо к передним зубам.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Небная занавеска – задняя часть верхнего неба, которое отделяет, полость рта от полости и носа. Обладает большой подвижностью. Посредине ее находится маленький язычок. Подвижность небной занавески, ограничевающей сверху глотку или зев, играет огромную роль при звукообразовании. Грудные, или нижние, резонаторы также в значительной мере, влияют на силу и окраску звука.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Чтобы лучше почувствовать опору звука, необходимо на секунду задержать дыхание. Опора звука реализуется только при наличии опоры дыхания. Кроме того, для формирования опертого звука нужен еще ряд факторов: устойчивое положение гортани, точное, без «выездов», атака, участие головных резонаторов, т. е прикрытый и округлый звук. Активная, четкая артикуляция ротоглоточной полости. Действие поющего сводятся к следующему: делается вдох (дыхание диафрагмальное) и секундная задержка дыхания, мягким движением ни сжимая челюсть, отводится вниз, одновременно поднимается небная занавеска и несколько опускается гортань. Это придет правильную рупорообразную форму надставной трубке. Производится активная точная атака.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Звукообразование.В работе над звуком должно учитываться развитие к исполнительским и техническим навыков.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«Голая непосредственность и интуиция без помощи техники надломят душу и тело артиста при передачи им громадных страстей и переживание современной души» - писал Константин Станиславский.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Технические навыки – это, прежде всего.</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 В</w:t>
      </w:r>
      <w:r w:rsidRPr="00AD5A20">
        <w:rPr>
          <w:rFonts w:ascii="Times New Roman" w:hAnsi="Times New Roman"/>
          <w:sz w:val="28"/>
          <w:szCs w:val="28"/>
          <w:lang w:val="kk-KZ"/>
        </w:rPr>
        <w:t>ы</w:t>
      </w:r>
      <w:r w:rsidRPr="00AD5A20">
        <w:rPr>
          <w:rFonts w:ascii="Times New Roman" w:hAnsi="Times New Roman"/>
          <w:sz w:val="28"/>
          <w:szCs w:val="28"/>
        </w:rPr>
        <w:t>работка,</w:t>
      </w:r>
      <w:r w:rsidRPr="00AD5A20">
        <w:rPr>
          <w:rFonts w:ascii="Times New Roman" w:hAnsi="Times New Roman"/>
          <w:sz w:val="28"/>
          <w:szCs w:val="28"/>
          <w:lang w:val="kk-KZ"/>
        </w:rPr>
        <w:t xml:space="preserve"> правильного дыхания и управление им: сглажиность регистров, т.е. выровненной по всем диапазоне звук.</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Например: «БЭЛЛА роза».(показывать)</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Выработка правильное положение гортани, т.е. высокой позиции звука: «чем выше чистота нервных импульсов, бегущих к голосовым связкам тем выше звук».</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Владение различными техническими приемами</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Легата, стаккато, трелью,</w:t>
      </w:r>
      <w:r w:rsidRPr="00AD5A20">
        <w:rPr>
          <w:rFonts w:ascii="Times New Roman" w:hAnsi="Times New Roman"/>
          <w:sz w:val="28"/>
          <w:szCs w:val="28"/>
        </w:rPr>
        <w:t xml:space="preserve"> </w:t>
      </w:r>
      <w:r w:rsidRPr="00AD5A20">
        <w:rPr>
          <w:rFonts w:ascii="Times New Roman" w:hAnsi="Times New Roman"/>
          <w:sz w:val="28"/>
          <w:szCs w:val="28"/>
          <w:lang w:val="en-US"/>
        </w:rPr>
        <w:t>forte</w:t>
      </w:r>
      <w:r w:rsidRPr="00AD5A20">
        <w:rPr>
          <w:rFonts w:ascii="Times New Roman" w:hAnsi="Times New Roman"/>
          <w:sz w:val="28"/>
          <w:szCs w:val="28"/>
        </w:rPr>
        <w:t xml:space="preserve"> </w:t>
      </w:r>
      <w:r w:rsidRPr="00AD5A20">
        <w:rPr>
          <w:rFonts w:ascii="Times New Roman" w:hAnsi="Times New Roman"/>
          <w:sz w:val="28"/>
          <w:szCs w:val="28"/>
          <w:lang w:val="en-US"/>
        </w:rPr>
        <w:t>piano</w:t>
      </w:r>
      <w:r w:rsidRPr="00AD5A20">
        <w:rPr>
          <w:rFonts w:ascii="Times New Roman" w:hAnsi="Times New Roman"/>
          <w:sz w:val="28"/>
          <w:szCs w:val="28"/>
        </w:rPr>
        <w:t>, филированием звука и т.д.</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Владение звуковыми тембральными окрасками.</w:t>
      </w:r>
    </w:p>
    <w:p w:rsidR="005C0401" w:rsidRPr="00AD5A20" w:rsidRDefault="005C0401" w:rsidP="004A6B58">
      <w:pPr>
        <w:tabs>
          <w:tab w:val="left" w:pos="0"/>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Владение вокальной декламации, т.е. четкой дикцией в пении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Кроме того, певец должен обладать большей внутренней культурой , постоянно расширять свой кругозор о образованность.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Формирование звука происходит следующим образом, производится вдох, голосовые связки крепко смыкаются, подчиняясь импульсном центральной нервной системы. Певец должен пройти через любовь и ненависть, слезы и страдания своего героя.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Завершая свой доклад. Когда слушатели вместе с ним испытают все это, поймут и поверят ему, можно считать , что искусство состоялось.</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91" w:name="_Toc434915954"/>
      <w:r w:rsidRPr="00AD5A20">
        <w:rPr>
          <w:rFonts w:cs="Times New Roman"/>
          <w:szCs w:val="28"/>
        </w:rPr>
        <w:t>Развитие креативности мышления будущих педагогов</w:t>
      </w:r>
      <w:bookmarkEnd w:id="91"/>
      <w:r w:rsidRPr="00AD5A20">
        <w:rPr>
          <w:rFonts w:cs="Times New Roman"/>
          <w:szCs w:val="28"/>
        </w:rPr>
        <w:t xml:space="preserve"> </w:t>
      </w:r>
    </w:p>
    <w:p w:rsidR="005C0401" w:rsidRPr="00AD5A20" w:rsidRDefault="005C0401" w:rsidP="004A6B58">
      <w:pPr>
        <w:spacing w:after="0" w:line="420" w:lineRule="exact"/>
        <w:ind w:right="140" w:firstLine="709"/>
        <w:jc w:val="center"/>
        <w:rPr>
          <w:rFonts w:ascii="Times New Roman" w:hAnsi="Times New Roman"/>
          <w:sz w:val="28"/>
          <w:szCs w:val="28"/>
        </w:rPr>
      </w:pPr>
      <w:r w:rsidRPr="00AD5A20">
        <w:rPr>
          <w:rFonts w:ascii="Times New Roman" w:hAnsi="Times New Roman"/>
          <w:sz w:val="28"/>
          <w:szCs w:val="28"/>
        </w:rPr>
        <w:t>Т.Н. Хан</w:t>
      </w:r>
    </w:p>
    <w:p w:rsidR="005C0401" w:rsidRPr="00AD5A20" w:rsidRDefault="005C0401" w:rsidP="004A6B58">
      <w:pPr>
        <w:spacing w:after="0" w:line="420" w:lineRule="exact"/>
        <w:ind w:right="140" w:firstLine="709"/>
        <w:jc w:val="center"/>
        <w:rPr>
          <w:rFonts w:ascii="Times New Roman" w:hAnsi="Times New Roman"/>
          <w:sz w:val="28"/>
          <w:szCs w:val="28"/>
          <w:lang w:val="kk-KZ"/>
        </w:rPr>
      </w:pPr>
      <w:r w:rsidRPr="00AD5A20">
        <w:rPr>
          <w:rFonts w:ascii="Times New Roman" w:hAnsi="Times New Roman"/>
          <w:sz w:val="28"/>
          <w:szCs w:val="28"/>
        </w:rPr>
        <w:t>Рудненский социально-гуманитарный колледж имени И. Алтынсарина</w:t>
      </w:r>
    </w:p>
    <w:p w:rsidR="005C0401" w:rsidRPr="00AD5A20" w:rsidRDefault="005C0401" w:rsidP="004A6B58">
      <w:pPr>
        <w:spacing w:after="0" w:line="420" w:lineRule="exact"/>
        <w:ind w:right="140" w:firstLine="709"/>
        <w:jc w:val="both"/>
        <w:rPr>
          <w:rFonts w:ascii="Times New Roman" w:hAnsi="Times New Roman"/>
          <w:b/>
          <w:sz w:val="28"/>
          <w:szCs w:val="28"/>
          <w:lang w:val="kk-KZ"/>
        </w:rPr>
      </w:pPr>
    </w:p>
    <w:p w:rsidR="005C0401" w:rsidRPr="00AD5A20" w:rsidRDefault="005C0401" w:rsidP="004A6B58">
      <w:pPr>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Современный мир нуждается в профессионалах, мобильных, способных к саморазвитию спе</w:t>
      </w:r>
      <w:r w:rsidRPr="00AD5A20">
        <w:rPr>
          <w:rFonts w:ascii="Times New Roman" w:hAnsi="Times New Roman"/>
          <w:sz w:val="28"/>
          <w:szCs w:val="28"/>
          <w:lang w:eastAsia="ru-RU"/>
        </w:rPr>
        <w:softHyphen/>
        <w:t>циалистах, готовых в процессе овладения профессией преобразовывать себя и объект профессио</w:t>
      </w:r>
      <w:r w:rsidRPr="00AD5A20">
        <w:rPr>
          <w:rFonts w:ascii="Times New Roman" w:hAnsi="Times New Roman"/>
          <w:sz w:val="28"/>
          <w:szCs w:val="28"/>
          <w:lang w:eastAsia="ru-RU"/>
        </w:rPr>
        <w:softHyphen/>
        <w:t>нальной деятельности. Конечно, никакое учебное заведе</w:t>
      </w:r>
      <w:r w:rsidRPr="00AD5A20">
        <w:rPr>
          <w:rFonts w:ascii="Times New Roman" w:hAnsi="Times New Roman"/>
          <w:sz w:val="28"/>
          <w:szCs w:val="28"/>
          <w:lang w:eastAsia="ru-RU"/>
        </w:rPr>
        <w:softHyphen/>
        <w:t xml:space="preserve">ние не в состоянии научить своих выпускников всему и на все случаи жизни. Но оно может и обязано вооружить методами и опытом научного познания, чтобы </w:t>
      </w:r>
      <w:r w:rsidRPr="00AD5A20">
        <w:rPr>
          <w:rFonts w:ascii="Times New Roman" w:hAnsi="Times New Roman"/>
          <w:sz w:val="28"/>
          <w:szCs w:val="28"/>
          <w:lang w:eastAsia="ru-RU"/>
        </w:rPr>
        <w:lastRenderedPageBreak/>
        <w:t>специалист мог с наименьшими затратами дополнительного труда и времени усваивать новую информацию, пополнить профессиональные зна</w:t>
      </w:r>
      <w:r w:rsidRPr="00AD5A20">
        <w:rPr>
          <w:rFonts w:ascii="Times New Roman" w:hAnsi="Times New Roman"/>
          <w:sz w:val="28"/>
          <w:szCs w:val="28"/>
          <w:lang w:eastAsia="ru-RU"/>
        </w:rPr>
        <w:softHyphen/>
        <w:t>ния и расширять свой теоретический кругозор, т.е. выпускник колледжа наряду с базовыми знаниями должен приобрести такое важное качество, как умение учиться.</w:t>
      </w:r>
    </w:p>
    <w:p w:rsidR="005C0401" w:rsidRPr="00AD5A20" w:rsidRDefault="005C0401" w:rsidP="004A6B58">
      <w:pPr>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Модернизация педагогического образования Республики Казахстан, связанная с осуществлением перехода от традиционной парадигмы трансляций знаний к компетентностной,</w:t>
      </w:r>
      <w:r w:rsidRPr="00AD5A20">
        <w:rPr>
          <w:rFonts w:ascii="Times New Roman" w:hAnsi="Times New Roman"/>
          <w:i/>
          <w:iCs/>
          <w:sz w:val="28"/>
          <w:szCs w:val="28"/>
          <w:lang w:eastAsia="ru-RU"/>
        </w:rPr>
        <w:t xml:space="preserve"> </w:t>
      </w:r>
      <w:r w:rsidRPr="00AD5A20">
        <w:rPr>
          <w:rFonts w:ascii="Times New Roman" w:hAnsi="Times New Roman"/>
          <w:sz w:val="28"/>
          <w:szCs w:val="28"/>
          <w:lang w:eastAsia="ru-RU"/>
        </w:rPr>
        <w:t xml:space="preserve">внедрением в практику современных школ инновационных технологий обучения, индивидуальных образовательных траекторий, требует изменения всей системы профессиональной подготовки будущих педагогов. </w:t>
      </w:r>
    </w:p>
    <w:p w:rsidR="005C0401" w:rsidRPr="00AD5A20" w:rsidRDefault="005C0401" w:rsidP="004A6B58">
      <w:pPr>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Модернизация педагогического образования требует от современного педагога конструктивного, нестандартного, творческого типа мышления, характеризующегося возможностью модифицировать, принимать оригинальные решения, рассматривать проблемы под новым углом зрения. «В связи с этим на первый план выходят определенные требования к такой личности - креативность, активность, социальная ответственность, обладание развитым интеллектом, высокий уровень профессиональной грамотности, устойчивая мотивация познавательной деятельности» (1, с.14)</w:t>
      </w:r>
    </w:p>
    <w:p w:rsidR="005C0401" w:rsidRPr="00AD5A20" w:rsidRDefault="005C0401" w:rsidP="004A6B58">
      <w:pPr>
        <w:spacing w:after="0" w:line="420" w:lineRule="exact"/>
        <w:ind w:right="140" w:firstLine="709"/>
        <w:jc w:val="both"/>
        <w:rPr>
          <w:rFonts w:ascii="Times New Roman" w:hAnsi="Times New Roman"/>
          <w:sz w:val="28"/>
          <w:szCs w:val="28"/>
          <w:lang w:val="kk-KZ" w:eastAsia="ru-RU"/>
        </w:rPr>
      </w:pPr>
      <w:r w:rsidRPr="00AD5A20">
        <w:rPr>
          <w:rFonts w:ascii="Times New Roman" w:hAnsi="Times New Roman"/>
          <w:sz w:val="28"/>
          <w:szCs w:val="28"/>
          <w:lang w:eastAsia="ru-RU"/>
        </w:rPr>
        <w:t>Целью отечественного педагогического образования должно стать содействие развитию универсальных компетенций будущего специалиста, его способности решать профессиональные задачи. В соответствии с заданной целью, выделяется модель универсальных компетенций, охватывающих полифункциональный характер педагогической деятельности.</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(3)</w:t>
      </w:r>
    </w:p>
    <w:p w:rsidR="005C0401" w:rsidRPr="00AD5A20" w:rsidRDefault="005C0401" w:rsidP="004A6B58">
      <w:pPr>
        <w:spacing w:after="0" w:line="420" w:lineRule="exact"/>
        <w:ind w:right="140" w:firstLine="709"/>
        <w:jc w:val="both"/>
        <w:rPr>
          <w:rFonts w:ascii="Times New Roman" w:hAnsi="Times New Roman"/>
          <w:sz w:val="28"/>
          <w:szCs w:val="28"/>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60"/>
        <w:gridCol w:w="6804"/>
      </w:tblGrid>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b/>
                <w:bCs/>
                <w:sz w:val="28"/>
                <w:szCs w:val="28"/>
                <w:lang w:eastAsia="ru-RU"/>
              </w:rPr>
              <w:t>Компетенции</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b/>
                <w:bCs/>
                <w:sz w:val="28"/>
                <w:szCs w:val="28"/>
                <w:lang w:eastAsia="ru-RU"/>
              </w:rPr>
              <w:t>Содержание компетенции</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 xml:space="preserve">Психолого-педагогические и методические </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Знания в области психологии, педагогики, методики преподавания, умение реконструировать знания в систему содержания предмета.</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Конструктивно-</w:t>
            </w:r>
            <w:r w:rsidRPr="000B4F69">
              <w:rPr>
                <w:rFonts w:ascii="Times New Roman" w:hAnsi="Times New Roman"/>
                <w:sz w:val="28"/>
                <w:szCs w:val="28"/>
                <w:lang w:eastAsia="ru-RU"/>
              </w:rPr>
              <w:lastRenderedPageBreak/>
              <w:t>технологические</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lastRenderedPageBreak/>
              <w:t xml:space="preserve">Знание и способность планировать, конструировать, моделировать и реализовывать </w:t>
            </w:r>
            <w:r w:rsidRPr="000B4F69">
              <w:rPr>
                <w:rFonts w:ascii="Times New Roman" w:hAnsi="Times New Roman"/>
                <w:sz w:val="28"/>
                <w:szCs w:val="28"/>
                <w:lang w:eastAsia="ru-RU"/>
              </w:rPr>
              <w:lastRenderedPageBreak/>
              <w:t>различные виды образовательной деятельности.</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lastRenderedPageBreak/>
              <w:t>Операционно-педагогические</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Знание и владение инновационными методиками, современными технологиями обучения, обеспечивающими высокое качество образования.</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Рефлексивно-педагогические</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 xml:space="preserve"> Умение адекватно оценивать процесс и результаты своей педагогической деятельности, вносить в нее необходимые коррективы.</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Квалиметрические</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Умение разрабатывать и применять оптимальные средства измерения качества образования и творческих достижений учащихся.</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 xml:space="preserve">Креативные </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Умение творчески организовать педагогический процесс, владение навыками конструирования инновационных форм профессиональной деятельности.</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Социально-коммуникативные</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Умение и способность осуществлять социальные и профессиональные контакты в сфере педагогической деятельности.</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 xml:space="preserve">Личностно-индивидуальностные </w:t>
            </w:r>
          </w:p>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b/>
                <w:bCs/>
                <w:sz w:val="28"/>
                <w:szCs w:val="28"/>
                <w:lang w:eastAsia="ru-RU"/>
              </w:rPr>
              <w:t xml:space="preserve"> </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Знание и осознание своего «Я» в контексте профессиональной роли, умение развить свою индивидуальность в рамках профессионально-педагогического существования.</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 xml:space="preserve">Ценностно-смысловые </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Знание ценностных ориентиров личности, умение видеть и понимать окружающий мир в контексте целевых и смысловых установок педагогической деятельности.</w:t>
            </w:r>
          </w:p>
        </w:tc>
      </w:tr>
      <w:tr w:rsidR="005C0401" w:rsidRPr="00AD5A20" w:rsidTr="000B4F69">
        <w:tc>
          <w:tcPr>
            <w:tcW w:w="2660"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ИКТ-компетенции</w:t>
            </w:r>
          </w:p>
        </w:tc>
        <w:tc>
          <w:tcPr>
            <w:tcW w:w="6804" w:type="dxa"/>
          </w:tcPr>
          <w:p w:rsidR="005C0401" w:rsidRPr="000B4F69" w:rsidRDefault="005C0401" w:rsidP="000B4F69">
            <w:pPr>
              <w:spacing w:after="0" w:line="420" w:lineRule="exact"/>
              <w:ind w:right="140" w:firstLine="709"/>
              <w:jc w:val="both"/>
              <w:rPr>
                <w:rFonts w:ascii="Times New Roman" w:hAnsi="Times New Roman"/>
                <w:sz w:val="28"/>
                <w:szCs w:val="28"/>
                <w:lang w:eastAsia="ru-RU"/>
              </w:rPr>
            </w:pPr>
            <w:r w:rsidRPr="000B4F69">
              <w:rPr>
                <w:rFonts w:ascii="Times New Roman" w:hAnsi="Times New Roman"/>
                <w:sz w:val="28"/>
                <w:szCs w:val="28"/>
                <w:lang w:eastAsia="ru-RU"/>
              </w:rPr>
              <w:t>Знание обучающих систем ИТ и мультимедиа-технологий, умение грамотно использовать информационно-коммуникационные технологии в профессиональной деятельности.</w:t>
            </w:r>
          </w:p>
        </w:tc>
      </w:tr>
    </w:tbl>
    <w:p w:rsidR="005C0401" w:rsidRPr="00AD5A20" w:rsidRDefault="005C0401" w:rsidP="004A6B58">
      <w:pPr>
        <w:shd w:val="clear" w:color="auto" w:fill="FFFFFF"/>
        <w:spacing w:after="0" w:line="420" w:lineRule="exact"/>
        <w:ind w:right="140" w:firstLine="709"/>
        <w:jc w:val="both"/>
        <w:rPr>
          <w:rFonts w:ascii="Times New Roman" w:hAnsi="Times New Roman"/>
          <w:sz w:val="28"/>
          <w:szCs w:val="28"/>
          <w:lang w:val="kk-KZ" w:eastAsia="ru-RU"/>
        </w:rPr>
      </w:pPr>
    </w:p>
    <w:p w:rsidR="005C0401" w:rsidRPr="00AD5A20" w:rsidRDefault="005C0401" w:rsidP="004A6B58">
      <w:pPr>
        <w:shd w:val="clear" w:color="auto" w:fill="FFFFFF"/>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Названные компетенции выступают как интегрированные характеристики, системные качественные новообразования, формирующие модель компетентности будущего педагога.</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lastRenderedPageBreak/>
        <w:t>В настоящее время креативность в значительной мере выступает своеобразным механизмом адаптации личности специалиста к происходящим социальным переменам. Динамизм развития нашей страны в экономической и политической сферах вызвал существенные изменения в духовной жизни людей. Для того чтобы внутренне соответствовать современной действительности, мы должны не просто адаптироваться к новым ситуациям, но и быть способными изменить их, развиваясь при этом и самим. Поэтому особый интерес вызывают исследования, посвященные изучению творческой активности личности, механизму творческого мышления и воображения, то есть креативному мышлению.</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 xml:space="preserve">К сожалению, современная система образования не всегда способствует раскрытию способностей тех учащихся, которые мыслят нестандартно, поскольку существующая классно-урочная система рассчитана на среднего студента. </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 xml:space="preserve"> Необходимо организовать целенаправленную работу со студентами педагогических колледжей , которые не просто одарены и креативно мыслят, а действительно желают стать настоящими профессионалами в своей области. Сотрудничество преподавателя и студента – главный залог успеха. Например, организация совместной научно- исследовательской деятельности в колледже.</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 xml:space="preserve"> Цель такого взаимодействия - создание учебной среды, направленной на развитие творческих способностей преподавателей и студентов на основе освоения исследовательских методов. </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t>Теперь о дефинициях. Почему креативность? Раз</w:t>
      </w:r>
      <w:r w:rsidRPr="00AD5A20">
        <w:rPr>
          <w:rFonts w:ascii="Times New Roman" w:hAnsi="Times New Roman"/>
          <w:sz w:val="28"/>
          <w:szCs w:val="28"/>
        </w:rPr>
        <w:softHyphen/>
        <w:t>ве недостаточно творчества? Принято считать, что творчество - это специфический процесс, приводящий к созданию нового. Креативность же - это способность</w:t>
      </w:r>
      <w:r w:rsidRPr="00AD5A20">
        <w:rPr>
          <w:rFonts w:ascii="Times New Roman" w:hAnsi="Times New Roman"/>
          <w:i/>
          <w:iCs/>
          <w:sz w:val="28"/>
          <w:szCs w:val="28"/>
        </w:rPr>
        <w:t xml:space="preserve"> </w:t>
      </w:r>
      <w:r w:rsidRPr="00AD5A20">
        <w:rPr>
          <w:rFonts w:ascii="Times New Roman" w:hAnsi="Times New Roman"/>
          <w:sz w:val="28"/>
          <w:szCs w:val="28"/>
        </w:rPr>
        <w:t>человека к конструктивному, нес</w:t>
      </w:r>
      <w:r w:rsidRPr="00AD5A20">
        <w:rPr>
          <w:rFonts w:ascii="Times New Roman" w:hAnsi="Times New Roman"/>
          <w:sz w:val="28"/>
          <w:szCs w:val="28"/>
        </w:rPr>
        <w:softHyphen/>
        <w:t>тандартному мышлению и поведению, а также осознанию и развитию своего опыта.</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t>Сегодня, как никогда, обострилась проблема оценки уровня креативности мышления. Это объясняется в первую очередь тем, что в современном обществе возросла потребность в специалистах, способных к творческой деятельности.</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lastRenderedPageBreak/>
        <w:t>Исследовательская и проектная деятельность студентов является способом реализации одной из важнейших задач образования – научить самостоятельно мыслить, находить и решать проблемы, привлекая для этой цели знания из разных областей, уметь прогнозировать результаты и возможные последствия разных вариантов решения и самостоятельно претворять в жизнь задуманные идеи. В основу развития креативности мышления нами положены обычные мыслительные операции: анализ, синтез, сравнение, обобщение, абстрагирование.</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t>Учебно-исследовательская и научно-исследовательская деятельность студентов рассматривается нами как целостная, многомерная, многоуровневая, открытая личностно-ценностно-ориентированная система творческой самореализации, саморазвития, самовоспитания, основанная на интеграции логических, интуитивных, эвристических, рефлексивных компонентов.</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Динамика субъектного саморазвития и самовоспитания студентов в условиях учебно-исследовательской и научно-исследовательской деятельности имеет место при соблюдении следующих этапов:</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Первый этап - формирование навыков самопознания, развитие рефлексивных способностей, обучение приемам самообладания; актуализация ценностно-мотивационной и потребностной сфер познавательной, исследовательской деятельности; развитие способности студентов рассматривать учебно-исследовательскую деятельность как жизненно важное и значимое явление, событие; поиск альтернативных способов самореализации, саморазвития, самосовершенствования в этой деятельности.</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Развивается интерес к своему внутреннему миру и внутреннему миру других людей на основе рефлексии и эмпатии.</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Второй этап - овладение основами субъектного жизнетворчества. На этом этапе должен быть создан некий "субъектный фон", актуализирующий рефлексию в овладении ценностями и смыслами учебно-исследовательской деятельности, способствующий созданию индивидуальных проектов самореализации, саморазвития и самовоспитания. Для этого необходимо создание ценностно-смыслового субъектного поля.</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lastRenderedPageBreak/>
        <w:t>Третий этап - актуализируются способности студентов к профессиональному самоопределению, формированию будущей профессиональной научной культуры. Особое значение придается "развитию регулятивных механизмов" исследовательской деятельности, поведения, общения.</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Четвертый этап - практическая реализация индивидуальных моделей самореализации, саморазвития и самовоспитания в учебно-исследовательской, научно-исследовательской деятельности. На этом этапе активно развивается активная субъектная позиция в рамках моделируемой будущей профессиональной деятельности. Особое внимание уделяется актуализации процессов самоактуализации и самореализации в созданном субъектно-смысловом поле, совершенствованию регулятивов поведения, общения, деятельности, самооценке личностных достижений и их динамики.</w:t>
      </w:r>
    </w:p>
    <w:p w:rsidR="005C0401" w:rsidRPr="00AD5A20" w:rsidRDefault="005C0401" w:rsidP="004A6B58">
      <w:pPr>
        <w:pStyle w:val="a6"/>
        <w:spacing w:before="0" w:beforeAutospacing="0" w:after="0" w:afterAutospacing="0" w:line="420" w:lineRule="exact"/>
        <w:ind w:right="140" w:firstLine="709"/>
        <w:jc w:val="both"/>
        <w:rPr>
          <w:sz w:val="28"/>
          <w:szCs w:val="28"/>
        </w:rPr>
      </w:pPr>
      <w:r w:rsidRPr="00AD5A20">
        <w:rPr>
          <w:sz w:val="28"/>
          <w:szCs w:val="28"/>
        </w:rPr>
        <w:t>В процессе исследований нами вычленены наиболее эффективные педагогические технологии, обеспечивающие саморазвитие и самовоспитание студентов в соответствии с изложенными выше стратегиями:</w:t>
      </w:r>
    </w:p>
    <w:p w:rsidR="005C0401" w:rsidRPr="00AD5A20" w:rsidRDefault="005C0401" w:rsidP="00480C30">
      <w:pPr>
        <w:numPr>
          <w:ilvl w:val="0"/>
          <w:numId w:val="121"/>
        </w:numPr>
        <w:tabs>
          <w:tab w:val="num" w:pos="540"/>
        </w:tabs>
        <w:spacing w:after="0" w:line="420" w:lineRule="exact"/>
        <w:ind w:left="0" w:right="140" w:firstLine="709"/>
        <w:jc w:val="both"/>
        <w:rPr>
          <w:rFonts w:ascii="Times New Roman" w:hAnsi="Times New Roman"/>
          <w:sz w:val="28"/>
          <w:szCs w:val="28"/>
        </w:rPr>
      </w:pPr>
      <w:r w:rsidRPr="00AD5A20">
        <w:rPr>
          <w:rFonts w:ascii="Times New Roman" w:hAnsi="Times New Roman"/>
          <w:sz w:val="28"/>
          <w:szCs w:val="28"/>
        </w:rPr>
        <w:t xml:space="preserve">технология проблемно-поискового обучения; </w:t>
      </w:r>
    </w:p>
    <w:p w:rsidR="005C0401" w:rsidRPr="00AD5A20" w:rsidRDefault="005C0401" w:rsidP="00480C30">
      <w:pPr>
        <w:numPr>
          <w:ilvl w:val="0"/>
          <w:numId w:val="121"/>
        </w:numPr>
        <w:tabs>
          <w:tab w:val="num" w:pos="540"/>
        </w:tabs>
        <w:spacing w:after="0" w:line="420" w:lineRule="exact"/>
        <w:ind w:left="0" w:right="140" w:firstLine="709"/>
        <w:jc w:val="both"/>
        <w:rPr>
          <w:rFonts w:ascii="Times New Roman" w:hAnsi="Times New Roman"/>
          <w:sz w:val="28"/>
          <w:szCs w:val="28"/>
        </w:rPr>
      </w:pPr>
      <w:r w:rsidRPr="00AD5A20">
        <w:rPr>
          <w:rFonts w:ascii="Times New Roman" w:hAnsi="Times New Roman"/>
          <w:sz w:val="28"/>
          <w:szCs w:val="28"/>
        </w:rPr>
        <w:t xml:space="preserve">личностно-ориентированные технологии организации учебно-исследовательской деятельности студентов; </w:t>
      </w:r>
    </w:p>
    <w:p w:rsidR="005C0401" w:rsidRPr="00AD5A20" w:rsidRDefault="005C0401" w:rsidP="00480C30">
      <w:pPr>
        <w:numPr>
          <w:ilvl w:val="0"/>
          <w:numId w:val="121"/>
        </w:numPr>
        <w:tabs>
          <w:tab w:val="num" w:pos="540"/>
        </w:tabs>
        <w:spacing w:after="0" w:line="420" w:lineRule="exact"/>
        <w:ind w:left="0" w:right="140" w:firstLine="709"/>
        <w:jc w:val="both"/>
        <w:rPr>
          <w:rFonts w:ascii="Times New Roman" w:hAnsi="Times New Roman"/>
          <w:sz w:val="28"/>
          <w:szCs w:val="28"/>
        </w:rPr>
      </w:pPr>
      <w:r w:rsidRPr="00AD5A20">
        <w:rPr>
          <w:rFonts w:ascii="Times New Roman" w:hAnsi="Times New Roman"/>
          <w:sz w:val="28"/>
          <w:szCs w:val="28"/>
        </w:rPr>
        <w:t xml:space="preserve">тренинги творческого саморазвития, личностного роста, релаксации, аутотренинга; </w:t>
      </w:r>
    </w:p>
    <w:p w:rsidR="005C0401" w:rsidRPr="00AD5A20" w:rsidRDefault="005C0401" w:rsidP="00480C30">
      <w:pPr>
        <w:numPr>
          <w:ilvl w:val="0"/>
          <w:numId w:val="121"/>
        </w:numPr>
        <w:tabs>
          <w:tab w:val="num" w:pos="540"/>
        </w:tabs>
        <w:spacing w:after="0" w:line="420" w:lineRule="exact"/>
        <w:ind w:left="0" w:right="140" w:firstLine="709"/>
        <w:jc w:val="both"/>
        <w:rPr>
          <w:rFonts w:ascii="Times New Roman" w:hAnsi="Times New Roman"/>
          <w:sz w:val="28"/>
          <w:szCs w:val="28"/>
        </w:rPr>
      </w:pPr>
      <w:r w:rsidRPr="00AD5A20">
        <w:rPr>
          <w:rFonts w:ascii="Times New Roman" w:hAnsi="Times New Roman"/>
          <w:sz w:val="28"/>
          <w:szCs w:val="28"/>
        </w:rPr>
        <w:t xml:space="preserve">игры-исследования; </w:t>
      </w:r>
    </w:p>
    <w:p w:rsidR="005C0401" w:rsidRPr="00AD5A20" w:rsidRDefault="005C0401" w:rsidP="00480C30">
      <w:pPr>
        <w:numPr>
          <w:ilvl w:val="0"/>
          <w:numId w:val="121"/>
        </w:numPr>
        <w:tabs>
          <w:tab w:val="num" w:pos="540"/>
        </w:tabs>
        <w:spacing w:after="0" w:line="420" w:lineRule="exact"/>
        <w:ind w:left="0" w:right="140" w:firstLine="709"/>
        <w:jc w:val="both"/>
        <w:rPr>
          <w:rFonts w:ascii="Times New Roman" w:hAnsi="Times New Roman"/>
          <w:sz w:val="28"/>
          <w:szCs w:val="28"/>
        </w:rPr>
      </w:pPr>
      <w:r w:rsidRPr="00AD5A20">
        <w:rPr>
          <w:rFonts w:ascii="Times New Roman" w:hAnsi="Times New Roman"/>
          <w:sz w:val="28"/>
          <w:szCs w:val="28"/>
        </w:rPr>
        <w:t>субъектно-ориентированные исследовательские практикумы.</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t>С целью выявления уровня креативности мышления преподавателей и студентов колледжей были проведены тесты. Анализ тестирования показал, что уровень творческого мышления ниже среднего, и лишь только 0,9% тестируемых имеют некоторые характеристики креативного мышления, такие как гибкость, оригинальность, беглость, способность сопротивляться стереотипам.</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t xml:space="preserve">Итак, мы считаем, что креативность мышления развивается на основе совместной научно- исследовательской деятельности преподавателей и студентов. </w:t>
      </w: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sz w:val="28"/>
          <w:szCs w:val="28"/>
        </w:rPr>
        <w:lastRenderedPageBreak/>
        <w:t>В процессе обучения креативности можно использовать следующие приемы:составление дебатных кейсов;использование стратегий программы «Развития критического мышления через чтение и письмо»;обучение алгоритму научных исследований (определить проблему, выдвинуть гипотезу, найти пути решения, составить программу деятельности).</w:t>
      </w:r>
    </w:p>
    <w:p w:rsidR="005C0401" w:rsidRPr="00AD5A20" w:rsidRDefault="005C0401" w:rsidP="004A6B58">
      <w:pPr>
        <w:spacing w:after="0" w:line="420" w:lineRule="exact"/>
        <w:ind w:right="140" w:firstLine="709"/>
        <w:jc w:val="both"/>
        <w:rPr>
          <w:rFonts w:ascii="Times New Roman" w:hAnsi="Times New Roman"/>
          <w:b/>
          <w:bCs/>
          <w:sz w:val="28"/>
          <w:szCs w:val="28"/>
          <w:lang w:eastAsia="ru-RU"/>
        </w:rPr>
      </w:pPr>
    </w:p>
    <w:p w:rsidR="005C0401" w:rsidRPr="00AD5A20" w:rsidRDefault="005C0401" w:rsidP="004A6B58">
      <w:pPr>
        <w:spacing w:after="0" w:line="420" w:lineRule="exact"/>
        <w:ind w:right="140" w:firstLine="709"/>
        <w:jc w:val="both"/>
        <w:rPr>
          <w:rFonts w:ascii="Times New Roman" w:hAnsi="Times New Roman"/>
          <w:sz w:val="28"/>
          <w:szCs w:val="28"/>
        </w:rPr>
      </w:pPr>
      <w:r w:rsidRPr="00AD5A20">
        <w:rPr>
          <w:rFonts w:ascii="Times New Roman" w:hAnsi="Times New Roman"/>
          <w:bCs/>
          <w:sz w:val="28"/>
          <w:szCs w:val="28"/>
          <w:lang w:eastAsia="ru-RU"/>
        </w:rPr>
        <w:t>Список литературы</w:t>
      </w:r>
    </w:p>
    <w:p w:rsidR="005C0401" w:rsidRPr="00AD5A20" w:rsidRDefault="005C0401" w:rsidP="004A6B58">
      <w:pPr>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1.Концепция 12-летнего среднего образования Республики Казахстан, Астана, 2010-2020.</w:t>
      </w:r>
    </w:p>
    <w:p w:rsidR="005C0401" w:rsidRPr="00AD5A20" w:rsidRDefault="005C0401" w:rsidP="004A6B58">
      <w:pPr>
        <w:spacing w:after="0" w:line="420" w:lineRule="exact"/>
        <w:ind w:right="140" w:firstLine="709"/>
        <w:jc w:val="both"/>
        <w:rPr>
          <w:rFonts w:ascii="Times New Roman" w:hAnsi="Times New Roman"/>
          <w:sz w:val="28"/>
          <w:szCs w:val="28"/>
          <w:lang w:eastAsia="ru-RU"/>
        </w:rPr>
      </w:pPr>
      <w:r w:rsidRPr="00AD5A20">
        <w:rPr>
          <w:rFonts w:ascii="Times New Roman" w:hAnsi="Times New Roman"/>
          <w:sz w:val="28"/>
          <w:szCs w:val="28"/>
          <w:lang w:eastAsia="ru-RU"/>
        </w:rPr>
        <w:t>2. Жетписбаева Б.А. «Компетентностная модель подготовки педагога в условиях перехода на 12-летнее образование», Вестник КазНПУ им. Абая, 2010, № 10.</w:t>
      </w:r>
    </w:p>
    <w:p w:rsidR="005C0401" w:rsidRPr="00AD5A20" w:rsidRDefault="005C0401" w:rsidP="004A6B58">
      <w:pPr>
        <w:spacing w:after="0" w:line="420" w:lineRule="exact"/>
        <w:ind w:right="140" w:firstLine="709"/>
        <w:jc w:val="both"/>
        <w:rPr>
          <w:rFonts w:ascii="Times New Roman" w:hAnsi="Times New Roman"/>
          <w:sz w:val="28"/>
          <w:szCs w:val="28"/>
          <w:lang w:val="kk-KZ" w:eastAsia="ru-RU"/>
        </w:rPr>
      </w:pPr>
      <w:r w:rsidRPr="00AD5A20">
        <w:rPr>
          <w:rFonts w:ascii="Times New Roman" w:hAnsi="Times New Roman"/>
          <w:sz w:val="28"/>
          <w:szCs w:val="28"/>
          <w:lang w:eastAsia="ru-RU"/>
        </w:rPr>
        <w:t>3.Жолдасбеков С.А., Жолдасбекова А.А., Райымкулова А.Д. «Сущностные харектеристики профессиональной компе</w:t>
      </w:r>
      <w:r w:rsidRPr="00AD5A20">
        <w:rPr>
          <w:rFonts w:ascii="Times New Roman" w:hAnsi="Times New Roman"/>
          <w:sz w:val="28"/>
          <w:szCs w:val="28"/>
          <w:lang w:eastAsia="ru-RU"/>
        </w:rPr>
        <w:softHyphen/>
        <w:t>тентности педагога 12-летней школы в контексте приоритетной цели совершенствования системы профессиональной подготовки в вузе», Вестн. КазНПУ им. Абая, 2009, №4</w:t>
      </w:r>
    </w:p>
    <w:p w:rsidR="005C0401" w:rsidRPr="00AD5A20" w:rsidRDefault="005C0401" w:rsidP="004A6B58">
      <w:pPr>
        <w:pStyle w:val="a3"/>
        <w:spacing w:line="420" w:lineRule="exact"/>
        <w:ind w:firstLine="709"/>
        <w:jc w:val="both"/>
        <w:rPr>
          <w:sz w:val="28"/>
          <w:szCs w:val="28"/>
        </w:rPr>
      </w:pPr>
    </w:p>
    <w:p w:rsidR="005C0401" w:rsidRPr="00AD5A20" w:rsidRDefault="005C0401" w:rsidP="00065E62">
      <w:pPr>
        <w:pStyle w:val="1"/>
        <w:spacing w:before="0" w:after="0" w:line="420" w:lineRule="exact"/>
        <w:ind w:firstLine="709"/>
        <w:rPr>
          <w:rFonts w:cs="Times New Roman"/>
          <w:szCs w:val="28"/>
        </w:rPr>
      </w:pPr>
      <w:bookmarkStart w:id="92" w:name="_Toc434915955"/>
      <w:r w:rsidRPr="00AD5A20">
        <w:rPr>
          <w:rFonts w:cs="Times New Roman"/>
          <w:szCs w:val="28"/>
        </w:rPr>
        <w:t>Формирование художественно-эстетической компетенции у студентов педагогического колледжа в рамках образовательной области «</w:t>
      </w:r>
      <w:r>
        <w:rPr>
          <w:rFonts w:cs="Times New Roman"/>
          <w:szCs w:val="28"/>
        </w:rPr>
        <w:t>Т</w:t>
      </w:r>
      <w:r w:rsidRPr="00AD5A20">
        <w:rPr>
          <w:rFonts w:cs="Times New Roman"/>
          <w:szCs w:val="28"/>
        </w:rPr>
        <w:t>ехнология»</w:t>
      </w:r>
      <w:bookmarkEnd w:id="92"/>
    </w:p>
    <w:p w:rsidR="005C0401" w:rsidRPr="00AD5A20" w:rsidRDefault="005C0401" w:rsidP="004A6B58">
      <w:pPr>
        <w:pStyle w:val="a3"/>
        <w:spacing w:line="420" w:lineRule="exact"/>
        <w:ind w:firstLine="709"/>
        <w:rPr>
          <w:b w:val="0"/>
          <w:bCs w:val="0"/>
          <w:sz w:val="28"/>
          <w:szCs w:val="28"/>
        </w:rPr>
      </w:pPr>
      <w:r w:rsidRPr="00AD5A20">
        <w:rPr>
          <w:b w:val="0"/>
          <w:bCs w:val="0"/>
          <w:sz w:val="28"/>
          <w:szCs w:val="28"/>
        </w:rPr>
        <w:t>С.А. Чернышева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ГБПОУ «Челябинский педагогический колледж № 1» г. Челябинск</w:t>
      </w:r>
    </w:p>
    <w:p w:rsidR="005C0401" w:rsidRPr="00AD5A20" w:rsidRDefault="005C0401" w:rsidP="004A6B58">
      <w:pPr>
        <w:tabs>
          <w:tab w:val="left" w:pos="0"/>
        </w:tabs>
        <w:spacing w:after="0" w:line="420" w:lineRule="exact"/>
        <w:ind w:firstLine="709"/>
        <w:jc w:val="both"/>
        <w:rPr>
          <w:rFonts w:ascii="Times New Roman" w:hAnsi="Times New Roman"/>
          <w:sz w:val="28"/>
          <w:szCs w:val="28"/>
        </w:rPr>
      </w:pPr>
    </w:p>
    <w:p w:rsidR="005C0401" w:rsidRPr="00AD5A20" w:rsidRDefault="005C0401" w:rsidP="004A6B58">
      <w:pPr>
        <w:tabs>
          <w:tab w:val="left" w:pos="585"/>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Одновременно с изменением образовательной парадигмы изменились цели и планируемые результаты образования. Н.В.Уварина пишет, что «...важнейшая задача образования - развитие индивидуальности - уникальной и духовно самоопределяющейся личности, осознающей и практически реализующей свое призвание и предназначение в различных видах и сферах социальной практики» </w:t>
      </w:r>
      <w:r w:rsidRPr="00AD5A20">
        <w:rPr>
          <w:rStyle w:val="af2"/>
          <w:rFonts w:ascii="Times New Roman" w:hAnsi="Times New Roman"/>
          <w:sz w:val="28"/>
          <w:szCs w:val="28"/>
          <w:lang w:eastAsia="ru-RU"/>
        </w:rPr>
        <w:t>[1]</w:t>
      </w:r>
      <w:r w:rsidRPr="00AD5A20">
        <w:rPr>
          <w:rFonts w:ascii="Times New Roman" w:hAnsi="Times New Roman"/>
          <w:sz w:val="28"/>
          <w:szCs w:val="28"/>
          <w:lang w:eastAsia="ru-RU"/>
        </w:rPr>
        <w:t>. В связи с этим формирование компетенций, «отвечающих» за развитие индивидуальности, становится актуальной проблемой современного образования. Одной из таких компетенций является художественно-эстетическая компетенция.</w:t>
      </w:r>
    </w:p>
    <w:p w:rsidR="005C0401" w:rsidRPr="00AD5A20" w:rsidRDefault="005C0401" w:rsidP="004A6B58">
      <w:pPr>
        <w:tabs>
          <w:tab w:val="left" w:pos="585"/>
        </w:tabs>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Актуальность формирования у будущих преподавателей начальных классов художественно-эстетической компетенции не подлежит сомнению, так как именно педагоги начальной школы стоят у истоков художественно-эстетического воспитания будущего поколения, именно они займутся в дальнейшем формированием эстетических потребностей и вкусов у детей и подростков, а это значит, что данная компетенция должна быть сформирована в первую очередь у них самих, ибо невозможно научить тому, чего не знаешь сам.</w:t>
      </w:r>
    </w:p>
    <w:p w:rsidR="005C0401" w:rsidRPr="00AD5A20" w:rsidRDefault="005C0401" w:rsidP="004A6B58">
      <w:pPr>
        <w:tabs>
          <w:tab w:val="left" w:pos="585"/>
        </w:tabs>
        <w:spacing w:after="0" w:line="420" w:lineRule="exact"/>
        <w:ind w:firstLine="709"/>
        <w:jc w:val="both"/>
        <w:rPr>
          <w:rFonts w:ascii="Times New Roman" w:hAnsi="Times New Roman"/>
          <w:bCs/>
          <w:sz w:val="28"/>
          <w:szCs w:val="28"/>
          <w:lang w:eastAsia="ru-RU"/>
        </w:rPr>
      </w:pPr>
      <w:r w:rsidRPr="00AD5A20">
        <w:rPr>
          <w:rFonts w:ascii="Times New Roman" w:hAnsi="Times New Roman"/>
          <w:sz w:val="28"/>
          <w:szCs w:val="28"/>
          <w:lang w:eastAsia="ru-RU"/>
        </w:rPr>
        <w:t>Проблемой формирования и развития художественной, эстетической и художественно-эстетической компетенций занимались такие исследователи, как В.А.Варданян, А.В.Деревицкая, Е.А.Киндлер, Л.А.Клыкова, Т.А.Кравцова, Л.М.Масол, Е.Н.Попова, Ю.А.Стюарт, В.П.Фалько, Е.А.Шадрина, О.В.Шокот и др.</w:t>
      </w:r>
    </w:p>
    <w:p w:rsidR="005C0401" w:rsidRPr="00AD5A20" w:rsidRDefault="005C0401" w:rsidP="004A6B58">
      <w:pPr>
        <w:pStyle w:val="a3"/>
        <w:spacing w:line="420" w:lineRule="exact"/>
        <w:ind w:firstLine="709"/>
        <w:jc w:val="both"/>
        <w:rPr>
          <w:b w:val="0"/>
          <w:bCs w:val="0"/>
          <w:sz w:val="28"/>
          <w:szCs w:val="28"/>
        </w:rPr>
      </w:pPr>
      <w:r w:rsidRPr="00AD5A20">
        <w:rPr>
          <w:b w:val="0"/>
          <w:sz w:val="28"/>
          <w:szCs w:val="28"/>
        </w:rPr>
        <w:t xml:space="preserve">Опираясь на труды указанных ученых и учитывая специфику обучения студентов педагогического колледжа, определим художественно-эстетическую компетенцию студента педагогического колледжа как профессиональную компетенцию, представляющую собой комплексную характеристику личности будущего педагога и состоящую из следующих компонентов: </w:t>
      </w:r>
    </w:p>
    <w:p w:rsidR="005C0401" w:rsidRPr="00AD5A20" w:rsidRDefault="005C0401" w:rsidP="004A6B58">
      <w:pPr>
        <w:pStyle w:val="a3"/>
        <w:widowControl w:val="0"/>
        <w:suppressAutoHyphens/>
        <w:spacing w:line="420" w:lineRule="exact"/>
        <w:ind w:firstLine="709"/>
        <w:jc w:val="both"/>
        <w:rPr>
          <w:b w:val="0"/>
          <w:bCs w:val="0"/>
          <w:sz w:val="28"/>
          <w:szCs w:val="28"/>
        </w:rPr>
      </w:pPr>
      <w:r w:rsidRPr="00AD5A20">
        <w:rPr>
          <w:b w:val="0"/>
          <w:bCs w:val="0"/>
          <w:sz w:val="28"/>
          <w:szCs w:val="28"/>
        </w:rPr>
        <w:t xml:space="preserve">1. Когнитивный компонент: художественно-эстетические знания, умения и опыт (теоретические знания и практические умения по основам рисунка, композиции, цветоведения, технологии художественной обработки материалов); общая когнитивная сложность картины мира; </w:t>
      </w:r>
    </w:p>
    <w:p w:rsidR="005C0401" w:rsidRPr="00AD5A20" w:rsidRDefault="005C0401" w:rsidP="004A6B58">
      <w:pPr>
        <w:pStyle w:val="a3"/>
        <w:widowControl w:val="0"/>
        <w:suppressAutoHyphens/>
        <w:spacing w:line="420" w:lineRule="exact"/>
        <w:ind w:firstLine="709"/>
        <w:jc w:val="both"/>
        <w:rPr>
          <w:b w:val="0"/>
          <w:bCs w:val="0"/>
          <w:sz w:val="28"/>
          <w:szCs w:val="28"/>
        </w:rPr>
      </w:pPr>
      <w:r w:rsidRPr="00AD5A20">
        <w:rPr>
          <w:b w:val="0"/>
          <w:bCs w:val="0"/>
          <w:sz w:val="28"/>
          <w:szCs w:val="28"/>
        </w:rPr>
        <w:t xml:space="preserve">2. Мотивационный компонент: сформированная мотивация к творческой художественно-эстетической деятельности и творческому росту; способность и готовность обучать художественно-эстетическому творчеству будущих учеников; </w:t>
      </w:r>
    </w:p>
    <w:p w:rsidR="005C0401" w:rsidRPr="00AD5A20" w:rsidRDefault="005C0401" w:rsidP="004A6B58">
      <w:pPr>
        <w:pStyle w:val="a3"/>
        <w:widowControl w:val="0"/>
        <w:suppressAutoHyphens/>
        <w:spacing w:line="420" w:lineRule="exact"/>
        <w:ind w:firstLine="709"/>
        <w:jc w:val="both"/>
        <w:rPr>
          <w:b w:val="0"/>
          <w:bCs w:val="0"/>
          <w:sz w:val="28"/>
          <w:szCs w:val="28"/>
        </w:rPr>
      </w:pPr>
      <w:r w:rsidRPr="00AD5A20">
        <w:rPr>
          <w:b w:val="0"/>
          <w:bCs w:val="0"/>
          <w:sz w:val="28"/>
          <w:szCs w:val="28"/>
        </w:rPr>
        <w:t xml:space="preserve">3. Деятельностный компонент: опыт успешной практической творческой деятельности по созданию произведений искусства и декоративно-прикладного творчества; </w:t>
      </w:r>
    </w:p>
    <w:p w:rsidR="005C0401" w:rsidRPr="00AD5A20" w:rsidRDefault="005C0401" w:rsidP="004A6B58">
      <w:pPr>
        <w:pStyle w:val="a3"/>
        <w:widowControl w:val="0"/>
        <w:suppressAutoHyphens/>
        <w:spacing w:line="420" w:lineRule="exact"/>
        <w:ind w:firstLine="709"/>
        <w:jc w:val="both"/>
        <w:rPr>
          <w:b w:val="0"/>
          <w:bCs w:val="0"/>
          <w:sz w:val="28"/>
          <w:szCs w:val="28"/>
        </w:rPr>
      </w:pPr>
      <w:r w:rsidRPr="00AD5A20">
        <w:rPr>
          <w:b w:val="0"/>
          <w:bCs w:val="0"/>
          <w:sz w:val="28"/>
          <w:szCs w:val="28"/>
        </w:rPr>
        <w:t>4. Эстетический компонент: общая способность к восприятию, пониманию и интерпретации произведений искусства; сформированный эстетический вкус; сформированное стремление к эстетическому преобразованию окружающего пространства</w:t>
      </w:r>
      <w:r w:rsidRPr="00AD5A20">
        <w:rPr>
          <w:rStyle w:val="af2"/>
          <w:b w:val="0"/>
          <w:bCs w:val="0"/>
          <w:sz w:val="28"/>
          <w:szCs w:val="28"/>
        </w:rPr>
        <w:t xml:space="preserve"> [2]</w:t>
      </w:r>
      <w:r w:rsidRPr="00AD5A20">
        <w:rPr>
          <w:b w:val="0"/>
          <w:bCs w:val="0"/>
          <w:sz w:val="28"/>
          <w:szCs w:val="28"/>
        </w:rPr>
        <w:t>.</w:t>
      </w:r>
    </w:p>
    <w:p w:rsidR="005C0401" w:rsidRPr="00AD5A20" w:rsidRDefault="005C0401" w:rsidP="004A6B58">
      <w:pPr>
        <w:pStyle w:val="a3"/>
        <w:spacing w:line="420" w:lineRule="exact"/>
        <w:ind w:firstLine="709"/>
        <w:jc w:val="both"/>
        <w:rPr>
          <w:rStyle w:val="af2"/>
          <w:b w:val="0"/>
          <w:bCs w:val="0"/>
          <w:sz w:val="28"/>
          <w:szCs w:val="28"/>
        </w:rPr>
      </w:pPr>
      <w:r w:rsidRPr="00AD5A20">
        <w:rPr>
          <w:b w:val="0"/>
          <w:bCs w:val="0"/>
          <w:sz w:val="28"/>
          <w:szCs w:val="28"/>
        </w:rPr>
        <w:lastRenderedPageBreak/>
        <w:tab/>
        <w:t xml:space="preserve">Одной из важных проблем, возникающих при изучении процесса формирования художественно-эстетической компетенции у студентов педагогического колледжа, является проблема диагностики сформированности указанной компетенции. Очевидно, что каждый из компонентов компетенции требует отдельного инструмента диагностики. </w:t>
      </w:r>
    </w:p>
    <w:p w:rsidR="005C0401" w:rsidRPr="00AD5A20" w:rsidRDefault="005C0401" w:rsidP="004A6B58">
      <w:pPr>
        <w:pStyle w:val="a3"/>
        <w:spacing w:line="420" w:lineRule="exact"/>
        <w:ind w:firstLine="709"/>
        <w:jc w:val="both"/>
        <w:rPr>
          <w:rStyle w:val="af2"/>
          <w:b w:val="0"/>
          <w:bCs w:val="0"/>
          <w:sz w:val="28"/>
          <w:szCs w:val="28"/>
        </w:rPr>
      </w:pPr>
      <w:r w:rsidRPr="00AD5A20">
        <w:rPr>
          <w:rStyle w:val="af2"/>
          <w:b w:val="0"/>
          <w:bCs w:val="0"/>
          <w:sz w:val="28"/>
          <w:szCs w:val="28"/>
        </w:rPr>
        <w:tab/>
        <w:t>Диагностическими инструментами для определения уровня сформированности художественно-эстетической компетенции у студентов педагогического колледжа в нашем исследовании являются: анкета для когнитивного и деятельностного компонентов, экспертные рейтинговые опросники №2 и №3 Рензулли (адаптация Е.Е.Туник) для мотивационного компонента, методики «Описание предмета» и «Группировка картинок» по А.А.Мелик-Пашаеву для эстетического компонента.</w:t>
      </w:r>
    </w:p>
    <w:p w:rsidR="005C0401" w:rsidRPr="00AD5A20" w:rsidRDefault="005C0401" w:rsidP="004A6B58">
      <w:pPr>
        <w:pStyle w:val="a3"/>
        <w:spacing w:line="420" w:lineRule="exact"/>
        <w:ind w:firstLine="709"/>
        <w:jc w:val="both"/>
        <w:rPr>
          <w:rStyle w:val="af2"/>
          <w:b w:val="0"/>
          <w:bCs w:val="0"/>
          <w:sz w:val="28"/>
          <w:szCs w:val="28"/>
        </w:rPr>
      </w:pPr>
      <w:r w:rsidRPr="00AD5A20">
        <w:rPr>
          <w:rStyle w:val="af2"/>
          <w:b w:val="0"/>
          <w:bCs w:val="0"/>
          <w:sz w:val="28"/>
          <w:szCs w:val="28"/>
        </w:rPr>
        <w:tab/>
        <w:t xml:space="preserve">Уточним, какие педагогические условия, на наш взгляд, способствуют успешному формированию художественно-эстетической компетенции у студентов педагогического колледжа. Для этого укажем, что мы подразумеваем под педагогическими условиями. Вслед за Н.В.Яковлевым и Н.О.Яковлевой [3] под педагогическими условиями мы подразумеваем совокупность мер педагогического процесса, направленную на повышение его эффективности, подразумевая, что условия являются по отношению к предмету внешними факторами. Условия должны обладать свойствами необходимости и достаточности. Необходимость данных педагогических условий выявлена нами в ходе анализа психолого-педагогической литературы, достаточность их определяется в ходе опытно-экспериментальной работы. </w:t>
      </w:r>
    </w:p>
    <w:p w:rsidR="005C0401" w:rsidRPr="00AD5A20" w:rsidRDefault="005C0401" w:rsidP="004A6B58">
      <w:pPr>
        <w:pStyle w:val="a3"/>
        <w:spacing w:line="420" w:lineRule="exact"/>
        <w:ind w:firstLine="709"/>
        <w:jc w:val="both"/>
        <w:rPr>
          <w:b w:val="0"/>
          <w:bCs w:val="0"/>
          <w:sz w:val="28"/>
          <w:szCs w:val="28"/>
        </w:rPr>
      </w:pPr>
      <w:r w:rsidRPr="00AD5A20">
        <w:rPr>
          <w:rStyle w:val="af2"/>
          <w:b w:val="0"/>
          <w:bCs w:val="0"/>
          <w:sz w:val="28"/>
          <w:szCs w:val="28"/>
        </w:rPr>
        <w:tab/>
        <w:t>Очевидно, что педагогические условия образуют комплекс.</w:t>
      </w:r>
      <w:r w:rsidRPr="00AD5A20">
        <w:rPr>
          <w:b w:val="0"/>
          <w:bCs w:val="0"/>
          <w:sz w:val="28"/>
          <w:szCs w:val="28"/>
        </w:rPr>
        <w:t xml:space="preserve"> Под комплексом мы понимаем совокупность условий, в наибольшей степени соответствующих выбранной методологии исследования и особенностям формирования художественно-эстетической компетенции у студентов педагогического колледжа, учитывающую развертывание основных педагогических процессов.</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ab/>
        <w:t xml:space="preserve">В нашем случае в комплекс входят три условия: первое условие — организация взаимодействия субъектов педагогического общения, способствующая формированию художественно-эстетической </w:t>
      </w:r>
      <w:r w:rsidRPr="00AD5A20">
        <w:rPr>
          <w:rFonts w:ascii="Times New Roman" w:hAnsi="Times New Roman"/>
          <w:sz w:val="28"/>
          <w:szCs w:val="28"/>
          <w:lang w:eastAsia="ru-RU"/>
        </w:rPr>
        <w:lastRenderedPageBreak/>
        <w:t xml:space="preserve">компетенции. Оно включает в себя использование партисипативного подхода как способа организации взаимодействия субъектов образовательного процесса; индивидуальный стиль коммуникативной деятельности педагога, при котором сочетаются предоставление возможно большей инициативы студентам; деловой подход, безусловная дружественность, личная сила и предоставление студентам возможности самостоятельно добывать нужную информацию.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ab/>
        <w:t xml:space="preserve">Второе условие - обогащение процесса обучения методами формирования художественно-эстетической компетенции. Это условие включает преимущественное использование в процессе обучения проектного, исследовательского и проблемного методов; предоставление студентам самостоятельности в выборе уровня сложности заданий; введение критериальной самооценки и взаимооценки; включение студентов в процесс самодиагностики и экспертной оценки проектов. </w:t>
      </w:r>
    </w:p>
    <w:p w:rsidR="005C0401" w:rsidRPr="00AD5A20" w:rsidRDefault="005C0401" w:rsidP="004A6B58">
      <w:pPr>
        <w:spacing w:after="0" w:line="420" w:lineRule="exact"/>
        <w:ind w:firstLine="709"/>
        <w:jc w:val="both"/>
        <w:rPr>
          <w:rStyle w:val="af2"/>
          <w:rFonts w:ascii="Times New Roman" w:hAnsi="Times New Roman"/>
          <w:sz w:val="28"/>
          <w:szCs w:val="28"/>
          <w:lang w:eastAsia="ru-RU"/>
        </w:rPr>
      </w:pPr>
      <w:r w:rsidRPr="00AD5A20">
        <w:rPr>
          <w:rFonts w:ascii="Times New Roman" w:hAnsi="Times New Roman"/>
          <w:sz w:val="28"/>
          <w:szCs w:val="28"/>
          <w:lang w:eastAsia="ru-RU"/>
        </w:rPr>
        <w:tab/>
        <w:t>Третье условие — обогащение содержанием, направленным на получение студентами полноценного художественно-эстетического опыта в процессе практической деятельности. Это условие включает использование полихудожественного подхода для синтеза образования и искусства, включение студентов в методическую, выставочную и оформительскую деятельность в стенах колледжа и в рамках городских мероприятий, простроенную программу экскурсий по музеям, театрам и выставочным площадкам города с целью повышения общей культуры студентов на материале современного искусства города и края.</w:t>
      </w:r>
    </w:p>
    <w:p w:rsidR="005C0401" w:rsidRPr="00AD5A20" w:rsidRDefault="005C0401" w:rsidP="004A6B58">
      <w:pPr>
        <w:pStyle w:val="a3"/>
        <w:spacing w:line="420" w:lineRule="exact"/>
        <w:ind w:firstLine="709"/>
        <w:jc w:val="both"/>
        <w:rPr>
          <w:rStyle w:val="af2"/>
          <w:b w:val="0"/>
          <w:bCs w:val="0"/>
          <w:sz w:val="28"/>
          <w:szCs w:val="28"/>
        </w:rPr>
      </w:pPr>
      <w:r w:rsidRPr="00AD5A20">
        <w:rPr>
          <w:rStyle w:val="af2"/>
          <w:b w:val="0"/>
          <w:bCs w:val="0"/>
          <w:sz w:val="28"/>
          <w:szCs w:val="28"/>
        </w:rPr>
        <w:tab/>
        <w:t>Мы считаем, что указанные организационно-педагогические условия являются необходимыми и достаточными для формирования художественно-эстетической компетенции у студентов педагогического колледжа в образовательном процессе.</w:t>
      </w:r>
    </w:p>
    <w:p w:rsidR="005C0401" w:rsidRPr="00AD5A20" w:rsidRDefault="005C0401" w:rsidP="004A6B58">
      <w:pPr>
        <w:pStyle w:val="a3"/>
        <w:spacing w:line="420" w:lineRule="exact"/>
        <w:ind w:firstLine="709"/>
        <w:jc w:val="both"/>
        <w:rPr>
          <w:b w:val="0"/>
          <w:bCs w:val="0"/>
          <w:sz w:val="28"/>
          <w:szCs w:val="28"/>
        </w:rPr>
      </w:pPr>
      <w:r w:rsidRPr="00AD5A20">
        <w:rPr>
          <w:rStyle w:val="af2"/>
          <w:b w:val="0"/>
          <w:bCs w:val="0"/>
          <w:sz w:val="28"/>
          <w:szCs w:val="28"/>
        </w:rPr>
        <w:tab/>
        <w:t xml:space="preserve">Рассмотрим, как реализуются указанные условия у студентов педагогического колледжа в рамках образовательной области «технология».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ab/>
        <w:t xml:space="preserve">1. Для реализации первого условия мы используем партисипативный подход, который заключается во взаимодействии педагога и студента на паритетных началах, совместное принятие решений, добровольность и заинтересованность всех участников </w:t>
      </w:r>
      <w:r w:rsidRPr="00AD5A20">
        <w:rPr>
          <w:rFonts w:ascii="Times New Roman" w:hAnsi="Times New Roman"/>
          <w:sz w:val="28"/>
          <w:szCs w:val="28"/>
          <w:lang w:eastAsia="ru-RU"/>
        </w:rPr>
        <w:lastRenderedPageBreak/>
        <w:t>образовательного процесса (по Е.Ю.Никитиной). Кроме этого, мы выявили, что важнейшую роль при этом играет индивидуальный стиль коммуникативной деятельности педагога. Мы по возможности воздерживаемся от проявлений авторитарности и попустительства, выбирая деловой подход к решению учебных вопросов. При этом мы стараемся предоставлять возможно большую инициативу студентам; демонстрируем безусловную дружественность и заинтересованность в личных достижениях студента, и даем возможность самостоятельно добывать нужную информацию.</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ab/>
        <w:t>Кроме этого, мы выбираем такие формы работы, при которых студенты помогают друг другу в работе, поощряем взаимопомощь, взаимовыручку и участие в парных и коллективных проектах. Также мы организуем кураторство внутри групп, при котором к отстающим студентам прикрепляется куратор, которому за повышение успеваемости курируемого студента выставляются дополнительные баллы.</w:t>
      </w:r>
    </w:p>
    <w:p w:rsidR="005C0401" w:rsidRPr="00AD5A20" w:rsidRDefault="005C0401" w:rsidP="004A6B58">
      <w:pPr>
        <w:spacing w:after="0" w:line="420" w:lineRule="exact"/>
        <w:ind w:firstLine="709"/>
        <w:jc w:val="both"/>
        <w:rPr>
          <w:rStyle w:val="af2"/>
          <w:rFonts w:ascii="Times New Roman" w:hAnsi="Times New Roman"/>
          <w:sz w:val="28"/>
          <w:szCs w:val="28"/>
          <w:lang w:eastAsia="ru-RU"/>
        </w:rPr>
      </w:pPr>
      <w:r w:rsidRPr="00AD5A20">
        <w:rPr>
          <w:rFonts w:ascii="Times New Roman" w:hAnsi="Times New Roman"/>
          <w:sz w:val="28"/>
          <w:szCs w:val="28"/>
          <w:lang w:eastAsia="ru-RU"/>
        </w:rPr>
        <w:tab/>
        <w:t>2. Для реализации второго условия мы используем в процессе обучения проектный, исследовательский и проблемный методы. Основным является проектный метод. В нашем случае студенты создают</w:t>
      </w:r>
      <w:r w:rsidRPr="00AD5A20">
        <w:rPr>
          <w:rStyle w:val="af2"/>
          <w:rFonts w:ascii="Times New Roman" w:hAnsi="Times New Roman"/>
          <w:sz w:val="28"/>
          <w:szCs w:val="28"/>
          <w:lang w:eastAsia="ru-RU"/>
        </w:rPr>
        <w:t xml:space="preserve"> различные средства обучения по предмету «Технология» для студентов и школьников. Это учебные, учебно-методические и методические пособия, технологические карты, видео-методички и пр.</w:t>
      </w:r>
    </w:p>
    <w:p w:rsidR="005C0401" w:rsidRPr="00AD5A20" w:rsidRDefault="005C0401" w:rsidP="00065E62">
      <w:pPr>
        <w:spacing w:after="0" w:line="440" w:lineRule="exact"/>
        <w:ind w:firstLine="709"/>
        <w:jc w:val="both"/>
        <w:rPr>
          <w:rStyle w:val="af2"/>
          <w:rFonts w:ascii="Times New Roman" w:hAnsi="Times New Roman"/>
          <w:sz w:val="28"/>
          <w:szCs w:val="28"/>
          <w:lang w:eastAsia="ru-RU"/>
        </w:rPr>
      </w:pPr>
      <w:r w:rsidRPr="00AD5A20">
        <w:rPr>
          <w:rStyle w:val="af2"/>
          <w:rFonts w:ascii="Times New Roman" w:hAnsi="Times New Roman"/>
          <w:sz w:val="28"/>
          <w:szCs w:val="28"/>
          <w:lang w:eastAsia="ru-RU"/>
        </w:rPr>
        <w:tab/>
        <w:t xml:space="preserve">Кроме этого, мы широко практикуем межпредметные проекты, позволяющие студентам проявить максимум самостоятельности и креативности: в настоящее время это иллюстрирование книг при помощи разнообразных техник (оригами, лепка из пластилина, аппликация), создание слайд-шоу и анимационных мультфильмов. Мы предоставляем студентам возможность не только выбрать уровень сложности задания, но и решить, какую роль он будет играть в проекте — организатор, исполнитель или координатор, какую часть проектной работы он может выполнить хорошо. Как правило, студенты в процессе выполнения проекта меняются ролями и зачастую осваивают все необходимые роли. </w:t>
      </w:r>
      <w:r w:rsidRPr="00AD5A20">
        <w:rPr>
          <w:rFonts w:ascii="Times New Roman" w:hAnsi="Times New Roman"/>
          <w:sz w:val="28"/>
          <w:szCs w:val="28"/>
          <w:lang w:eastAsia="ru-RU"/>
        </w:rPr>
        <w:tab/>
        <w:t xml:space="preserve">Важным нововведением является критериальная самооценка и взаимооценка в процессе проектной </w:t>
      </w:r>
      <w:r w:rsidRPr="00AD5A20">
        <w:rPr>
          <w:rFonts w:ascii="Times New Roman" w:hAnsi="Times New Roman"/>
          <w:sz w:val="28"/>
          <w:szCs w:val="28"/>
          <w:lang w:eastAsia="ru-RU"/>
        </w:rPr>
        <w:lastRenderedPageBreak/>
        <w:t>деятельности, самодиагностика и экспертная оценка проектов. При этом преподаватель первоначально помогает сформулировать критерии, показатели и уровни для оценки каждого проекта в отдельности, предоставляя затем студентам возможность делать это самостоятельно.</w:t>
      </w:r>
    </w:p>
    <w:p w:rsidR="005C0401" w:rsidRPr="00AD5A20" w:rsidRDefault="005C0401" w:rsidP="00065E62">
      <w:pPr>
        <w:spacing w:after="0" w:line="440" w:lineRule="exact"/>
        <w:ind w:firstLine="709"/>
        <w:jc w:val="both"/>
        <w:rPr>
          <w:rStyle w:val="af2"/>
          <w:rFonts w:ascii="Times New Roman" w:hAnsi="Times New Roman"/>
          <w:sz w:val="28"/>
          <w:szCs w:val="28"/>
          <w:lang w:eastAsia="ru-RU"/>
        </w:rPr>
      </w:pPr>
      <w:r w:rsidRPr="00AD5A20">
        <w:rPr>
          <w:rStyle w:val="af2"/>
          <w:rFonts w:ascii="Times New Roman" w:hAnsi="Times New Roman"/>
          <w:sz w:val="28"/>
          <w:szCs w:val="28"/>
          <w:lang w:eastAsia="ru-RU"/>
        </w:rPr>
        <w:t>3. Для реализации третьего условия (отчасти это пересекается со вторым условием) мы в основном практикуем участие студентов во внеклассной и внеурочной деятельности, связанной с получением художественно-эстетического опыта. Можно отметить активное и пассивное участие студентов: активное - это в основном участие студентов в разнообразных выставках, оформление мероприятий, просветительская и методическая работа; пассивное участие - экскурсии по музеям, театрам и выставочным площадкам города.</w:t>
      </w:r>
    </w:p>
    <w:p w:rsidR="005C0401" w:rsidRPr="00AD5A20" w:rsidRDefault="005C0401" w:rsidP="00065E62">
      <w:pPr>
        <w:spacing w:after="0" w:line="440" w:lineRule="exact"/>
        <w:ind w:firstLine="709"/>
        <w:jc w:val="both"/>
        <w:rPr>
          <w:rStyle w:val="af2"/>
          <w:rFonts w:ascii="Times New Roman" w:hAnsi="Times New Roman"/>
          <w:sz w:val="28"/>
          <w:szCs w:val="28"/>
          <w:lang w:eastAsia="ru-RU"/>
        </w:rPr>
      </w:pPr>
      <w:r w:rsidRPr="00AD5A20">
        <w:rPr>
          <w:rStyle w:val="af2"/>
          <w:rFonts w:ascii="Times New Roman" w:hAnsi="Times New Roman"/>
          <w:sz w:val="28"/>
          <w:szCs w:val="28"/>
          <w:lang w:eastAsia="ru-RU"/>
        </w:rPr>
        <w:t>Практика показывает, что выполнение указанных условий не только способствует формированию у студентов художественно-эстетической компетенции, но и активизирует эмоциональную, умственную и творческую деятельность студентов.</w:t>
      </w:r>
    </w:p>
    <w:p w:rsidR="005C0401" w:rsidRPr="00AD5A20" w:rsidRDefault="005C0401" w:rsidP="00065E62">
      <w:pPr>
        <w:widowControl w:val="0"/>
        <w:suppressAutoHyphens/>
        <w:spacing w:after="0" w:line="440" w:lineRule="exact"/>
        <w:ind w:firstLine="709"/>
        <w:jc w:val="both"/>
        <w:rPr>
          <w:rStyle w:val="af2"/>
          <w:rFonts w:ascii="Times New Roman" w:hAnsi="Times New Roman"/>
          <w:sz w:val="28"/>
          <w:szCs w:val="28"/>
          <w:lang w:eastAsia="ru-RU"/>
        </w:rPr>
      </w:pPr>
    </w:p>
    <w:p w:rsidR="005C0401" w:rsidRPr="00AD5A20" w:rsidRDefault="005C0401" w:rsidP="00065E62">
      <w:pPr>
        <w:widowControl w:val="0"/>
        <w:suppressAutoHyphens/>
        <w:spacing w:after="0" w:line="440" w:lineRule="exact"/>
        <w:ind w:firstLine="709"/>
        <w:jc w:val="both"/>
        <w:rPr>
          <w:rStyle w:val="af2"/>
          <w:rFonts w:ascii="Times New Roman" w:hAnsi="Times New Roman"/>
          <w:i w:val="0"/>
          <w:sz w:val="28"/>
          <w:szCs w:val="28"/>
          <w:lang w:eastAsia="ru-RU"/>
        </w:rPr>
      </w:pPr>
      <w:r w:rsidRPr="00AD5A20">
        <w:rPr>
          <w:rStyle w:val="af2"/>
          <w:rFonts w:ascii="Times New Roman" w:hAnsi="Times New Roman"/>
          <w:i w:val="0"/>
          <w:sz w:val="28"/>
          <w:szCs w:val="28"/>
          <w:lang w:eastAsia="ru-RU"/>
        </w:rPr>
        <w:t>Список литературы:</w:t>
      </w:r>
    </w:p>
    <w:p w:rsidR="005C0401" w:rsidRPr="00AD5A20" w:rsidRDefault="005C0401" w:rsidP="00065E62">
      <w:pPr>
        <w:widowControl w:val="0"/>
        <w:suppressAutoHyphens/>
        <w:spacing w:after="0" w:line="440" w:lineRule="exact"/>
        <w:ind w:firstLine="709"/>
        <w:jc w:val="both"/>
        <w:rPr>
          <w:rStyle w:val="af2"/>
          <w:rFonts w:ascii="Times New Roman" w:hAnsi="Times New Roman"/>
          <w:i w:val="0"/>
          <w:sz w:val="28"/>
          <w:szCs w:val="28"/>
          <w:lang w:eastAsia="ru-RU"/>
        </w:rPr>
      </w:pPr>
      <w:r w:rsidRPr="00AD5A20">
        <w:rPr>
          <w:rStyle w:val="af2"/>
          <w:rFonts w:ascii="Times New Roman" w:hAnsi="Times New Roman"/>
          <w:i w:val="0"/>
          <w:sz w:val="28"/>
          <w:szCs w:val="28"/>
          <w:lang w:eastAsia="ru-RU"/>
        </w:rPr>
        <w:t>1. Уварина, Н.В. Принцип свободы в концепции развития творческой самоактуализации учащихся[Текст]/Н.В.Уварина//Вестник ЮУрГУ. Серия: Образование. Педагогические науки . 2014. №1. — С.20-25.</w:t>
      </w:r>
    </w:p>
    <w:p w:rsidR="005C0401" w:rsidRPr="00AD5A20" w:rsidRDefault="005C0401" w:rsidP="00065E62">
      <w:pPr>
        <w:pStyle w:val="af"/>
        <w:widowControl w:val="0"/>
        <w:tabs>
          <w:tab w:val="left" w:pos="585"/>
        </w:tabs>
        <w:spacing w:line="440" w:lineRule="exact"/>
        <w:ind w:firstLine="709"/>
        <w:jc w:val="both"/>
        <w:rPr>
          <w:rStyle w:val="af2"/>
          <w:i w:val="0"/>
          <w:sz w:val="28"/>
          <w:szCs w:val="28"/>
          <w:lang w:eastAsia="ru-RU"/>
        </w:rPr>
      </w:pPr>
      <w:r w:rsidRPr="00AD5A20">
        <w:rPr>
          <w:rStyle w:val="af2"/>
          <w:i w:val="0"/>
          <w:sz w:val="28"/>
          <w:szCs w:val="28"/>
          <w:lang w:eastAsia="ru-RU"/>
        </w:rPr>
        <w:t>2. Чернышева, С.А. К уточнению содержания понятия «художественно-эстетическая компетенция» [Текст] / С.А. Чернышева // Теория и практика образования в современном мире: материалы VI междунар. науч. конф. — СПб.: Заневская площадь, 2014. — С. 309-313.</w:t>
      </w:r>
    </w:p>
    <w:p w:rsidR="005C0401" w:rsidRPr="00AD5A20" w:rsidRDefault="005C0401" w:rsidP="00065E62">
      <w:pPr>
        <w:widowControl w:val="0"/>
        <w:tabs>
          <w:tab w:val="left" w:pos="585"/>
        </w:tabs>
        <w:suppressAutoHyphens/>
        <w:spacing w:after="0" w:line="440" w:lineRule="exact"/>
        <w:ind w:firstLine="709"/>
        <w:jc w:val="both"/>
        <w:rPr>
          <w:rStyle w:val="af2"/>
          <w:rFonts w:ascii="Times New Roman" w:hAnsi="Times New Roman"/>
          <w:i w:val="0"/>
          <w:sz w:val="28"/>
          <w:szCs w:val="28"/>
          <w:lang w:eastAsia="ru-RU"/>
        </w:rPr>
      </w:pPr>
      <w:r w:rsidRPr="00AD5A20">
        <w:rPr>
          <w:rStyle w:val="af2"/>
          <w:rFonts w:ascii="Times New Roman" w:hAnsi="Times New Roman"/>
          <w:i w:val="0"/>
          <w:sz w:val="28"/>
          <w:szCs w:val="28"/>
          <w:lang w:eastAsia="ru-RU"/>
        </w:rPr>
        <w:t>3. Яковлев, Е.В. Педагогическая концепция: методологические аспекты построения [Текст]/Е.В.Яковлев, Н.О.Яковлева.— М.Гуманитар. Изд. Центра ВЛАДОС, 2006.— 239 с.</w:t>
      </w:r>
    </w:p>
    <w:p w:rsidR="005C0401" w:rsidRDefault="005C0401" w:rsidP="004A6B58">
      <w:pPr>
        <w:widowControl w:val="0"/>
        <w:tabs>
          <w:tab w:val="left" w:pos="585"/>
        </w:tabs>
        <w:suppressAutoHyphens/>
        <w:spacing w:after="0" w:line="420" w:lineRule="exact"/>
        <w:ind w:firstLine="709"/>
        <w:jc w:val="both"/>
        <w:rPr>
          <w:rFonts w:ascii="Times New Roman" w:hAnsi="Times New Roman"/>
          <w:i/>
          <w:sz w:val="28"/>
          <w:szCs w:val="28"/>
        </w:rPr>
      </w:pPr>
    </w:p>
    <w:p w:rsidR="005C0401" w:rsidRPr="00AD5A20" w:rsidRDefault="005C0401" w:rsidP="004A6B58">
      <w:pPr>
        <w:widowControl w:val="0"/>
        <w:tabs>
          <w:tab w:val="left" w:pos="585"/>
        </w:tabs>
        <w:suppressAutoHyphens/>
        <w:spacing w:after="0" w:line="420" w:lineRule="exact"/>
        <w:ind w:firstLine="709"/>
        <w:jc w:val="both"/>
        <w:rPr>
          <w:rFonts w:ascii="Times New Roman" w:hAnsi="Times New Roman"/>
          <w:i/>
          <w:sz w:val="28"/>
          <w:szCs w:val="28"/>
        </w:rPr>
      </w:pPr>
    </w:p>
    <w:p w:rsidR="005C0401" w:rsidRPr="00AD5A20" w:rsidRDefault="005C0401" w:rsidP="004A6B58">
      <w:pPr>
        <w:pStyle w:val="1"/>
        <w:spacing w:before="0" w:after="0" w:line="420" w:lineRule="exact"/>
        <w:ind w:firstLine="709"/>
        <w:rPr>
          <w:rFonts w:cs="Times New Roman"/>
          <w:szCs w:val="28"/>
        </w:rPr>
      </w:pPr>
      <w:bookmarkStart w:id="93" w:name="_Toc434915956"/>
      <w:r w:rsidRPr="00AD5A20">
        <w:rPr>
          <w:rFonts w:cs="Times New Roman"/>
          <w:szCs w:val="28"/>
        </w:rPr>
        <w:lastRenderedPageBreak/>
        <w:t>Психолого-педагогическое сопровождение самоопределения будущих педагогов как механизм формирования профессионально-педагогических ценностных ориентаций</w:t>
      </w:r>
      <w:bookmarkEnd w:id="93"/>
    </w:p>
    <w:p w:rsidR="005C0401" w:rsidRPr="00AD5A20" w:rsidRDefault="005C0401" w:rsidP="004A6B58">
      <w:pPr>
        <w:autoSpaceDE w:val="0"/>
        <w:autoSpaceDN w:val="0"/>
        <w:adjustRightInd w:val="0"/>
        <w:spacing w:after="0" w:line="420" w:lineRule="exact"/>
        <w:ind w:firstLine="709"/>
        <w:jc w:val="center"/>
        <w:rPr>
          <w:rFonts w:ascii="Times New Roman" w:hAnsi="Times New Roman"/>
          <w:sz w:val="28"/>
          <w:szCs w:val="28"/>
        </w:rPr>
      </w:pPr>
      <w:r w:rsidRPr="00AD5A20">
        <w:rPr>
          <w:rFonts w:ascii="Times New Roman" w:hAnsi="Times New Roman"/>
          <w:sz w:val="28"/>
          <w:szCs w:val="28"/>
        </w:rPr>
        <w:t>Ульянова Э.Э., к.псих.н.,</w:t>
      </w:r>
    </w:p>
    <w:p w:rsidR="005C0401" w:rsidRPr="00AD5A20" w:rsidRDefault="005C0401" w:rsidP="004A6B58">
      <w:pPr>
        <w:autoSpaceDE w:val="0"/>
        <w:autoSpaceDN w:val="0"/>
        <w:adjustRightInd w:val="0"/>
        <w:spacing w:after="0" w:line="420" w:lineRule="exact"/>
        <w:ind w:firstLine="709"/>
        <w:jc w:val="center"/>
        <w:rPr>
          <w:rFonts w:ascii="Times New Roman" w:hAnsi="Times New Roman"/>
          <w:sz w:val="28"/>
          <w:szCs w:val="28"/>
        </w:rPr>
      </w:pPr>
      <w:r w:rsidRPr="00AD5A20">
        <w:rPr>
          <w:rFonts w:ascii="Times New Roman" w:hAnsi="Times New Roman"/>
          <w:sz w:val="28"/>
          <w:szCs w:val="28"/>
        </w:rPr>
        <w:t>Орлова Н.П., к.п.н. ГАПОУ</w:t>
      </w:r>
    </w:p>
    <w:p w:rsidR="005C0401" w:rsidRPr="00AD5A20" w:rsidRDefault="005C0401" w:rsidP="004A6B58">
      <w:pPr>
        <w:autoSpaceDE w:val="0"/>
        <w:autoSpaceDN w:val="0"/>
        <w:adjustRightInd w:val="0"/>
        <w:spacing w:after="0" w:line="420" w:lineRule="exact"/>
        <w:ind w:firstLine="709"/>
        <w:jc w:val="center"/>
        <w:rPr>
          <w:rFonts w:ascii="Times New Roman" w:hAnsi="Times New Roman"/>
          <w:sz w:val="28"/>
          <w:szCs w:val="28"/>
        </w:rPr>
      </w:pPr>
      <w:r w:rsidRPr="00AD5A20">
        <w:rPr>
          <w:rFonts w:ascii="Times New Roman" w:hAnsi="Times New Roman"/>
          <w:sz w:val="28"/>
          <w:szCs w:val="28"/>
        </w:rPr>
        <w:t>«Казанский педагогический колледж»</w:t>
      </w:r>
    </w:p>
    <w:p w:rsidR="005C0401" w:rsidRPr="00AD5A20" w:rsidRDefault="005C0401" w:rsidP="004A6B58">
      <w:pPr>
        <w:autoSpaceDE w:val="0"/>
        <w:autoSpaceDN w:val="0"/>
        <w:adjustRightInd w:val="0"/>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Послании Федеральному Собранию Президент РФ обозначил проблему «ценностного кризиса», над механизмом преодоления которой должны работать «институты, являющиеся носителями традиционных ценностей, которые исторически доказали свою способность передавать их из поколения в поколение».По мнению современных исследователей, сложившаяся система педагогического образования не создает условий, побуждающих к поиску личностно-значимого смысла профессии, к профессиональному самоанализу и не формирует студента как носителя педагогической рефлексии.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Результаты мониторинга Министерства образования и науки РФ по трудоустройству молодых специалистовпоказали, что многие выпускники педагогических образовательных организаций не планируют работать по профилю полученной специальности в силу разных причин: </w:t>
      </w:r>
    </w:p>
    <w:p w:rsidR="005C0401" w:rsidRPr="00AD5A20" w:rsidRDefault="005C0401" w:rsidP="00480C30">
      <w:pPr>
        <w:pStyle w:val="a5"/>
        <w:numPr>
          <w:ilvl w:val="0"/>
          <w:numId w:val="125"/>
        </w:numPr>
        <w:tabs>
          <w:tab w:val="left" w:pos="0"/>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снижения уровня социальной ответственности молодежи;</w:t>
      </w:r>
    </w:p>
    <w:p w:rsidR="005C0401" w:rsidRPr="00AD5A20" w:rsidRDefault="005C0401" w:rsidP="00480C30">
      <w:pPr>
        <w:pStyle w:val="a5"/>
        <w:numPr>
          <w:ilvl w:val="0"/>
          <w:numId w:val="125"/>
        </w:numPr>
        <w:tabs>
          <w:tab w:val="left" w:pos="0"/>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повышения требований современного общества к качеству образовательных услуг в целом;</w:t>
      </w:r>
    </w:p>
    <w:p w:rsidR="005C0401" w:rsidRPr="00AD5A20" w:rsidRDefault="005C0401" w:rsidP="00480C30">
      <w:pPr>
        <w:pStyle w:val="a5"/>
        <w:numPr>
          <w:ilvl w:val="0"/>
          <w:numId w:val="125"/>
        </w:numPr>
        <w:tabs>
          <w:tab w:val="left" w:pos="0"/>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изменения и усложнения требований к компетентностным и личностным характеристикам педагога;</w:t>
      </w:r>
    </w:p>
    <w:p w:rsidR="005C0401" w:rsidRPr="00AD5A20" w:rsidRDefault="005C0401" w:rsidP="00480C30">
      <w:pPr>
        <w:pStyle w:val="a5"/>
        <w:numPr>
          <w:ilvl w:val="0"/>
          <w:numId w:val="125"/>
        </w:numPr>
        <w:tabs>
          <w:tab w:val="left" w:pos="0"/>
          <w:tab w:val="left" w:pos="1134"/>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неприятия педагогической общественностью сведения преподавательской деятельности к сфере услуг.</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диссертационном исследованииЗиятдиновой Ф.Г. «Расчет показателя престижа профессиональной деятельности учителей» рейтинг профессии учителя в современном российском обществе определяется 31,5% по пятибалльной шкале. Это неустойчивая «тройка с минусом». И такая картина сохраняется, несмотря на меры, предпринятые государством: переход на новую систему оплаты труда; внедрение национальной образовательной стратегической инициативы «Наша новая </w:t>
      </w:r>
      <w:r w:rsidRPr="00AD5A20">
        <w:rPr>
          <w:rFonts w:ascii="Times New Roman" w:hAnsi="Times New Roman"/>
          <w:sz w:val="28"/>
          <w:szCs w:val="28"/>
          <w:lang w:eastAsia="ru-RU"/>
        </w:rPr>
        <w:lastRenderedPageBreak/>
        <w:t>школа»; новая система аттестации педагогических работников; грантирование; запуск национального проекта «Образование».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Ко всем выше перечисленным мерам, с нашей точки зрения, институты, выпускающие педагогические кадры, должны:</w:t>
      </w:r>
    </w:p>
    <w:p w:rsidR="005C0401" w:rsidRPr="00AD5A20" w:rsidRDefault="005C0401" w:rsidP="00480C30">
      <w:pPr>
        <w:pStyle w:val="a5"/>
        <w:numPr>
          <w:ilvl w:val="0"/>
          <w:numId w:val="124"/>
        </w:numPr>
        <w:tabs>
          <w:tab w:val="left" w:pos="1276"/>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акцентировать внимание на формирование профессионально-ценностных ориентаций студентов как необходимого условия повышения личностно значимого смысла профессии педагога, которое позволит выстроить модель профессиональной деятельности, ориентирующую на самосовершенствование и саморазвитие;</w:t>
      </w:r>
    </w:p>
    <w:p w:rsidR="005C0401" w:rsidRPr="00AD5A20" w:rsidRDefault="005C0401" w:rsidP="00480C30">
      <w:pPr>
        <w:pStyle w:val="a5"/>
        <w:numPr>
          <w:ilvl w:val="0"/>
          <w:numId w:val="124"/>
        </w:numPr>
        <w:tabs>
          <w:tab w:val="left" w:pos="1276"/>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создать условия для самоопределения обучающихся на основе духовно-нравственных ценностей современного общества в интересах человека, семьи и государства в целом.</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этой связи существует необходимость в создании механизмов, которые при подготовке педагогических кадров в современном образовательном пространстве обеспечат решение обозначенных выше задач.</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Так, в ГАОУ СПО «Казанский педагогический колледж» </w:t>
      </w:r>
      <w:r w:rsidRPr="00AD5A20">
        <w:rPr>
          <w:rFonts w:ascii="Times New Roman" w:hAnsi="Times New Roman"/>
          <w:sz w:val="28"/>
          <w:szCs w:val="28"/>
        </w:rPr>
        <w:t xml:space="preserve">усилиями педагогического коллектива, при поддержке МОиН РТразработана и находится в апробации модель механизма формирования самоопределения и самоактуализации студентов.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На базе Ресурсного центра КПК созданы условия для получения качественного профессионального педагогического образования, </w:t>
      </w:r>
      <w:r w:rsidRPr="00AD5A20">
        <w:rPr>
          <w:rFonts w:ascii="Times New Roman" w:hAnsi="Times New Roman"/>
          <w:sz w:val="28"/>
          <w:szCs w:val="28"/>
          <w:lang w:eastAsia="ru-RU"/>
        </w:rPr>
        <w:t xml:space="preserve">формирования профессионально-педагогических ценностных ориентаций </w:t>
      </w:r>
      <w:r w:rsidRPr="00AD5A20">
        <w:rPr>
          <w:rFonts w:ascii="Times New Roman" w:hAnsi="Times New Roman"/>
          <w:sz w:val="28"/>
          <w:szCs w:val="28"/>
        </w:rPr>
        <w:t xml:space="preserve">у </w:t>
      </w:r>
      <w:r w:rsidRPr="00AD5A20">
        <w:rPr>
          <w:rFonts w:ascii="Times New Roman" w:hAnsi="Times New Roman"/>
          <w:sz w:val="28"/>
          <w:szCs w:val="28"/>
          <w:lang w:eastAsia="ru-RU"/>
        </w:rPr>
        <w:t>будущих педагогов,</w:t>
      </w:r>
      <w:r w:rsidRPr="00AD5A20">
        <w:rPr>
          <w:rFonts w:ascii="Times New Roman" w:hAnsi="Times New Roman"/>
          <w:sz w:val="28"/>
          <w:szCs w:val="28"/>
        </w:rPr>
        <w:t xml:space="preserve"> а также для </w:t>
      </w:r>
      <w:r w:rsidRPr="00AD5A20">
        <w:rPr>
          <w:rFonts w:ascii="Times New Roman" w:hAnsi="Times New Roman"/>
          <w:sz w:val="28"/>
          <w:szCs w:val="28"/>
          <w:lang w:eastAsia="ru-RU"/>
        </w:rPr>
        <w:t>многоуровневой и многоплановой поддержки студентов в самоопределении, самоактуализации.</w:t>
      </w:r>
    </w:p>
    <w:p w:rsidR="005C0401" w:rsidRPr="00AD5A20" w:rsidRDefault="005C0401" w:rsidP="004A6B58">
      <w:pPr>
        <w:autoSpaceDE w:val="0"/>
        <w:autoSpaceDN w:val="0"/>
        <w:adjustRightInd w:val="0"/>
        <w:spacing w:after="0" w:line="420" w:lineRule="exact"/>
        <w:ind w:firstLine="709"/>
        <w:jc w:val="both"/>
        <w:rPr>
          <w:rFonts w:ascii="Times New Roman" w:hAnsi="Times New Roman"/>
          <w:b/>
          <w:sz w:val="28"/>
          <w:szCs w:val="28"/>
        </w:rPr>
      </w:pPr>
      <w:r w:rsidRPr="00AD5A20">
        <w:rPr>
          <w:rFonts w:ascii="Times New Roman" w:hAnsi="Times New Roman"/>
          <w:sz w:val="28"/>
          <w:szCs w:val="28"/>
        </w:rPr>
        <w:t>В структуре Ресурсного центра создана и функционирует лаборатория «Психолого-педагогическое сопровождение педагогически одаренной молодежи».Работа в лаборатории идет по следующим направлениям:</w:t>
      </w:r>
    </w:p>
    <w:p w:rsidR="005C0401" w:rsidRPr="00AD5A20" w:rsidRDefault="005C0401" w:rsidP="00480C30">
      <w:pPr>
        <w:pStyle w:val="a5"/>
        <w:numPr>
          <w:ilvl w:val="0"/>
          <w:numId w:val="122"/>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диагностика готовности к педагогической деятельности и педагогической одаренности студентов и школьников;</w:t>
      </w:r>
    </w:p>
    <w:p w:rsidR="005C0401" w:rsidRPr="00AD5A20" w:rsidRDefault="005C0401" w:rsidP="00480C30">
      <w:pPr>
        <w:pStyle w:val="a5"/>
        <w:numPr>
          <w:ilvl w:val="0"/>
          <w:numId w:val="122"/>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научно-методическая поддержка профессионального становления и самоопределения студентов (с привлечением ресурсов Казанского </w:t>
      </w:r>
      <w:r w:rsidRPr="00AD5A20">
        <w:rPr>
          <w:rFonts w:ascii="Times New Roman" w:hAnsi="Times New Roman"/>
          <w:sz w:val="28"/>
          <w:szCs w:val="28"/>
        </w:rPr>
        <w:lastRenderedPageBreak/>
        <w:t>педагогического колледжа, а также в сетевом взаимодействии ДОУ, СОШ, СУЗ, ВУЗ Республики Татарстан);</w:t>
      </w:r>
    </w:p>
    <w:p w:rsidR="005C0401" w:rsidRPr="00AD5A20" w:rsidRDefault="005C0401" w:rsidP="00480C30">
      <w:pPr>
        <w:pStyle w:val="a5"/>
        <w:numPr>
          <w:ilvl w:val="0"/>
          <w:numId w:val="122"/>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психолого-педагогическое сопровождение профессионального становления, самоопределения, самоактуализации и формирования профессионально-педагогических ценностных ориентаций талантливой молодежи РТ (мастер-классы, тренинги, консультации в сетевом взаимодействии с ДОУ, СОШ, СУЗ, ВУЗ РТ).</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На первом этапе функционирования лаборатории по результатам диагностического исследования, проведенного в 2014-2015 учебном году, в котором приняли участие 250 человек(студенты 2-х, 3-х, 4-х курсов колледжа по специальности «Дошкольное образование», «Преподавание в начальных классах»),определились три целевые группы, имеющие разный уровень готовности к профессиональной деятельности:</w:t>
      </w:r>
    </w:p>
    <w:p w:rsidR="005C0401" w:rsidRPr="00AD5A20" w:rsidRDefault="005C0401" w:rsidP="00480C30">
      <w:pPr>
        <w:pStyle w:val="a5"/>
        <w:numPr>
          <w:ilvl w:val="0"/>
          <w:numId w:val="126"/>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высокий уровень готовности составил 18% выборки;</w:t>
      </w:r>
    </w:p>
    <w:p w:rsidR="005C0401" w:rsidRPr="00AD5A20" w:rsidRDefault="005C0401" w:rsidP="00480C30">
      <w:pPr>
        <w:pStyle w:val="a5"/>
        <w:numPr>
          <w:ilvl w:val="0"/>
          <w:numId w:val="126"/>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средний уровень - 67% выборки;</w:t>
      </w:r>
    </w:p>
    <w:p w:rsidR="005C0401" w:rsidRPr="00AD5A20" w:rsidRDefault="005C0401" w:rsidP="00480C30">
      <w:pPr>
        <w:pStyle w:val="a5"/>
        <w:numPr>
          <w:ilvl w:val="0"/>
          <w:numId w:val="126"/>
        </w:numPr>
        <w:tabs>
          <w:tab w:val="left" w:pos="1134"/>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низкий уровень - 15% выборки.</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На втором этапе для выделенных по результатам исследования групп студентов в рамках работы по проекту «Психолого-педагогическое сопровождение педагогически одаренной молодежи»с целью формирования профессионально-ценностных ориентаций студентовна базе Ресурсного центра организуются:</w:t>
      </w:r>
    </w:p>
    <w:p w:rsidR="005C0401" w:rsidRPr="00AD5A20" w:rsidRDefault="005C0401" w:rsidP="00480C30">
      <w:pPr>
        <w:pStyle w:val="a5"/>
        <w:numPr>
          <w:ilvl w:val="0"/>
          <w:numId w:val="123"/>
        </w:numPr>
        <w:tabs>
          <w:tab w:val="left" w:pos="709"/>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Психологические тренинги («Бесконфликтное общение», «Тренинг эффективных коммуникаций», «Эмоциональный интеллект для педагога», «Грамотный тайм-менеджмент»);</w:t>
      </w:r>
    </w:p>
    <w:p w:rsidR="005C0401" w:rsidRPr="00AD5A20" w:rsidRDefault="005C0401" w:rsidP="00480C30">
      <w:pPr>
        <w:pStyle w:val="a5"/>
        <w:numPr>
          <w:ilvl w:val="0"/>
          <w:numId w:val="123"/>
        </w:numPr>
        <w:tabs>
          <w:tab w:val="left" w:pos="709"/>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Мастер-класс «Актерское мастерство как инструмент педагогического воздействия»;</w:t>
      </w:r>
    </w:p>
    <w:p w:rsidR="005C0401" w:rsidRPr="00AD5A20" w:rsidRDefault="005C0401" w:rsidP="00480C30">
      <w:pPr>
        <w:pStyle w:val="a5"/>
        <w:numPr>
          <w:ilvl w:val="0"/>
          <w:numId w:val="123"/>
        </w:numPr>
        <w:tabs>
          <w:tab w:val="left" w:pos="709"/>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Мастер-классы специалистов-профессионалов, транслирующих передовой опыт Республики Татарстан, Российской Федерации и мирового профессионального психолого-педагогического сообщества;</w:t>
      </w:r>
    </w:p>
    <w:p w:rsidR="005C0401" w:rsidRPr="00AD5A20" w:rsidRDefault="005C0401" w:rsidP="00480C30">
      <w:pPr>
        <w:pStyle w:val="a5"/>
        <w:numPr>
          <w:ilvl w:val="0"/>
          <w:numId w:val="123"/>
        </w:numPr>
        <w:tabs>
          <w:tab w:val="left" w:pos="709"/>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Подготовка к участию в конкурсах, олимпиадах и грантах;</w:t>
      </w:r>
    </w:p>
    <w:p w:rsidR="005C0401" w:rsidRPr="00AD5A20" w:rsidRDefault="005C0401" w:rsidP="00480C30">
      <w:pPr>
        <w:pStyle w:val="a5"/>
        <w:numPr>
          <w:ilvl w:val="0"/>
          <w:numId w:val="123"/>
        </w:numPr>
        <w:tabs>
          <w:tab w:val="left" w:pos="709"/>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Дополнительное профессиональное образование на базе ресурсного центра колледжа с последующей сертификацией.</w:t>
      </w:r>
    </w:p>
    <w:p w:rsidR="005C0401" w:rsidRPr="00AD5A20" w:rsidRDefault="005C0401" w:rsidP="00065E62">
      <w:pPr>
        <w:spacing w:after="0" w:line="440" w:lineRule="exact"/>
        <w:ind w:firstLine="709"/>
        <w:jc w:val="both"/>
        <w:rPr>
          <w:rFonts w:ascii="Times New Roman" w:hAnsi="Times New Roman"/>
          <w:sz w:val="28"/>
          <w:szCs w:val="28"/>
        </w:rPr>
      </w:pPr>
      <w:r w:rsidRPr="00AD5A20">
        <w:rPr>
          <w:rFonts w:ascii="Times New Roman" w:hAnsi="Times New Roman"/>
          <w:sz w:val="28"/>
          <w:szCs w:val="28"/>
        </w:rPr>
        <w:t xml:space="preserve">Также на процесс формирования профессионально-ценностных ориентаций у будущих педагогов огромное влияние оказывает </w:t>
      </w:r>
      <w:r w:rsidRPr="00AD5A20">
        <w:rPr>
          <w:rFonts w:ascii="Times New Roman" w:hAnsi="Times New Roman"/>
          <w:sz w:val="28"/>
          <w:szCs w:val="28"/>
        </w:rPr>
        <w:lastRenderedPageBreak/>
        <w:t>производственная практика, направленная на отработку профессионально-педагогических умений, овладение умениями и навыками самостоятельного ведения педагогического процесса и методической работы в образовательном учреждении. Во время освоения практических умений и навыков закрепляются профессионально-педагогические ценностные ориентации, актуализируются такие личностные функции будущих педагогов, как самосознание, профессиональное саморазвитие и самообразование. В результате педагогической практики у будущих педагогов появляется уверенность в правильности выбранной профессии.</w:t>
      </w:r>
    </w:p>
    <w:p w:rsidR="005C0401" w:rsidRPr="00AD5A20" w:rsidRDefault="005C0401" w:rsidP="00065E62">
      <w:pPr>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условиях Ресурсного центра появилась уникальная возможность, интегрируя учебную, практическую, психолого-педагогическую, воспитательную работу, создать фундамент для формирования представлений у студентов о специфике педагогической деятельности в современном образовательном пространстве; принятия и осознания системы ценностей, связанных с педагогической деятельностью. </w:t>
      </w:r>
    </w:p>
    <w:p w:rsidR="005C0401" w:rsidRPr="00AD5A20" w:rsidRDefault="005C0401" w:rsidP="00065E62">
      <w:pPr>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Запланированная и проводимая работа со студентами Казанского педагогического колледжа вносит свой вклад в формирование педагогов нового времени - «педагогической элиты», готовой к постоянному развитию и профессиональному совершенствованию, готовой решать проблему «ценностного кризиса» </w:t>
      </w:r>
      <w:r w:rsidRPr="00AD5A20">
        <w:rPr>
          <w:rFonts w:ascii="Times New Roman" w:hAnsi="Times New Roman"/>
          <w:sz w:val="28"/>
          <w:szCs w:val="28"/>
          <w:lang w:eastAsia="ru-RU"/>
        </w:rPr>
        <w:t>в интересах человека, семьи, общества и государства.</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065E62">
      <w:pPr>
        <w:spacing w:after="0" w:line="44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Список литературы:</w:t>
      </w:r>
    </w:p>
    <w:p w:rsidR="005C0401" w:rsidRPr="00AD5A20" w:rsidRDefault="005C0401" w:rsidP="00065E62">
      <w:pPr>
        <w:pStyle w:val="a5"/>
        <w:numPr>
          <w:ilvl w:val="0"/>
          <w:numId w:val="127"/>
        </w:numPr>
        <w:tabs>
          <w:tab w:val="left" w:pos="1134"/>
        </w:tabs>
        <w:spacing w:after="0" w:line="440" w:lineRule="exact"/>
        <w:ind w:left="0" w:firstLine="709"/>
        <w:jc w:val="both"/>
        <w:rPr>
          <w:rFonts w:ascii="Times New Roman" w:hAnsi="Times New Roman"/>
          <w:sz w:val="28"/>
          <w:szCs w:val="28"/>
        </w:rPr>
      </w:pPr>
      <w:r w:rsidRPr="00AD5A20">
        <w:rPr>
          <w:rFonts w:ascii="Times New Roman" w:hAnsi="Times New Roman"/>
          <w:sz w:val="28"/>
          <w:szCs w:val="28"/>
        </w:rPr>
        <w:t xml:space="preserve">Емельянова, И.Е. Формирование профессионально-ценностных ориентаций будущих учителей в процессе педагогической практики в школе: автореф.дис.… канд. пед. наук : 13.00.08 / Ирина ЕвгеньевнаЕмельянова. – М., 2009. – 23 с. </w:t>
      </w:r>
    </w:p>
    <w:p w:rsidR="005C0401" w:rsidRPr="00AD5A20" w:rsidRDefault="005C0401" w:rsidP="00065E62">
      <w:pPr>
        <w:pStyle w:val="a5"/>
        <w:numPr>
          <w:ilvl w:val="0"/>
          <w:numId w:val="127"/>
        </w:numPr>
        <w:tabs>
          <w:tab w:val="left" w:pos="1134"/>
        </w:tabs>
        <w:spacing w:after="0" w:line="440" w:lineRule="exact"/>
        <w:ind w:left="0" w:firstLine="709"/>
        <w:jc w:val="both"/>
        <w:rPr>
          <w:rFonts w:ascii="Times New Roman" w:hAnsi="Times New Roman"/>
          <w:sz w:val="28"/>
          <w:szCs w:val="28"/>
        </w:rPr>
      </w:pPr>
      <w:r w:rsidRPr="00AD5A20">
        <w:rPr>
          <w:rFonts w:ascii="Times New Roman" w:hAnsi="Times New Roman"/>
          <w:sz w:val="28"/>
          <w:szCs w:val="28"/>
        </w:rPr>
        <w:t>Кудашкина, О. В. Развитие ценностных ориентаций педагога дошкольного образования на этапе вузовского обучения: автореф. дис.…канд. псих.наук : 19.00.07 / Ольга Васильевна Кудашкина. – Саратов, 2010. – 24 с.</w:t>
      </w:r>
    </w:p>
    <w:p w:rsidR="005C0401" w:rsidRPr="00AD5A20" w:rsidRDefault="005C0401" w:rsidP="00065E62">
      <w:pPr>
        <w:pStyle w:val="a5"/>
        <w:numPr>
          <w:ilvl w:val="0"/>
          <w:numId w:val="127"/>
        </w:numPr>
        <w:tabs>
          <w:tab w:val="left" w:pos="1134"/>
        </w:tabs>
        <w:spacing w:after="0" w:line="440" w:lineRule="exact"/>
        <w:ind w:left="0" w:firstLine="709"/>
        <w:jc w:val="both"/>
        <w:rPr>
          <w:rFonts w:ascii="Times New Roman" w:hAnsi="Times New Roman"/>
          <w:sz w:val="28"/>
          <w:szCs w:val="28"/>
        </w:rPr>
      </w:pPr>
      <w:r w:rsidRPr="00AD5A20">
        <w:rPr>
          <w:rFonts w:ascii="Times New Roman" w:hAnsi="Times New Roman"/>
          <w:sz w:val="28"/>
          <w:szCs w:val="28"/>
        </w:rPr>
        <w:lastRenderedPageBreak/>
        <w:t xml:space="preserve">Сластенин, В. А. О современных подходах к подготовке учителя / В.А. Сластенин // Технология психолого-педагогической подготовки учителя к воспитательной деятельности: Тез. Всерос. конф. – М. – 1996. – С.17-28. </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94" w:name="_Toc434915957"/>
      <w:r w:rsidRPr="00AD5A20">
        <w:rPr>
          <w:rFonts w:cs="Times New Roman"/>
          <w:szCs w:val="28"/>
        </w:rPr>
        <w:t>Жаңа технология - білім сапасының кепілі</w:t>
      </w:r>
      <w:bookmarkEnd w:id="94"/>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Б.Т. Турагулова</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rPr>
        <w:t>М</w:t>
      </w:r>
      <w:r w:rsidRPr="00AD5A20">
        <w:rPr>
          <w:rFonts w:ascii="Times New Roman" w:hAnsi="Times New Roman"/>
          <w:sz w:val="28"/>
          <w:szCs w:val="28"/>
          <w:lang w:val="kk-KZ"/>
        </w:rPr>
        <w:t xml:space="preserve">КҚК </w:t>
      </w:r>
      <w:r w:rsidRPr="00AD5A20">
        <w:rPr>
          <w:rFonts w:ascii="Times New Roman" w:hAnsi="Times New Roman"/>
          <w:sz w:val="28"/>
          <w:szCs w:val="28"/>
        </w:rPr>
        <w:t>«</w:t>
      </w:r>
      <w:r w:rsidRPr="00AD5A20">
        <w:rPr>
          <w:rFonts w:ascii="Times New Roman" w:hAnsi="Times New Roman"/>
          <w:sz w:val="28"/>
          <w:szCs w:val="28"/>
          <w:lang w:val="kk-KZ"/>
        </w:rPr>
        <w:t>Ы. Алтынсарин атындағы Рудный әлеуметтік-гуманитарлық колледжі»</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spacing w:after="0" w:line="420" w:lineRule="exact"/>
        <w:ind w:firstLine="709"/>
        <w:rPr>
          <w:rFonts w:ascii="Times New Roman" w:hAnsi="Times New Roman"/>
          <w:sz w:val="28"/>
          <w:szCs w:val="28"/>
          <w:lang w:val="kk-KZ"/>
        </w:rPr>
      </w:pPr>
      <w:r w:rsidRPr="00AD5A20">
        <w:rPr>
          <w:rFonts w:ascii="Times New Roman" w:hAnsi="Times New Roman"/>
          <w:sz w:val="28"/>
          <w:szCs w:val="28"/>
          <w:lang w:val="kk-KZ"/>
        </w:rPr>
        <w:t>«Еліміздің ертеңі бүгінгі жас ұрпақтың қолында,</w:t>
      </w:r>
    </w:p>
    <w:p w:rsidR="005C0401" w:rsidRPr="00AD5A20" w:rsidRDefault="005C0401" w:rsidP="004A6B58">
      <w:pPr>
        <w:spacing w:after="0" w:line="420" w:lineRule="exact"/>
        <w:ind w:firstLine="709"/>
        <w:rPr>
          <w:rFonts w:ascii="Times New Roman" w:hAnsi="Times New Roman"/>
          <w:sz w:val="28"/>
          <w:szCs w:val="28"/>
          <w:lang w:val="kk-KZ"/>
        </w:rPr>
      </w:pPr>
      <w:r w:rsidRPr="00AD5A20">
        <w:rPr>
          <w:rFonts w:ascii="Times New Roman" w:hAnsi="Times New Roman"/>
          <w:sz w:val="28"/>
          <w:szCs w:val="28"/>
          <w:lang w:val="kk-KZ"/>
        </w:rPr>
        <w:t xml:space="preserve">Ал жас ұрпақтың тағдыры ұстаздардың қолында»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Н.Ә.Назарбаев</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p>
    <w:p w:rsidR="005C0401" w:rsidRPr="00AD5A20" w:rsidRDefault="005C0401" w:rsidP="004A6B58">
      <w:pPr>
        <w:autoSpaceDE w:val="0"/>
        <w:autoSpaceDN w:val="0"/>
        <w:adjustRightInd w:val="0"/>
        <w:spacing w:after="0" w:line="420" w:lineRule="exact"/>
        <w:ind w:firstLine="709"/>
        <w:jc w:val="both"/>
        <w:rPr>
          <w:rFonts w:ascii="Times New Roman" w:eastAsia="TimesNewRomanPSMT" w:hAnsi="Times New Roman"/>
          <w:sz w:val="28"/>
          <w:szCs w:val="28"/>
          <w:lang w:val="kk-KZ"/>
        </w:rPr>
      </w:pPr>
      <w:r w:rsidRPr="00AD5A20">
        <w:rPr>
          <w:rFonts w:ascii="Times New Roman" w:eastAsia="TimesNewRomanPSMT" w:hAnsi="Times New Roman"/>
          <w:sz w:val="28"/>
          <w:szCs w:val="28"/>
          <w:lang w:val="kk-KZ"/>
        </w:rPr>
        <w:t>Қазақстан Республикасының Елбасшысы Н.Ә.Назарбаев «Интеллектуалды Ұлт-2020» мемлекеттік бағдарламасында: «Бүгінде Қазақстанға «инновациялық қызметтің «жарылысы қажет, қоғамда мінез-құлықтың инновациялық, креативтік үлгісі үстемдік құру тиіс»-деп көрсеткендей, шапшаң өзгеретін, жоғары технологиялық бәсекелі әлемде өмір сүруге дайын, сапалы білім алуға ұдайы ұмтылатын интеллектуалды, физикалық және рухани дамыған жеке тұлғаны қалыптастыру кадрлар жүйесін дамытудың басты бағдарына айналуы тиіс [1].</w:t>
      </w:r>
    </w:p>
    <w:p w:rsidR="005C0401" w:rsidRPr="00AD5A20" w:rsidRDefault="005C0401" w:rsidP="004A6B58">
      <w:pPr>
        <w:autoSpaceDE w:val="0"/>
        <w:autoSpaceDN w:val="0"/>
        <w:adjustRightInd w:val="0"/>
        <w:spacing w:after="0" w:line="420" w:lineRule="exact"/>
        <w:ind w:firstLine="709"/>
        <w:jc w:val="both"/>
        <w:rPr>
          <w:rFonts w:ascii="Times New Roman" w:eastAsia="TimesNewRomanPSMT" w:hAnsi="Times New Roman"/>
          <w:sz w:val="28"/>
          <w:szCs w:val="28"/>
          <w:lang w:val="kk-KZ"/>
        </w:rPr>
      </w:pPr>
      <w:r w:rsidRPr="00AD5A20">
        <w:rPr>
          <w:rFonts w:ascii="Times New Roman" w:eastAsia="TimesNewRomanPSMT" w:hAnsi="Times New Roman"/>
          <w:sz w:val="28"/>
          <w:szCs w:val="28"/>
          <w:lang w:val="kk-KZ"/>
        </w:rPr>
        <w:t xml:space="preserve">Тұрақты даму үдерісінің даңғыл жолына түскен Отанымызға замануи инновациялық ілімдерді игерген креативті Қазақстан республикасының 2015 жылға дейінгі білім беруді дамыту тұжырымдамасында айтылғандай, жоғары білімді дамытудың негізігі үрдісі мамандар даярлау сапасын арттыруға ерекше көңіл бөлінуде.Осы ретте мұғалімдер даярлайтын оқу орындары алдында үлкен де, салмақты мақсат-міндеттер тұр. Бұл мақсат-міндеттердің шешімі студенттерге мемлекеттік стандартқа, оқу бағдарламасына сәйкес ғылым салаларынан білім берумен де шектелмейді. Оқу орнын бітірушілер болашақ кәсібін терең түсінетін, меңгерген білім-біліктерін тәжірибеде қолдана алатын, сонымен қатар теориялық білімін мазмұнды, дәлелді түрде, кәсіби шебер жеткізе алатын маман болып шығуы тиіс. Сондықтан, оқу орнында </w:t>
      </w:r>
      <w:r w:rsidRPr="00AD5A20">
        <w:rPr>
          <w:rFonts w:ascii="Times New Roman" w:eastAsia="TimesNewRomanPSMT" w:hAnsi="Times New Roman"/>
          <w:sz w:val="28"/>
          <w:szCs w:val="28"/>
          <w:lang w:val="kk-KZ"/>
        </w:rPr>
        <w:lastRenderedPageBreak/>
        <w:t xml:space="preserve">оқытылатын білім беру салалары арқылы студенттің өз ойын жүйелі, түсінікті етіп жеткізе білу, алған білімдерін күнделікті өмірде іске асыра алу білігіне үйрету маңызды мәселе болып табылады. </w:t>
      </w:r>
      <w:r w:rsidRPr="00AD5A20">
        <w:rPr>
          <w:rFonts w:ascii="Times New Roman" w:eastAsia="TimesNewRomanPS-ItalicMT" w:hAnsi="Times New Roman"/>
          <w:iCs/>
          <w:sz w:val="28"/>
          <w:szCs w:val="28"/>
          <w:lang w:val="kk-KZ"/>
        </w:rPr>
        <w:t xml:space="preserve">Білім жүйесіндегі әлемдік жаңалықтардан шет қалмай, жаңа педагогикалық инновацияларды дер кезінде қабылдап, өңдеп, нәтижелі пайдалана білу-әрбір ұстаздың негізгі міндеті. </w:t>
      </w:r>
    </w:p>
    <w:p w:rsidR="005C0401" w:rsidRPr="00AD5A20" w:rsidRDefault="005C0401" w:rsidP="004A6B58">
      <w:pPr>
        <w:autoSpaceDE w:val="0"/>
        <w:autoSpaceDN w:val="0"/>
        <w:adjustRightInd w:val="0"/>
        <w:spacing w:after="0" w:line="420" w:lineRule="exact"/>
        <w:ind w:firstLine="709"/>
        <w:jc w:val="both"/>
        <w:rPr>
          <w:rFonts w:ascii="Times New Roman" w:eastAsia="TimesNewRomanPSMT" w:hAnsi="Times New Roman"/>
          <w:sz w:val="28"/>
          <w:szCs w:val="28"/>
          <w:lang w:val="kk-KZ"/>
        </w:rPr>
      </w:pPr>
      <w:r w:rsidRPr="00AD5A20">
        <w:rPr>
          <w:rFonts w:ascii="Times New Roman" w:hAnsi="Times New Roman"/>
          <w:sz w:val="28"/>
          <w:szCs w:val="28"/>
          <w:lang w:val="kk-KZ"/>
        </w:rPr>
        <w:t xml:space="preserve">Болашақ мұғалімді даярлау өте күрделі іс. Ол - зерттеуші, озат тәжірибені насихаттаушы, үйренуші болуы керек. Оған үлгі - оқытушы, оның шығармашылық еңбегі. Ж.Аймауытов айтқандай: «Сабақ жаңадан жаңаны табатын өнер», - деп, мен өз жұмысымда осы даналық ойды үнемі басшылыққа аламын </w:t>
      </w:r>
      <w:r w:rsidRPr="00AD5A20">
        <w:rPr>
          <w:rFonts w:ascii="Times New Roman" w:eastAsia="TimesNewRomanPSMT" w:hAnsi="Times New Roman"/>
          <w:sz w:val="28"/>
          <w:szCs w:val="28"/>
          <w:lang w:val="kk-KZ"/>
        </w:rPr>
        <w:t>[7].</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Негізінен жұмысымда ұжымдық оқыту тәсілін қолданамын. «Пәнмен оқушыға емес, оқушымен пәнге бару» қағидасына сүйене отырып, болашақ мұғалімдерді ізденіп, зерттеуге үйрету; дидактикалық, коммуникативті және сөйлеу қабілеттерін шыңдау-басты мақсатым. Бұдан туындайтын міндеттер:</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Ғылыми педагогикалық әдебиеттерді зерттеу және талдау;</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Жаңашыл мұғалімдердің іс-тәжірибесімен танысып, оны насихаттау;</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3. «Бастауыш білім беру» мамандығында педагогика пәнін оқыту барысында енгізу.</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Нәтижесінде : өз кәсібін терең меңгерген,ойын жүйелі де түсінікті етіп жеткізе алатын, бәсекеге қабілетті болашақ маман шығады деп ойлаймын.</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Жаңалықты енгізу кезеңдеріне тоқталатын болсам:</w:t>
      </w:r>
    </w:p>
    <w:p w:rsidR="005C0401" w:rsidRPr="00AD5A20" w:rsidRDefault="005C0401" w:rsidP="00480C30">
      <w:pPr>
        <w:pStyle w:val="a5"/>
        <w:numPr>
          <w:ilvl w:val="0"/>
          <w:numId w:val="132"/>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Ақпараттарды жинап, өз білімім мен алдымдағы студенттердің дайындық деңгейлеріне сай келетін жаңалықты таңдап алып, оны қолдану туралы шешім қабылдадым;</w:t>
      </w:r>
    </w:p>
    <w:p w:rsidR="005C0401" w:rsidRPr="00AD5A20" w:rsidRDefault="005C0401" w:rsidP="00480C30">
      <w:pPr>
        <w:pStyle w:val="a5"/>
        <w:numPr>
          <w:ilvl w:val="0"/>
          <w:numId w:val="132"/>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Іске асыру кезеңдерін зерттеп, енгізу жоспарын құрып, жаңалықты қолдандым;</w:t>
      </w:r>
    </w:p>
    <w:p w:rsidR="005C0401" w:rsidRPr="00AD5A20" w:rsidRDefault="005C0401" w:rsidP="00480C30">
      <w:pPr>
        <w:pStyle w:val="a5"/>
        <w:numPr>
          <w:ilvl w:val="0"/>
          <w:numId w:val="132"/>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Оқудың нәтижесін көтеруге ықпалын анықтадым.</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Ұжымдық өзара оқыту (ұйымдастырылған – диалог, оқудың ұжымдық тәсілі, оқушылардың жұппен жұмысы) А.Г. Ривин жасап шығарған. Мұндай технология оқу материалын дайындау оқу мәтіндерін, </w:t>
      </w:r>
      <w:r w:rsidRPr="00AD5A20">
        <w:rPr>
          <w:rFonts w:ascii="Times New Roman" w:hAnsi="Times New Roman"/>
          <w:sz w:val="28"/>
          <w:szCs w:val="28"/>
          <w:lang w:val="kk-KZ"/>
        </w:rPr>
        <w:lastRenderedPageBreak/>
        <w:t>қосымша және анықтама, сабақ тақырыбы бойынша (немесе сабақтар циклі бойынша), оқу мазмұнын меңгеру бірлігіне бөлу, мақсатты тапсырма жасау, оның ішінде үй тапсырмаларын жасау жатады. Оқу сабағының жүрісі сабақ мазмұнына, оқу материалының көлемі мен оны меңгеруге кететін уақытына қарай, таңдалған технология нұсқасына байланысты әр түрлі өтуі мүмкін. Ұжымдық өзара оқыту технологиясы келесі сатылардан тұрады:</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Әрбір оқушы өзінің іс-әрекетін анықтайды;</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Ролдік ойын « мұғалім – оқушы » ережесі бойынша;</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Жаңа ғана қабылданған ақпаратты өңдеу және өзара оқытуға жаңа жолдас іздеу және т.с.с. </w:t>
      </w:r>
    </w:p>
    <w:p w:rsidR="005C0401" w:rsidRPr="00AD5A20" w:rsidRDefault="005C0401" w:rsidP="004A6B58">
      <w:pPr>
        <w:pStyle w:val="a5"/>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Ұжымдық өзара оқыту технологиясы жағдайында әрбір оқушы өзін еркін ұстайды, жекеше, жұппен, ауыспалы жұппен жұмыс жасайды. Онда тек қана өзінің жетістіктеріне ғана жауап бермей, сонымен қатар ұжымдық еңбек қорытындысына да жауапкершілігі жоғарылайды, тұлғалық өзін-өзі бағалау, өзіндік мүмкіншіліктері мен қабілеттері мәртебесі мен жұтаңдығын бағалау қалыптасады. Бір ақпаратты бірнеше ауыстырмалы жұптармен талқылау, ассоциативті байланыстар санын көбейтеді, олай болса, неғұрлым тереңірек меңгеруге әкеледі. Соңғы жылдары пайдаланып жүрген сабақтың жаңа түрлерінің бірі – сабақтағы жұмыстың топтық түрі. Яғни ұжымдық тәсіл. Топтық жұмыс кезінде шәкірттер бірінің білмегендерін екіншісінен біледі, біріне- бірі айтады, сыныпта өзінің қабілеттерін көрсетеді. Мұғалімнің іс – әрекеті сабақта оқушылардың жұмыстарын ұйымдастырушы ретінде мақсатқа жету жолында жаңа, озық әңгімелерді кеңінен қолданып, нақты жағдайларды ескеріп түрлендіріп отыруға үйретеді.Сабақта топтық оқытудың педагогикалық мақсаты оқушылардың өз бетінше, әрбір оқушының жеке өзінің оқуын жүзеге асыруда, олардың танымдық белсенділігін арттыру, әрбір жеткіншектің қайырымдылығын дамыта түсу, бірін- бірі түсінуге жеткізіп, сезімталдықтарын жетілдіріп, қол ұшын беруге әзір екендігін күшейте беру. Қандай әдіс-тәсіл болса да, әр оқушыны ойлантуға жетелеумен бірге, оны ортаға салуға, басқалармен пікір таластыруға тиіс. Өз ойымен тұйықталған баланың ойлау қабілеті еркін дамымайды. </w:t>
      </w:r>
    </w:p>
    <w:p w:rsidR="005C0401" w:rsidRPr="00AD5A20" w:rsidRDefault="005C0401" w:rsidP="004A6B58">
      <w:pPr>
        <w:pStyle w:val="a5"/>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Сондықтан жоғарыда айтылған сабақтағы топтық жұмыс, ұжымдық тәсіл ең тиімді. Себебі оқушыларды тегіс сабаққа қатыстыруға көмектеседі. Ұжымдық оқыту әдістемесін әр түрлі пайдаланады. Қарым – қатынас құрылымына сәйкес оқытудың ұйымдастыру түрлері бар. Олар:</w:t>
      </w:r>
    </w:p>
    <w:p w:rsidR="005C0401" w:rsidRPr="00AD5A20" w:rsidRDefault="005C0401" w:rsidP="00480C30">
      <w:pPr>
        <w:pStyle w:val="a5"/>
        <w:numPr>
          <w:ilvl w:val="0"/>
          <w:numId w:val="129"/>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Жеке – дара ( жанама түрдегі қатынас );</w:t>
      </w:r>
    </w:p>
    <w:p w:rsidR="005C0401" w:rsidRPr="00AD5A20" w:rsidRDefault="005C0401" w:rsidP="00480C30">
      <w:pPr>
        <w:pStyle w:val="a5"/>
        <w:numPr>
          <w:ilvl w:val="0"/>
          <w:numId w:val="129"/>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Жұптық ( тұрақты жұптағы қатынс);</w:t>
      </w:r>
    </w:p>
    <w:p w:rsidR="005C0401" w:rsidRPr="00AD5A20" w:rsidRDefault="005C0401" w:rsidP="00480C30">
      <w:pPr>
        <w:pStyle w:val="a5"/>
        <w:numPr>
          <w:ilvl w:val="0"/>
          <w:numId w:val="129"/>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Топтық ( топтық қатынастың құрылымы);</w:t>
      </w:r>
    </w:p>
    <w:p w:rsidR="005C0401" w:rsidRPr="00AD5A20" w:rsidRDefault="005C0401" w:rsidP="00480C30">
      <w:pPr>
        <w:pStyle w:val="a5"/>
        <w:numPr>
          <w:ilvl w:val="0"/>
          <w:numId w:val="129"/>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Ұжымдық ( ауыспалы жұптағы қатынас).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Оқытудың ұжымдық тәсілінің ерекшелігі келесі үрдістердің сақталуына байланысты:</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Оқушылардың жұптарының ауысып отыруы; </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Олардың өзін – өзі оқытуы; </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Өзара бақылау;</w:t>
      </w:r>
    </w:p>
    <w:p w:rsidR="005C0401" w:rsidRPr="00AD5A20" w:rsidRDefault="005C0401" w:rsidP="00480C30">
      <w:pPr>
        <w:pStyle w:val="a5"/>
        <w:numPr>
          <w:ilvl w:val="0"/>
          <w:numId w:val="128"/>
        </w:numPr>
        <w:autoSpaceDE w:val="0"/>
        <w:autoSpaceDN w:val="0"/>
        <w:adjustRightInd w:val="0"/>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Өзара басқару.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А.Г. Ривин әртүрлі жағдайларда қолданылатын оқытудың ұжымдық тәсілінің бірнеше әдістемеін атап көрсетті: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кез- келген оқу пәні бойынша мәтіндік материалды оқу;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мәтінді өзара алмасу;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тапсырмаларды өзара алмасу;</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оқулық бойынша есеп пен мысалдарды шығару;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өзара диктанттар;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жұптасқан түрде өлең, тақпақтар жаттау;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жұптасқан түрде жаттығуларды орындау;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сауалнама бойынша жұмыс;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 шет тілін оқу.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Ұжымдық оқыту әдісінің артықшылығы – оқушы мен мұғалім арасындағы қарым - қатынасты өзгертеді. Ұжымдық оқытудың мақсаты: адамды жан – жақты тәрбиелеу (таным үрдістері, жан құбылыстары). Ал оның көрсеткіштері – рухани дүниесінің баюы, оқуға деген құштарлығының артуы, ауызша, жазбаша тіл мәдениетінің дамуы, ойлау, елестете алу қабілетінің қалыптасуы, көзқарасының тереңдеуі, өзінше бағалап, пайымдай білуге дағдылануы; сезім сергектігі, эмоциялық мәдениеттілігі, ойын еркін жеткізуі, талдай білуі, танымдылық оқу </w:t>
      </w:r>
      <w:r w:rsidRPr="00AD5A20">
        <w:rPr>
          <w:rFonts w:ascii="Times New Roman" w:hAnsi="Times New Roman"/>
          <w:sz w:val="28"/>
          <w:szCs w:val="28"/>
          <w:lang w:val="kk-KZ"/>
        </w:rPr>
        <w:lastRenderedPageBreak/>
        <w:t xml:space="preserve">ауқымының кеңеюі, өмір мен өзіндік ойының байланысының нығаюы, шығармашылық ізденісіне жол ашылуы.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Енді практика жүзінде қолданылып жүрген топтық жұмыстың кейбіріне тоқталатын болсам, топтық өзара әрекеттің ең қарапайым түрі – «үлкен шеңбер». Жұмыс үш түрлі кезеңнен тұрады. Бірінші кезең – ол үлкен шеңбер болып орындықтарға отырғызылады. Оқытушы мәселені қояды. Екенші кезең – белгілі бір уақыт ішінде әр оқушы жеке, өз парақтарында мәселені шешу жолдарын жазады. Үшінші кезең – шеңбер бойымен әр оқушы өзінің ұсынысын оқиды, топ тыныш тындайды (сынамайды ) және әр бөлім бойынша дауысқа салынады. «Үлкен шеңбер » тәсілі сұрақты шешу жолдары мен оның шешімін құраушыларды тез анықтау мүмкін жағдайда қолдану тиімді. Мұнымен жобаларды немесе нұсқауларды, бағдарламаларды жасауға болады.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Рөлдік ойындар, мұндай жобалардағы құрылым тек белгіленіп және жұмыстың аяғына дейін ашық болып қала бермек. Қатысушылар өздеріне белгілі бір рөлді, жобаның мазмұны мен сипатын алады. Бұл әдеби кейіпкерлер немесе іскерлік қарым – қатынасқа, қатысушылардың ойлап шығарған жағдайына қарай күрделенеді. Бұл жобалардың нәтижесі оның басында белгіленеді немесе тек соңына қарай айқындалады. Педагогикалық мақсатқа жету үшін оқу үрдісінде барынша белсенді қолданылатын әлеуметтік – психологиялық тренингтер мен психотехникалық жаттығулар маңызды.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Миға шабуыл. Шығармашылық белсенділікті және жаңа идеяларды тез жасау іскерлігін дамытудың әдісі.Қолданылу уақыты: проблеманың шешімін табу үшін; жаңа тақырыпты ұсыну және оқушылардың іс- әрекетін өзектілеу, берілген проблемаға оқушылардың зейінін шоғырландыру үшін. Әдістің басты міндеті – танымдық іс –әрекетті белсендіру және оқушыларды өнімді оқыту процесіне қатыстыру.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Технологиясы: сипаты бойынша әртүрлі сұрақтарды пайдалана отырып, берілген сұрақ немесе зерттелетін проблема бойынша көп идеялар жинақтау. Идеялар сыналмайды және түсініктеме берілмейді.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Дөңгелек үстел әдісі педагогика ғылымында саяси және ғылыми саладан ауысқан. Дөңгелек үстел әртүрлі саяси немесе ғылыми бағыттарды </w:t>
      </w:r>
      <w:r w:rsidRPr="00AD5A20">
        <w:rPr>
          <w:rFonts w:ascii="Times New Roman" w:hAnsi="Times New Roman"/>
          <w:sz w:val="28"/>
          <w:szCs w:val="28"/>
          <w:lang w:val="kk-KZ"/>
        </w:rPr>
        <w:lastRenderedPageBreak/>
        <w:t xml:space="preserve">сараптау үшін жүргізіледі. Дөңгелек үстел көп пікірлердің бір арнаға тоғысуын қамтамасыз ету үшін жүзеге асырылады.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«Топтағы зерттеушілік жұмыс» - бұл ынтымақтастықта оқыту әдісі. Мұнда басты әрекет – оқушылардың өз бетімен жұмыс істеуі. Оқушылар топтарда жұмыс жасайды. Олар жалпы тақырыптың бір тақырыпшасын таңдайды. Одан әрі бұл тақырыпша әрбір топта жеке оқушыларға тапсырмаларға бөлінеді. Осылай әрбір оқушы жалпы іске өз үлесін қосуы тиіс. Топта тақырыпты талқылау кез – келген оқушының жұмысымен танысуға мүмкіндік береді. Әрбір оқушы орындаған тапсырма негізінде топ ішінде бір баяндама дайындайды. Ол баяндама содан кейін тұтас топқа ұсынылып, баяндалады.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Топтық жұмысты презентациялау. Презентацияда оқушылар топтарға бөлініп, не берілген сұрақтар ( тақырыптар ) бойынша тақтаға немесе қағазға сурет, кесте т.б құрастырып, оны қорғайды. Бұл жұмысты орындауға және әрбір топтың қорғауына белгілі бір уақыт беріледі. Жұмысқа мазмұндылық, көрнекілік, әдемілік, нақтылық, түсініктілік талаптары қойылады. Әр топ өз жұмыстарын ұсынғаннан кейін өзге топтар сұрақтар мен ұсыныстар беруіне болады. Бұл әдіс оқушылардың ойлауының, қиялының дамуына, материалды есте берік сақтауына ерекше ықпал етеді. Бұдан кейін ерекше кезеңнің уақыты келеді – өткен сабақтың рефлекциясы, мұнда оқушылардың коммуникативтік білігі мен дағдысы бағалануы жүреді.</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Әр мұғалім өз сабағының көшбасшысы. Көшті қалай бастап жүрем десе де өз еркі.Ал көшті дұрыс бағыттай білу – ол шеберлігіне байланысты.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Балалардың ұжымдық оқытудың төмендегідей пайдасы бар. </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Оқушылар кездескенде үнемі сөйлеседі, сонымен есте сақтау қабілеттерін және шешендігін дамытады.</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Оқушылар өзара достасады, бірін бірі сыйлауға үйренеді, өзара дауласады, жарасады және құқықтар мен міндеттер туралы пікір алысады.</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Топқа бөліп оқытқанда оқушылардың талпынысы артады, әр оқушы өзін жеке тұлға ретінде сезінеді және өз үлесін қосуға талаптанады. Бір адамның айтқанынан гөрі бірнеше адамның айтқаны есінде тез жатталады. Осы орайда педагогика пәнінен мемлекеттік емтихан алдында өткізген </w:t>
      </w:r>
      <w:r w:rsidRPr="00AD5A20">
        <w:rPr>
          <w:rFonts w:ascii="Times New Roman" w:hAnsi="Times New Roman"/>
          <w:sz w:val="28"/>
          <w:szCs w:val="28"/>
          <w:lang w:val="kk-KZ"/>
        </w:rPr>
        <w:lastRenderedPageBreak/>
        <w:t>ағымдағы әдеттен тыс емтиханға тоқталып өтсем. Емтиханға дейін екі рет дайындық жұмысы жүргізіледі. Онда студенттер сұрақтарды жан-жақты талдады. Емтихан мақсаты – педагогика пәнінен алған білім, білік дағдыларын жүйелеу, тексеру, бекіту. Өзін – өзі бірін-бірі бағалау арқылы адалдыққа, шыншылдыққа, өз іс-әрекетін талдай білуге тәрбиелеу. Пәнаралық байланыс арқылы білімдерін жетілдіру, ізденуге қосымша материалдармен жұмыс жасауға дағдыландыру. Емтиханды басқа формада өткізу арқылы пәнге деген қызығушылықтарын арттыру.</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Ұйымдастыру кезеңі. Кабинетті емтиханға сай жабдықтап, студенттердің үш жылдық шығармашылық еңбектерінен көрме ұйымдастырылады. Бір-бірімен жұмыс жасауға ыңғайлы болу үшін үстелдерді дөңгелете, алдына мұғалім немесе ассистент үшін орындық қойылады. Оқытушы 5-10 минут студенттердің сұрақтарына жауап береді. Одан кейін студенттерге нөмірлер, бағалау парақтары үлестіріледі, емтихан тапсыру тәртібі түсіндіріледі. Студенттер ауыспалы жұппен жұмыс жасайды. Бағалау парағында сұрақтар жазылған. Мысалы төмендегідей:</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9"/>
        <w:gridCol w:w="5531"/>
        <w:gridCol w:w="3097"/>
      </w:tblGrid>
      <w:tr w:rsidR="005C0401" w:rsidRPr="00AD5A20" w:rsidTr="000B4F69">
        <w:trPr>
          <w:trHeight w:val="20"/>
        </w:trPr>
        <w:tc>
          <w:tcPr>
            <w:tcW w:w="675" w:type="dxa"/>
          </w:tcPr>
          <w:p w:rsidR="005C0401" w:rsidRPr="000B4F69" w:rsidRDefault="005C0401" w:rsidP="000B4F69">
            <w:pPr>
              <w:autoSpaceDE w:val="0"/>
              <w:autoSpaceDN w:val="0"/>
              <w:adjustRightInd w:val="0"/>
              <w:spacing w:after="0" w:line="420" w:lineRule="exact"/>
              <w:ind w:firstLine="709"/>
              <w:jc w:val="both"/>
              <w:rPr>
                <w:rFonts w:ascii="Times New Roman" w:hAnsi="Times New Roman"/>
                <w:sz w:val="28"/>
                <w:szCs w:val="28"/>
                <w:lang w:val="kk-KZ"/>
              </w:rPr>
            </w:pPr>
            <w:r w:rsidRPr="000B4F69">
              <w:rPr>
                <w:rFonts w:ascii="Times New Roman" w:hAnsi="Times New Roman"/>
                <w:sz w:val="28"/>
                <w:szCs w:val="28"/>
                <w:lang w:val="kk-KZ"/>
              </w:rPr>
              <w:t>№</w:t>
            </w:r>
          </w:p>
        </w:tc>
        <w:tc>
          <w:tcPr>
            <w:tcW w:w="5894" w:type="dxa"/>
          </w:tcPr>
          <w:p w:rsidR="005C0401" w:rsidRPr="000B4F69" w:rsidRDefault="005C0401" w:rsidP="000B4F69">
            <w:pPr>
              <w:autoSpaceDE w:val="0"/>
              <w:autoSpaceDN w:val="0"/>
              <w:adjustRightInd w:val="0"/>
              <w:spacing w:after="0" w:line="420" w:lineRule="exact"/>
              <w:ind w:firstLine="709"/>
              <w:jc w:val="both"/>
              <w:rPr>
                <w:rFonts w:ascii="Times New Roman" w:hAnsi="Times New Roman"/>
                <w:sz w:val="28"/>
                <w:szCs w:val="28"/>
                <w:lang w:val="kk-KZ"/>
              </w:rPr>
            </w:pPr>
            <w:r w:rsidRPr="000B4F69">
              <w:rPr>
                <w:rFonts w:ascii="Times New Roman" w:hAnsi="Times New Roman"/>
                <w:sz w:val="28"/>
                <w:szCs w:val="28"/>
                <w:lang w:val="kk-KZ"/>
              </w:rPr>
              <w:t>Емтихан сұрақтары</w:t>
            </w:r>
          </w:p>
        </w:tc>
        <w:tc>
          <w:tcPr>
            <w:tcW w:w="3285" w:type="dxa"/>
          </w:tcPr>
          <w:p w:rsidR="005C0401" w:rsidRPr="000B4F69" w:rsidRDefault="005C0401" w:rsidP="000B4F69">
            <w:pPr>
              <w:autoSpaceDE w:val="0"/>
              <w:autoSpaceDN w:val="0"/>
              <w:adjustRightInd w:val="0"/>
              <w:spacing w:after="0" w:line="420" w:lineRule="exact"/>
              <w:ind w:firstLine="709"/>
              <w:jc w:val="both"/>
              <w:rPr>
                <w:rFonts w:ascii="Times New Roman" w:hAnsi="Times New Roman"/>
                <w:sz w:val="28"/>
                <w:szCs w:val="28"/>
                <w:lang w:val="kk-KZ"/>
              </w:rPr>
            </w:pPr>
            <w:r w:rsidRPr="000B4F69">
              <w:rPr>
                <w:rFonts w:ascii="Times New Roman" w:hAnsi="Times New Roman"/>
                <w:sz w:val="28"/>
                <w:szCs w:val="28"/>
                <w:lang w:val="kk-KZ"/>
              </w:rPr>
              <w:t>Бағасы</w:t>
            </w:r>
          </w:p>
        </w:tc>
      </w:tr>
      <w:tr w:rsidR="005C0401" w:rsidRPr="00AD5A20" w:rsidTr="000B4F69">
        <w:trPr>
          <w:trHeight w:val="301"/>
        </w:trPr>
        <w:tc>
          <w:tcPr>
            <w:tcW w:w="675" w:type="dxa"/>
          </w:tcPr>
          <w:p w:rsidR="005C0401" w:rsidRPr="000B4F69" w:rsidRDefault="005C0401" w:rsidP="000B4F69">
            <w:pPr>
              <w:autoSpaceDE w:val="0"/>
              <w:autoSpaceDN w:val="0"/>
              <w:adjustRightInd w:val="0"/>
              <w:spacing w:after="0" w:line="420" w:lineRule="exact"/>
              <w:ind w:firstLine="709"/>
              <w:jc w:val="center"/>
              <w:rPr>
                <w:rFonts w:ascii="Times New Roman" w:hAnsi="Times New Roman"/>
                <w:sz w:val="28"/>
                <w:szCs w:val="28"/>
                <w:lang w:val="kk-KZ"/>
              </w:rPr>
            </w:pPr>
            <w:r w:rsidRPr="000B4F69">
              <w:rPr>
                <w:rFonts w:ascii="Times New Roman" w:hAnsi="Times New Roman"/>
                <w:sz w:val="28"/>
                <w:szCs w:val="28"/>
                <w:lang w:val="kk-KZ"/>
              </w:rPr>
              <w:t>.</w:t>
            </w:r>
          </w:p>
        </w:tc>
        <w:tc>
          <w:tcPr>
            <w:tcW w:w="5894" w:type="dxa"/>
          </w:tcPr>
          <w:p w:rsidR="005C0401" w:rsidRPr="000B4F69" w:rsidRDefault="005C0401" w:rsidP="000B4F69">
            <w:pPr>
              <w:autoSpaceDE w:val="0"/>
              <w:autoSpaceDN w:val="0"/>
              <w:adjustRightInd w:val="0"/>
              <w:spacing w:after="0" w:line="420" w:lineRule="exact"/>
              <w:ind w:firstLine="709"/>
              <w:jc w:val="both"/>
              <w:rPr>
                <w:rFonts w:ascii="Times New Roman" w:hAnsi="Times New Roman"/>
                <w:sz w:val="28"/>
                <w:szCs w:val="28"/>
                <w:lang w:val="kk-KZ"/>
              </w:rPr>
            </w:pPr>
            <w:r w:rsidRPr="000B4F69">
              <w:rPr>
                <w:rFonts w:ascii="Times New Roman" w:hAnsi="Times New Roman"/>
                <w:sz w:val="28"/>
                <w:szCs w:val="28"/>
                <w:lang w:val="kk-KZ"/>
              </w:rPr>
              <w:t>Педагогика пәні, оның міндеттері</w:t>
            </w:r>
          </w:p>
        </w:tc>
        <w:tc>
          <w:tcPr>
            <w:tcW w:w="3285" w:type="dxa"/>
          </w:tcPr>
          <w:p w:rsidR="005C0401" w:rsidRPr="000B4F69" w:rsidRDefault="005C0401" w:rsidP="000B4F69">
            <w:pPr>
              <w:autoSpaceDE w:val="0"/>
              <w:autoSpaceDN w:val="0"/>
              <w:adjustRightInd w:val="0"/>
              <w:spacing w:after="0" w:line="420" w:lineRule="exact"/>
              <w:ind w:firstLine="709"/>
              <w:jc w:val="both"/>
              <w:rPr>
                <w:rFonts w:ascii="Times New Roman" w:hAnsi="Times New Roman"/>
                <w:sz w:val="28"/>
                <w:szCs w:val="28"/>
                <w:lang w:val="kk-KZ"/>
              </w:rPr>
            </w:pPr>
          </w:p>
        </w:tc>
      </w:tr>
    </w:tbl>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2.Негізгі бөлім. Ауыспалы жұппен жұмыс жасау арқылы бірде үйретуші, бірде үйренуші бола отырып, 30 сұраққа жауап береді және өз сұрағын топта неше студент болса, сонша рет тыңдайды. Менің ойымша мұндай әдіс мұғалім үшін де, студент үшінде тиімді. Оқытушы әдеттегі емтиханда билеттегі екі немесе үш сұраққа жауап береді, тест болса оның сөйлеу қабілеті байқалмайды, ал мұнда оқытушы 6-7 сұраққа дейін, өзінің таңдаған сұрағының кез келгенінің жауабын тексере алады, яғни студенттер білімінң қаншалықты терең, жан-жақты екендігін білуге мүмкіндік туады. Студент болса әдеттегідей «сен бірінші кір» немесе «осы билет келер-ау» деген болжау, стрестен құтылады. Бағалауға, басқаның жауабын тыңдауға үйренеді.</w:t>
      </w:r>
    </w:p>
    <w:p w:rsidR="005C0401" w:rsidRPr="00AD5A20" w:rsidRDefault="005C0401" w:rsidP="00065E62">
      <w:pPr>
        <w:autoSpaceDE w:val="0"/>
        <w:autoSpaceDN w:val="0"/>
        <w:adjustRightInd w:val="0"/>
        <w:spacing w:after="0" w:line="44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3.Қорытынды </w:t>
      </w:r>
      <w:r w:rsidRPr="00AD5A20">
        <w:rPr>
          <w:rFonts w:ascii="Times New Roman" w:hAnsi="Times New Roman"/>
          <w:iCs/>
          <w:sz w:val="28"/>
          <w:szCs w:val="28"/>
          <w:lang w:val="kk-KZ"/>
        </w:rPr>
        <w:t xml:space="preserve">бөлімінде алған балдарын санап, өз бағасын шығарады. Соңында кері байланыс болды, яғни студенттер бағалау </w:t>
      </w:r>
      <w:r w:rsidRPr="00AD5A20">
        <w:rPr>
          <w:rFonts w:ascii="Times New Roman" w:hAnsi="Times New Roman"/>
          <w:iCs/>
          <w:sz w:val="28"/>
          <w:szCs w:val="28"/>
          <w:lang w:val="kk-KZ"/>
        </w:rPr>
        <w:lastRenderedPageBreak/>
        <w:t>парағының артына емтиханнан алған әсерлерімен бөлісті. Бұл жұмыс мемлекеттік емтихан алдындағы дайындық іспетті. Студенттердің пікірі бойынша, бұл әдістің ұнағандығы және алдағы мемлекеттік емтиханды толық жақсы бағаға тапсыра алатындарына зор сенімде болды. Солай болды да, сапа да, үлгірім де-100 пайызды құрады.</w:t>
      </w:r>
    </w:p>
    <w:p w:rsidR="005C0401" w:rsidRPr="00AD5A20" w:rsidRDefault="005C0401" w:rsidP="00065E62">
      <w:pPr>
        <w:spacing w:after="0" w:line="440" w:lineRule="exact"/>
        <w:ind w:firstLine="709"/>
        <w:jc w:val="both"/>
        <w:rPr>
          <w:rFonts w:ascii="Times New Roman" w:hAnsi="Times New Roman"/>
          <w:iCs/>
          <w:sz w:val="28"/>
          <w:szCs w:val="28"/>
          <w:lang w:val="kk-KZ"/>
        </w:rPr>
      </w:pPr>
      <w:r w:rsidRPr="00AD5A20">
        <w:rPr>
          <w:rFonts w:ascii="Times New Roman" w:hAnsi="Times New Roman"/>
          <w:iCs/>
          <w:sz w:val="28"/>
          <w:szCs w:val="28"/>
          <w:lang w:val="kk-KZ"/>
        </w:rPr>
        <w:t>Сонымен, сабақ барысында мынадай талаптар басшылыққа алынуы қажет:</w:t>
      </w:r>
    </w:p>
    <w:p w:rsidR="005C0401" w:rsidRPr="00AD5A20" w:rsidRDefault="005C0401" w:rsidP="00065E62">
      <w:pPr>
        <w:pStyle w:val="a5"/>
        <w:numPr>
          <w:ilvl w:val="0"/>
          <w:numId w:val="130"/>
        </w:numPr>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Мұғалім оқыту кезінде билік жүргізу әдісінен арылады.</w:t>
      </w:r>
    </w:p>
    <w:p w:rsidR="005C0401" w:rsidRPr="00AD5A20" w:rsidRDefault="005C0401" w:rsidP="00065E62">
      <w:pPr>
        <w:pStyle w:val="a5"/>
        <w:numPr>
          <w:ilvl w:val="0"/>
          <w:numId w:val="130"/>
        </w:numPr>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Оқыту үрдісі кезінде сабақтағы басты тұлға білім беретін мұғалім емес, осы білімді қызыға қабылдауға дайын оқушы болуы тиіс.</w:t>
      </w:r>
    </w:p>
    <w:p w:rsidR="005C0401" w:rsidRPr="00AD5A20" w:rsidRDefault="005C0401" w:rsidP="00065E62">
      <w:pPr>
        <w:pStyle w:val="a5"/>
        <w:numPr>
          <w:ilvl w:val="0"/>
          <w:numId w:val="130"/>
        </w:numPr>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Балалардың оқуға деген ынтасын күшейту керек.</w:t>
      </w:r>
    </w:p>
    <w:p w:rsidR="005C0401" w:rsidRPr="00AD5A20" w:rsidRDefault="005C0401" w:rsidP="00065E62">
      <w:pPr>
        <w:pStyle w:val="a5"/>
        <w:numPr>
          <w:ilvl w:val="0"/>
          <w:numId w:val="130"/>
        </w:numPr>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Өз дербестігін, белсенділігін дамыту қажет.</w:t>
      </w:r>
    </w:p>
    <w:p w:rsidR="005C0401" w:rsidRPr="00AD5A20" w:rsidRDefault="005C0401" w:rsidP="00065E62">
      <w:pPr>
        <w:pStyle w:val="a5"/>
        <w:numPr>
          <w:ilvl w:val="0"/>
          <w:numId w:val="130"/>
        </w:numPr>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Оқу, дамыту жұмысын ұтымды жүргізу баланың табиғи талабы, қасиетін дер кезінде айқындау керек.</w:t>
      </w:r>
    </w:p>
    <w:p w:rsidR="005C0401" w:rsidRPr="00AD5A20" w:rsidRDefault="005C0401" w:rsidP="00065E62">
      <w:pPr>
        <w:spacing w:after="0" w:line="440" w:lineRule="exact"/>
        <w:ind w:firstLine="709"/>
        <w:jc w:val="both"/>
        <w:rPr>
          <w:rFonts w:ascii="Times New Roman" w:hAnsi="Times New Roman"/>
          <w:iCs/>
          <w:sz w:val="28"/>
          <w:szCs w:val="28"/>
          <w:lang w:val="kk-KZ"/>
        </w:rPr>
      </w:pPr>
      <w:r w:rsidRPr="00AD5A20">
        <w:rPr>
          <w:rFonts w:ascii="Times New Roman" w:hAnsi="Times New Roman"/>
          <w:iCs/>
          <w:sz w:val="28"/>
          <w:szCs w:val="28"/>
          <w:lang w:val="kk-KZ"/>
        </w:rPr>
        <w:t>Осы қағидалар негізінде сабақты жаңа технология әдістерін қолдану арқылы жүргізу – оқушының өзін-өзі дамытуына, өз біліміндегі олқылықтарды өзі тауып, өз сұрағына өзі жауап іздеп жан-жақы білім алуына көмектеседі.</w:t>
      </w:r>
    </w:p>
    <w:p w:rsidR="005C0401" w:rsidRPr="00AD5A20" w:rsidRDefault="005C0401" w:rsidP="00065E62">
      <w:pPr>
        <w:spacing w:after="0" w:line="440" w:lineRule="exact"/>
        <w:ind w:firstLine="709"/>
        <w:jc w:val="both"/>
        <w:rPr>
          <w:rFonts w:ascii="Times New Roman" w:hAnsi="Times New Roman"/>
          <w:iCs/>
          <w:sz w:val="28"/>
          <w:szCs w:val="28"/>
          <w:lang w:val="kk-KZ"/>
        </w:rPr>
      </w:pPr>
      <w:r w:rsidRPr="00AD5A20">
        <w:rPr>
          <w:rFonts w:ascii="Times New Roman" w:hAnsi="Times New Roman"/>
          <w:iCs/>
          <w:sz w:val="28"/>
          <w:szCs w:val="28"/>
          <w:lang w:val="kk-KZ"/>
        </w:rPr>
        <w:t xml:space="preserve"> Әр уақытта бала білімін алға қоюшы ұстаз үлкен көрсеткішке қол жеткізу жолында талмай талаптанып, шаршамай еңбектенеді.Сол кезде ғана еліміз көкке шарықтап, басқа елге елді танытады. Елді өсіретін де, төмен түсіретін де – білім. Сондықтан қолда бар амалдарды тиімді пайдалана білу сіз бен біздің үлесімізде, құрметті әріптестер!</w:t>
      </w:r>
    </w:p>
    <w:p w:rsidR="005C0401" w:rsidRPr="00AD5A20" w:rsidRDefault="005C0401" w:rsidP="00065E62">
      <w:pPr>
        <w:spacing w:after="0" w:line="440" w:lineRule="exact"/>
        <w:ind w:firstLine="709"/>
        <w:jc w:val="both"/>
        <w:rPr>
          <w:rFonts w:ascii="Times New Roman" w:hAnsi="Times New Roman"/>
          <w:iCs/>
          <w:sz w:val="28"/>
          <w:szCs w:val="28"/>
          <w:lang w:val="kk-KZ"/>
        </w:rPr>
      </w:pPr>
    </w:p>
    <w:p w:rsidR="005C0401" w:rsidRPr="00AD5A20" w:rsidRDefault="005C0401" w:rsidP="00065E62">
      <w:pPr>
        <w:spacing w:after="0" w:line="440" w:lineRule="exact"/>
        <w:ind w:firstLine="709"/>
        <w:jc w:val="both"/>
        <w:rPr>
          <w:rFonts w:ascii="Times New Roman" w:hAnsi="Times New Roman"/>
          <w:iCs/>
          <w:sz w:val="28"/>
          <w:szCs w:val="28"/>
          <w:lang w:val="kk-KZ"/>
        </w:rPr>
      </w:pPr>
      <w:r w:rsidRPr="00AD5A20">
        <w:rPr>
          <w:rFonts w:ascii="Times New Roman" w:hAnsi="Times New Roman"/>
          <w:iCs/>
          <w:sz w:val="28"/>
          <w:szCs w:val="28"/>
          <w:lang w:val="kk-KZ"/>
        </w:rPr>
        <w:t>Әдебиеттер тізімі:</w:t>
      </w:r>
    </w:p>
    <w:p w:rsidR="005C0401" w:rsidRPr="00AD5A20" w:rsidRDefault="005C0401" w:rsidP="00065E62">
      <w:pPr>
        <w:pStyle w:val="a5"/>
        <w:numPr>
          <w:ilvl w:val="0"/>
          <w:numId w:val="131"/>
        </w:numPr>
        <w:tabs>
          <w:tab w:val="left" w:pos="993"/>
        </w:tabs>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Интелектуалды Ұлт-2020 мемлекеттік бағдарламасы.-Астана, 2009.</w:t>
      </w:r>
    </w:p>
    <w:p w:rsidR="005C0401" w:rsidRPr="00AD5A20" w:rsidRDefault="005C0401" w:rsidP="00065E62">
      <w:pPr>
        <w:pStyle w:val="a5"/>
        <w:numPr>
          <w:ilvl w:val="0"/>
          <w:numId w:val="131"/>
        </w:numPr>
        <w:tabs>
          <w:tab w:val="left" w:pos="993"/>
        </w:tabs>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Григоров Н.В Психотехнологии группового тренинга.Учеб.пособие.-СПб: ГИПСР,2008. 176 с.</w:t>
      </w:r>
    </w:p>
    <w:p w:rsidR="005C0401" w:rsidRPr="00AD5A20" w:rsidRDefault="005C0401" w:rsidP="00065E62">
      <w:pPr>
        <w:pStyle w:val="a5"/>
        <w:numPr>
          <w:ilvl w:val="0"/>
          <w:numId w:val="131"/>
        </w:numPr>
        <w:tabs>
          <w:tab w:val="left" w:pos="993"/>
        </w:tabs>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ДэвидЛ. Практика группового тренинга 3-е изд./ Пер. С англ.-СПб:Питер, 2009.224 с.</w:t>
      </w:r>
    </w:p>
    <w:p w:rsidR="005C0401" w:rsidRPr="00AD5A20" w:rsidRDefault="005C0401" w:rsidP="00065E62">
      <w:pPr>
        <w:pStyle w:val="a5"/>
        <w:numPr>
          <w:ilvl w:val="0"/>
          <w:numId w:val="131"/>
        </w:numPr>
        <w:tabs>
          <w:tab w:val="left" w:pos="993"/>
        </w:tabs>
        <w:spacing w:after="0" w:line="44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lastRenderedPageBreak/>
        <w:t>Оспанова Б.А. Научные основы формирования креативности будущего специалиста в условиях университетского образавания. Монография. – Туркестан, 2006.- 97 с.</w:t>
      </w:r>
    </w:p>
    <w:p w:rsidR="005C0401" w:rsidRPr="00AD5A20" w:rsidRDefault="005C0401" w:rsidP="00480C30">
      <w:pPr>
        <w:pStyle w:val="a5"/>
        <w:numPr>
          <w:ilvl w:val="0"/>
          <w:numId w:val="131"/>
        </w:numPr>
        <w:tabs>
          <w:tab w:val="left" w:pos="993"/>
        </w:tabs>
        <w:spacing w:after="0" w:line="420" w:lineRule="exact"/>
        <w:ind w:left="0" w:firstLine="709"/>
        <w:jc w:val="both"/>
        <w:rPr>
          <w:rFonts w:ascii="Times New Roman" w:hAnsi="Times New Roman"/>
          <w:iCs/>
          <w:sz w:val="28"/>
          <w:szCs w:val="28"/>
          <w:lang w:val="kk-KZ"/>
        </w:rPr>
      </w:pPr>
      <w:r w:rsidRPr="00AD5A20">
        <w:rPr>
          <w:rFonts w:ascii="Times New Roman" w:hAnsi="Times New Roman"/>
          <w:iCs/>
          <w:sz w:val="28"/>
          <w:szCs w:val="28"/>
          <w:lang w:val="kk-KZ"/>
        </w:rPr>
        <w:t>Сидоренко Е.В Тренинг коммуникативной компентентности в деловом взаимодействии. –СПб., 2008. 208 с.</w:t>
      </w:r>
    </w:p>
    <w:p w:rsidR="005C0401" w:rsidRPr="00AD5A20" w:rsidRDefault="005C0401" w:rsidP="004A6B58">
      <w:pPr>
        <w:pStyle w:val="af"/>
        <w:widowControl w:val="0"/>
        <w:tabs>
          <w:tab w:val="left" w:pos="585"/>
        </w:tabs>
        <w:spacing w:line="420" w:lineRule="exact"/>
        <w:ind w:firstLine="709"/>
        <w:jc w:val="both"/>
        <w:rPr>
          <w:sz w:val="28"/>
          <w:szCs w:val="28"/>
        </w:rPr>
      </w:pPr>
    </w:p>
    <w:p w:rsidR="005C0401" w:rsidRPr="00AD5A20" w:rsidRDefault="005C0401" w:rsidP="004A6B58">
      <w:pPr>
        <w:pStyle w:val="1"/>
        <w:spacing w:before="0" w:after="0" w:line="420" w:lineRule="exact"/>
        <w:ind w:firstLine="709"/>
        <w:rPr>
          <w:rFonts w:cs="Times New Roman"/>
          <w:szCs w:val="28"/>
          <w:shd w:val="clear" w:color="auto" w:fill="FFFFFF"/>
        </w:rPr>
      </w:pPr>
      <w:bookmarkStart w:id="95" w:name="_Toc434915958"/>
      <w:r w:rsidRPr="00AD5A20">
        <w:rPr>
          <w:rFonts w:cs="Times New Roman"/>
          <w:szCs w:val="28"/>
          <w:shd w:val="clear" w:color="auto" w:fill="FFFFFF"/>
        </w:rPr>
        <w:t>Повышение компьютерной грамотности педагогов как фактор повышения их готовности к использованию дистанционных форм обучения</w:t>
      </w:r>
      <w:bookmarkEnd w:id="95"/>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Дуйсенбаева А.К., Мауленов К.С.</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педагогический колледж, г. Костанай</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shd w:val="clear" w:color="auto" w:fill="FFFFFF"/>
        </w:rPr>
      </w:pP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Стратегия развития Республики Казахстан как конкурентоспособного государства в соответствии с Посланиями Президента РК Н. А. Назарбаева народу Казахстана связана с решением одной из приоритетных задач нашего общества — формированием компьютерной грамотности населения. </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Быть высококомпетентным пользователем ПК и другими средствами ИКТ становится неотъемлемой частью современной жизни. Однако мы сталкиваемся с некоторым рядом проблем, возникшим в информационном пространстве, который характеризуется отсутствием целостности, неравномерным распределением информации, неодинаковым доступом граждан к ресурсам сети Internet, неравным владением гражданами навыками использования ИКТ.</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Развитие компьютерной грамотности как учащихся, так и педагогов является одной из наиболее актуальных задач современного образования. От того, насколько успешно она будет решена, зависит эффективность широкого использования ИКТ и в конечном счете перспективы социального развития общества. </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xml:space="preserve">С внедрением информационно-компьютерных технологий изменилась сама суть дистанционного образования. Если раньше таковое обеспечивалось рассылкой учебников и заданий, а потом их проверкой, то сейчас дистанционное обучение может осуществляться в реальном </w:t>
      </w:r>
      <w:r w:rsidRPr="00AD5A20">
        <w:rPr>
          <w:sz w:val="28"/>
          <w:szCs w:val="28"/>
        </w:rPr>
        <w:lastRenderedPageBreak/>
        <w:t>масштабе времени, что обеспечивает активное участие в обучении лиц, доступ которых к образованию по ряду причин ограничен.</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Компьютер выступает как средство повышения эффективности, оперативности и объективности оценки знаний обучающихся. В отличие от учителя компьютер оценивает лишь знания и умения обучающегося в данной предметной области, а не его дисциплинированность или какие-то иные качества. Компьютер лишен стереотипности в оценке, он «не знает», как занимается студент и поэтому без всяких сомнений поставит заслуженную оценку.</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Внедрение информационно-компьютерных технологий позволило решить ряд важных психолого-педагогических задач, связанных с повышением качества учебно-воспитательного процесса в образовательных учреждениях. К основным успехам компьютеров в образовании можно отнести следующие:</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повышение информационной обеспеченности участников образовательного процесса. С использованием информационно-компьютерных технологий расширяется возможность для обучающихся и учителей осуществлять оперативный доступ к различной информации, накопление, обмен и тиражирование ее;</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использование компьютеров влияет на мотивацию, привлекательность обучения. Это связано с необычностью и престижностью работы с компьютером. Существование игровых программ и игровых компонентов в обучающих программах повышает притягательность компьютеров для детей;</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компьютер дает возможность повысить самостоятельность обучения, возможность обучения без непосредственного участия педагога путем выполнения домашних заданий с необходимыми компонентами проверки правильности их выполнения;</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повышаются возможности индивидуализации обучения. Это может осуществляться посредством индивидуализации темпа предъявления заданий, перехода к следующей теме после усвоения предыдущей, выбора тем и заданий с учетом индивидуальности и знаний конкретного обучающегося, текущего контроля успеваемости и повышения объективности такого контроля.</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lastRenderedPageBreak/>
        <w:t>К сожалению, компьютеризация образования, в особенности применение компьютеров в школе, встречается с проблемами, имеющими с психологией весьма отдаленную связь: материальные и организационные проблемы, плохая материальная обеспеченность школ, в первую очередь компьютерами, которые можно успешно использовать в обучении и т.п. Обычно к числу основных организационных проблем компьютеризации школьного образования относят объективные и субъективные. К первым относят прежде всего материально-технические проблемы.</w:t>
      </w:r>
    </w:p>
    <w:p w:rsidR="005C0401" w:rsidRPr="00AD5A20" w:rsidRDefault="005C0401" w:rsidP="004A6B58">
      <w:pPr>
        <w:pStyle w:val="a6"/>
        <w:shd w:val="clear" w:color="auto" w:fill="FFFFFF"/>
        <w:tabs>
          <w:tab w:val="left" w:pos="851"/>
          <w:tab w:val="left" w:pos="993"/>
        </w:tabs>
        <w:spacing w:before="0" w:beforeAutospacing="0" w:after="0" w:afterAutospacing="0" w:line="420" w:lineRule="exact"/>
        <w:ind w:firstLine="709"/>
        <w:jc w:val="both"/>
        <w:rPr>
          <w:sz w:val="28"/>
          <w:szCs w:val="28"/>
        </w:rPr>
      </w:pPr>
      <w:r w:rsidRPr="00AD5A20">
        <w:rPr>
          <w:sz w:val="28"/>
          <w:szCs w:val="28"/>
        </w:rPr>
        <w:t xml:space="preserve"> К субъективным проблемам, связанным с внедрением компьютеров в образовательный процесс, может относиться нежелание или неспособность педагогов вести работу по внедрению компьютеров в образование. Нежелание учителей работать с компьютерами может зависеть от неготовности к любым инновациям, боязни компьютеров, невысокого уровня мотивации к профессиональной деятельности в целом и других условий. Зачастую конфигурация домашнего компьютера, обучающегося оказывается лучше школьного, а компьютерная подготовка обучающегося - выше подготовки обычного учителя-предметника. Некоторые учителя оценивают такую ситуацию как угрожающую его профессиональному статусу и боятся использовать компьютеры в учебном процессе. В силу разной подготовки обучающихся и разной технической оснащенности дома затруднено использование персонального компьютера для внешкольной работы, иногда это затрудняет разработку единых учебных планов и заданий для обучения.</w:t>
      </w:r>
    </w:p>
    <w:p w:rsidR="005C0401" w:rsidRPr="00AD5A20" w:rsidRDefault="005C0401" w:rsidP="004A6B58">
      <w:pPr>
        <w:tabs>
          <w:tab w:val="left" w:pos="993"/>
          <w:tab w:val="left" w:pos="6780"/>
        </w:tabs>
        <w:spacing w:after="0" w:line="420" w:lineRule="exact"/>
        <w:ind w:firstLine="709"/>
        <w:jc w:val="both"/>
        <w:rPr>
          <w:rFonts w:ascii="Times New Roman" w:hAnsi="Times New Roman"/>
          <w:sz w:val="28"/>
          <w:szCs w:val="28"/>
          <w:lang w:val="kk-KZ"/>
        </w:rPr>
      </w:pPr>
    </w:p>
    <w:p w:rsidR="005C0401" w:rsidRPr="00AD5A20" w:rsidRDefault="005C0401" w:rsidP="004A6B58">
      <w:pPr>
        <w:tabs>
          <w:tab w:val="left" w:pos="993"/>
          <w:tab w:val="left" w:pos="678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Список использованной литературы:</w:t>
      </w:r>
    </w:p>
    <w:p w:rsidR="005C0401" w:rsidRPr="00AD5A20" w:rsidRDefault="005C0401" w:rsidP="00480C30">
      <w:pPr>
        <w:pStyle w:val="Default"/>
        <w:numPr>
          <w:ilvl w:val="0"/>
          <w:numId w:val="134"/>
        </w:numPr>
        <w:tabs>
          <w:tab w:val="left" w:pos="284"/>
          <w:tab w:val="left" w:pos="993"/>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 xml:space="preserve">Гурова, Л.Л. Процессы понимания в развитии мышления // Вопросы философии. - 1986. </w:t>
      </w:r>
    </w:p>
    <w:p w:rsidR="005C0401" w:rsidRPr="00AD5A20" w:rsidRDefault="005C0401" w:rsidP="00480C30">
      <w:pPr>
        <w:pStyle w:val="Default"/>
        <w:numPr>
          <w:ilvl w:val="0"/>
          <w:numId w:val="134"/>
        </w:numPr>
        <w:tabs>
          <w:tab w:val="left" w:pos="284"/>
          <w:tab w:val="left" w:pos="993"/>
        </w:tabs>
        <w:spacing w:line="420" w:lineRule="exact"/>
        <w:ind w:left="0" w:firstLine="709"/>
        <w:jc w:val="both"/>
        <w:rPr>
          <w:rFonts w:ascii="Times New Roman" w:hAnsi="Times New Roman" w:cs="Times New Roman"/>
          <w:color w:val="auto"/>
          <w:sz w:val="28"/>
          <w:szCs w:val="28"/>
        </w:rPr>
      </w:pPr>
      <w:r w:rsidRPr="00AD5A20">
        <w:rPr>
          <w:rFonts w:ascii="Times New Roman" w:hAnsi="Times New Roman" w:cs="Times New Roman"/>
          <w:color w:val="auto"/>
          <w:sz w:val="28"/>
          <w:szCs w:val="28"/>
        </w:rPr>
        <w:t xml:space="preserve">Христочевский, С. А. Компьютерная грамотность, что это такое? // Ин-форматика и компьютерная грамотность, под ред. Б. Н. Наумова. - М: Наука </w:t>
      </w:r>
    </w:p>
    <w:p w:rsidR="005C0401" w:rsidRPr="00AD5A20" w:rsidRDefault="005C0401" w:rsidP="00480C30">
      <w:pPr>
        <w:pStyle w:val="a6"/>
        <w:numPr>
          <w:ilvl w:val="0"/>
          <w:numId w:val="134"/>
        </w:numPr>
        <w:shd w:val="clear" w:color="auto" w:fill="FFFFFF"/>
        <w:tabs>
          <w:tab w:val="left" w:pos="284"/>
          <w:tab w:val="left" w:pos="851"/>
          <w:tab w:val="left" w:pos="993"/>
        </w:tabs>
        <w:spacing w:before="0" w:beforeAutospacing="0" w:after="0" w:afterAutospacing="0" w:line="420" w:lineRule="exact"/>
        <w:ind w:left="0" w:firstLine="709"/>
        <w:jc w:val="both"/>
        <w:rPr>
          <w:sz w:val="28"/>
          <w:szCs w:val="28"/>
        </w:rPr>
      </w:pPr>
      <w:r w:rsidRPr="00AD5A20">
        <w:rPr>
          <w:sz w:val="28"/>
          <w:szCs w:val="28"/>
        </w:rPr>
        <w:t>http://egov.kz/wps/portal/Content?contentPath=/egovcontent/education/edu_postgraduate/article/komp_gramot&amp;lang=ru (Актуальна на 15.10.2015 г.)</w:t>
      </w:r>
    </w:p>
    <w:p w:rsidR="005C0401" w:rsidRPr="00AD5A20" w:rsidRDefault="005C0401" w:rsidP="004A6B58">
      <w:pPr>
        <w:tabs>
          <w:tab w:val="left" w:pos="851"/>
          <w:tab w:val="left" w:pos="993"/>
        </w:tabs>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96" w:name="_Toc434915959"/>
      <w:r w:rsidRPr="00AD5A20">
        <w:rPr>
          <w:rFonts w:cs="Times New Roman"/>
          <w:szCs w:val="28"/>
        </w:rPr>
        <w:lastRenderedPageBreak/>
        <w:t>Культура поведения педагога – основа успешной деятельности</w:t>
      </w:r>
      <w:bookmarkEnd w:id="96"/>
    </w:p>
    <w:p w:rsidR="005C0401" w:rsidRPr="00AD5A20" w:rsidRDefault="005C0401" w:rsidP="004A6B58">
      <w:pPr>
        <w:shd w:val="clear" w:color="auto" w:fill="FFFFFF"/>
        <w:spacing w:after="0" w:line="420" w:lineRule="exact"/>
        <w:ind w:firstLine="709"/>
        <w:jc w:val="center"/>
        <w:rPr>
          <w:rFonts w:ascii="Times New Roman" w:hAnsi="Times New Roman"/>
          <w:sz w:val="28"/>
          <w:szCs w:val="28"/>
        </w:rPr>
      </w:pPr>
      <w:r w:rsidRPr="00AD5A20">
        <w:rPr>
          <w:rFonts w:ascii="Times New Roman" w:hAnsi="Times New Roman"/>
          <w:sz w:val="28"/>
          <w:szCs w:val="28"/>
        </w:rPr>
        <w:t>М.Р.Гурина</w:t>
      </w:r>
    </w:p>
    <w:p w:rsidR="005C0401" w:rsidRPr="00AD5A20" w:rsidRDefault="005C0401" w:rsidP="004A6B58">
      <w:pPr>
        <w:shd w:val="clear" w:color="auto" w:fill="FFFFFF"/>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«Лисаковский технический колледж», г.Лисаковск</w:t>
      </w:r>
    </w:p>
    <w:p w:rsidR="005C0401" w:rsidRPr="00AD5A20" w:rsidRDefault="005C0401" w:rsidP="004A6B58">
      <w:pPr>
        <w:shd w:val="clear" w:color="auto" w:fill="FFFFFF"/>
        <w:spacing w:after="0" w:line="420" w:lineRule="exact"/>
        <w:ind w:firstLine="709"/>
        <w:jc w:val="center"/>
        <w:rPr>
          <w:rFonts w:ascii="Times New Roman" w:hAnsi="Times New Roman"/>
          <w:sz w:val="28"/>
          <w:szCs w:val="28"/>
        </w:rPr>
      </w:pPr>
    </w:p>
    <w:p w:rsidR="005C0401" w:rsidRPr="00AD5A20" w:rsidRDefault="005C0401" w:rsidP="004A6B58">
      <w:pPr>
        <w:shd w:val="clear" w:color="auto" w:fill="FFFFFF"/>
        <w:spacing w:after="0" w:line="420" w:lineRule="exact"/>
        <w:ind w:firstLine="709"/>
        <w:jc w:val="both"/>
        <w:rPr>
          <w:rFonts w:ascii="Times New Roman" w:hAnsi="Times New Roman"/>
          <w:i/>
          <w:sz w:val="28"/>
          <w:szCs w:val="28"/>
        </w:rPr>
      </w:pPr>
      <w:r w:rsidRPr="00AD5A20">
        <w:rPr>
          <w:rFonts w:ascii="Times New Roman" w:hAnsi="Times New Roman"/>
          <w:i/>
          <w:sz w:val="28"/>
          <w:szCs w:val="28"/>
        </w:rPr>
        <w:t>Проще что-то сделать сразу хорошо,</w:t>
      </w:r>
    </w:p>
    <w:p w:rsidR="005C0401" w:rsidRPr="00AD5A20" w:rsidRDefault="005C0401" w:rsidP="004A6B58">
      <w:pPr>
        <w:shd w:val="clear" w:color="auto" w:fill="FFFFFF"/>
        <w:spacing w:after="0" w:line="420" w:lineRule="exact"/>
        <w:ind w:firstLine="709"/>
        <w:jc w:val="both"/>
        <w:rPr>
          <w:rFonts w:ascii="Times New Roman" w:hAnsi="Times New Roman"/>
          <w:i/>
          <w:sz w:val="28"/>
          <w:szCs w:val="28"/>
        </w:rPr>
      </w:pPr>
      <w:r w:rsidRPr="00AD5A20">
        <w:rPr>
          <w:rFonts w:ascii="Times New Roman" w:hAnsi="Times New Roman"/>
          <w:i/>
          <w:sz w:val="28"/>
          <w:szCs w:val="28"/>
        </w:rPr>
        <w:t>чем потом объяснять, почему это сделано плохо.</w:t>
      </w:r>
    </w:p>
    <w:p w:rsidR="005C0401" w:rsidRPr="00AD5A20" w:rsidRDefault="005C0401" w:rsidP="004A6B58">
      <w:pPr>
        <w:shd w:val="clear" w:color="auto" w:fill="FFFFFF"/>
        <w:spacing w:after="0" w:line="420" w:lineRule="exact"/>
        <w:ind w:firstLine="709"/>
        <w:jc w:val="both"/>
        <w:rPr>
          <w:rFonts w:ascii="Times New Roman" w:hAnsi="Times New Roman"/>
          <w:i/>
          <w:sz w:val="28"/>
          <w:szCs w:val="28"/>
        </w:rPr>
      </w:pPr>
      <w:r w:rsidRPr="00AD5A20">
        <w:rPr>
          <w:rFonts w:ascii="Times New Roman" w:hAnsi="Times New Roman"/>
          <w:i/>
          <w:sz w:val="28"/>
          <w:szCs w:val="28"/>
        </w:rPr>
        <w:t xml:space="preserve">Лонгфелло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Этикет - слово французского происхождения, означающее манеру поведения. К нему относятся правила учтивости и вежливости, принятые в обществе.</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Культура поведения педагога несет в себе двойную нагрузку. Во-первых, она характеризует педагога как личность, соответствующую общественному развитию, во-вторых, она является профессиональным качеством, оказывающим воспитывающее воздействие: только обладая культурой поведения, педагог может качественно формировать ее у тех, кто находится в зоне его педагогической деятельности.</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Как известно, одной из основ профессиональной культуры преподавателя является педагогическая этика. Этика выражает ценностное отношение человека к окружающей действительности.Если вспомнить свои школьные годы, и чуть ли не каждый из нас может констатировать тот факт, что тот или иной учебный предмет в нашем сознании прочно ассоциируется с конкретным учителем. Нередко наша любовь или, наоборот, неприязнь к предмету объяснялась соответствующим отношением к учителю. Некоторых учителей мы боялись настолько, что с трудом сосредоточивались на объяснении, других любили безоглядно и считали все сказанное ими истиной.Это очевидно – ребенок воспринимает любой урок как нечто целое, состоящее из неразрывно связанных частей, и поэтому отношение к предметным знаниям опосредуется отношением к учителю.</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Человек, вставший за учительский стол, ответственен за все, все знает и умеет. Именно ответственностью за судьбу каждого обучающегося, подрастающего поколения, общества и характеризуется должность преподавателя. Какими будут результаты труда педагогов на сегодня – таким будет наше общество завтра. Трудно представить себе другую </w:t>
      </w:r>
      <w:r w:rsidRPr="00AD5A20">
        <w:rPr>
          <w:rFonts w:ascii="Times New Roman" w:hAnsi="Times New Roman"/>
          <w:sz w:val="28"/>
          <w:szCs w:val="28"/>
        </w:rPr>
        <w:lastRenderedPageBreak/>
        <w:t>деятельность, от которого так много зависит в судьбе каждого человека и всего народа.</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Именно поэтому мы и говорим о личности педагога, так как понимаем, что он учит не только химии или физике, но и тому, следует ли держать слово, можно ли обидеть другого и имеет ли человек, пусть маленькое, право на собственное мнение. Он учит этому по ходу дела, демонстрируя образцы того или иного поведения. Поэтому проблема этичного поведения педагога, сегодня особенно актуальна.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Педагогический этикет включает в себя совокупность правил поведения, регулирующих внешнее проявление взаимоотношений, возникающих между педагогом и воспитанником, педагогом и родителем воспитанника, педагогом и педагогом, характеризуемых уважением к воспитаннику, его родителю, коллеге, а также стремлением к установлению доброжелательных, творческих отношений, доставляющих радость общения. Педагогический этикет проявляется в различных сторонах жизни и деятельности преподавателя - в профессиональном имидже, речевой манере, в реальном поведении.Соблюдение педагогического этикета помогает осуществлению личностно-ориентированного подхода в воспитании, создает условия для педагогического общения педагога и обучающихся, направленного на создание благоприятного психологического климата в среде обучающихся, способствующего установлению правильных взаимоотношений как с группой, так и с отдельным ребенком. Соблюдение этикета помогает укреплению авторитета преподавателя среди обучающихся.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Педагогический такт есть форма реализации педагогической морали в деятельности педагога, в которой совпадают мысль и действие. Педагогический такт проявляется в формах обращения педагога, в умении разговаривать, не задевая самолюбия обучающихся, организовывать их деятельность и контролировать ее исполнение, в умении педагога "держать себя", в оценочных суждениях, интонациях, в умении поощрять и наказывать обучающихся. Педагогический такт подсказывает педагогу выбор места для общения с обучающимися – в присутствии всего коллектива или один на один, в учебном заведении или по дороге домой; позволяет определить время общения – отреагировать немедленно или </w:t>
      </w:r>
      <w:r w:rsidRPr="00AD5A20">
        <w:rPr>
          <w:rFonts w:ascii="Times New Roman" w:hAnsi="Times New Roman"/>
          <w:sz w:val="28"/>
          <w:szCs w:val="28"/>
        </w:rPr>
        <w:lastRenderedPageBreak/>
        <w:t>подождать, дать обучающемуся возможность обдумать свой поступок; позволяет найти нужный тон разговора; помогает педагогу управлять своим состоянием во время разговора, быть внимательным, сдержанным, терпеливым и т. д. Деликатность также помогает педагогу решить самые сложные задачи построения личных взаимоотношений собучающимися.</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Современному специалисту необходимо владение этикетом. Не бездумное его соблюдение просто потому, что так принято или выгодно; не отрицание этикета под предлогом, что это только техника, тогда как важны нравственные нормы и принципы. Необходимо знание сущности и содержания этикета, осознание его целесообразности и разумности.Учитывая функции этикета, педагог имеет возможность разумно строить свое поведение, создавая благоприятные для педагогического общения условия, что способствует повышению качества его деятельности, развитию доброжелательных отношений с коллегами, повышению его авторитета. Современное педагогическое учебное заведение, будь то детский сад, школа, колледж или университет, является открытой образовательно-воспитательной системой, доступной различным по многим показателям людям (национальности, социальному положению, психологическим и возрастным особенностям, взглядам, образовательному уровню и т.д.). Правила этикета учитывают все эти различия, потому их соблюдение успешно сказывается на воспитательно-образовательном процессе. Зная этикет, педагог определит, как вести себя наилучшим образом в той или иной группе детей и взрослых людей.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Этикет базируется на морально-нравственной и формально-организационной основах. Этикет дает педагогу технику поведения, позволяющую ему демонстрировать нравственное отношение к окружающим людям.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Интеллигентность – это терпимое отношение к миру и к людям. В основе всех хороших манер лежит забота о том, чтобы человек не мешал человеку, чтобы все вместе чувствовали себя хорошо. Надо уметь не мешать друг другу. Воспитывать в себе нужно не столько манеры, сколько то, что выражается в манерах, бережное отношение к миру, к обществу, к природе, к своему прошлому. Не надо запоминать сотни правил, а запомнить одно- необходимость уважительного отношения к другим.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Педагог - это не профессия, это образ жизни. Нет профессии почетнее, чем профессия преподавателя, нет труда сложнее и ответственнее, чем его труд. Современный ритм жизни требует от него непрерывного профессионального роста, творческого отношения к работе, самоотдачи. Сегодня, как и во все века, педагог - это не только и не столько хранитель знаний, образец поведения, подражания для детей, сколько мастер, способный научить своих подопечных находить нужные знания в безбрежном океане современных наук, приобретать опыт самообразования. Он должен вдохновлять своих учеников на учение.</w:t>
      </w:r>
    </w:p>
    <w:p w:rsidR="005C0401" w:rsidRPr="00AD5A20" w:rsidRDefault="005C0401" w:rsidP="004A6B58">
      <w:pPr>
        <w:spacing w:after="0" w:line="420" w:lineRule="exact"/>
        <w:ind w:firstLine="709"/>
        <w:rPr>
          <w:rFonts w:ascii="Times New Roman" w:hAnsi="Times New Roman"/>
          <w:sz w:val="28"/>
          <w:szCs w:val="28"/>
          <w:lang w:val="kk-KZ"/>
        </w:rPr>
      </w:pPr>
    </w:p>
    <w:p w:rsidR="005C0401" w:rsidRPr="00AD5A20" w:rsidRDefault="005C0401" w:rsidP="004A6B58">
      <w:pPr>
        <w:spacing w:after="0" w:line="420" w:lineRule="exact"/>
        <w:ind w:firstLine="709"/>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80C30">
      <w:pPr>
        <w:numPr>
          <w:ilvl w:val="0"/>
          <w:numId w:val="135"/>
        </w:numPr>
        <w:shd w:val="clear" w:color="auto" w:fill="FFFFFF"/>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Григорович Л.А. Педагогика и психология: Учебное пособие для студентов вузов / М.: Гардарики, 2003.</w:t>
      </w:r>
    </w:p>
    <w:p w:rsidR="005C0401" w:rsidRPr="00AD5A20" w:rsidRDefault="005C0401" w:rsidP="00480C30">
      <w:pPr>
        <w:numPr>
          <w:ilvl w:val="0"/>
          <w:numId w:val="135"/>
        </w:numPr>
        <w:shd w:val="clear" w:color="auto" w:fill="FFFFFF"/>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Крылова Н.Б. Формирование культуры будущего специалиста М., 1990</w:t>
      </w:r>
    </w:p>
    <w:p w:rsidR="005C0401" w:rsidRPr="00AD5A20" w:rsidRDefault="005C0401" w:rsidP="00480C30">
      <w:pPr>
        <w:numPr>
          <w:ilvl w:val="0"/>
          <w:numId w:val="135"/>
        </w:numPr>
        <w:shd w:val="clear" w:color="auto" w:fill="FFFFFF"/>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Школа этикета: поучения на всякий случай/ сост.Лихачёва Л.С. – Екатеринбург, 1996</w:t>
      </w:r>
    </w:p>
    <w:p w:rsidR="005C0401" w:rsidRPr="00AD5A20" w:rsidRDefault="005C0401" w:rsidP="00480C30">
      <w:pPr>
        <w:numPr>
          <w:ilvl w:val="0"/>
          <w:numId w:val="135"/>
        </w:numPr>
        <w:shd w:val="clear" w:color="auto" w:fill="FFFFFF"/>
        <w:tabs>
          <w:tab w:val="clear" w:pos="720"/>
          <w:tab w:val="num" w:pos="993"/>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Харламов И.Ф. Педагогика: Учеб.для студентов вузов, обуч-ся по пед.спец./ 4-е изд., перераб.и доп. М.: Гардарики, 2002.</w:t>
      </w:r>
    </w:p>
    <w:p w:rsidR="005C0401" w:rsidRPr="00AD5A20" w:rsidRDefault="005C0401" w:rsidP="004A6B58">
      <w:pPr>
        <w:shd w:val="clear" w:color="auto" w:fill="FFFFFF"/>
        <w:spacing w:after="0" w:line="420" w:lineRule="exact"/>
        <w:ind w:left="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eastAsia="ru-RU"/>
        </w:rPr>
      </w:pPr>
      <w:bookmarkStart w:id="97" w:name="_Toc434915961"/>
      <w:r w:rsidRPr="00AD5A20">
        <w:rPr>
          <w:rFonts w:cs="Times New Roman"/>
          <w:szCs w:val="28"/>
          <w:lang w:val="kk-KZ" w:eastAsia="ru-RU"/>
        </w:rPr>
        <w:t>Болашақ мамандардың кәсіби бейімділігін қалыптастыруда рухани-адамгершілік құндылықтардың мәні</w:t>
      </w:r>
      <w:bookmarkEnd w:id="97"/>
    </w:p>
    <w:p w:rsidR="005C0401" w:rsidRPr="00AD5A20" w:rsidRDefault="005C0401" w:rsidP="004A6B58">
      <w:pPr>
        <w:spacing w:after="0" w:line="420" w:lineRule="exact"/>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Ахат Қ</w:t>
      </w:r>
      <w:r>
        <w:rPr>
          <w:rFonts w:ascii="Times New Roman" w:hAnsi="Times New Roman"/>
          <w:sz w:val="28"/>
          <w:szCs w:val="28"/>
          <w:lang w:val="kk-KZ" w:eastAsia="ru-RU"/>
        </w:rPr>
        <w:t>.</w:t>
      </w:r>
      <w:r w:rsidRPr="00AD5A20">
        <w:rPr>
          <w:rFonts w:ascii="Times New Roman" w:hAnsi="Times New Roman"/>
          <w:sz w:val="28"/>
          <w:szCs w:val="28"/>
          <w:lang w:val="kk-KZ" w:eastAsia="ru-RU"/>
        </w:rPr>
        <w:t>З</w:t>
      </w:r>
      <w:r>
        <w:rPr>
          <w:rFonts w:ascii="Times New Roman" w:hAnsi="Times New Roman"/>
          <w:sz w:val="28"/>
          <w:szCs w:val="28"/>
          <w:lang w:val="kk-KZ" w:eastAsia="ru-RU"/>
        </w:rPr>
        <w:t>.</w:t>
      </w:r>
    </w:p>
    <w:p w:rsidR="005C0401" w:rsidRPr="00AD5A20" w:rsidRDefault="005C0401" w:rsidP="004A6B58">
      <w:pPr>
        <w:spacing w:after="0" w:line="420" w:lineRule="exact"/>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Қостанай педагогикалық колледжі</w:t>
      </w:r>
    </w:p>
    <w:p w:rsidR="005C0401" w:rsidRPr="00AD5A20" w:rsidRDefault="005C0401" w:rsidP="004A6B58">
      <w:pPr>
        <w:spacing w:after="0" w:line="420" w:lineRule="exact"/>
        <w:ind w:firstLine="709"/>
        <w:jc w:val="center"/>
        <w:rPr>
          <w:rFonts w:ascii="Times New Roman" w:hAnsi="Times New Roman"/>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Бүгінгі таңда тәуелсіз мемлекет алдында тұрған негізгі мақсаттардың бірі-дүниежүзілік білім әлеміне ену болып отыр. Бұл салада білім беру ісінің мазмұнын жаңа бағытқа бұрып, құрылымдық жүйесін жаңарту, өзгерістер енгізу –білім реформасын жүзеге асыру алғышартта тұрғаны баршамызға аян. Демек, болашақ мұғалім мамандарын кәсіби қызметке даярлау мәселесі –кезек күттірмейтін өзекті қоғам талабы.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Мұғалімнің кәсіби даярлығы, оқу-тәрбие үрдісін ұйымдастыру, мұғалімнің жеке тұлғалық қасиеттерінің қалыптасу жайы кең ауқымда Ресей ғалымдары В.А. Сластениннің, О.А. Абдуллинаның, Н.В </w:t>
      </w:r>
      <w:r w:rsidRPr="00AD5A20">
        <w:rPr>
          <w:rFonts w:ascii="Times New Roman" w:hAnsi="Times New Roman"/>
          <w:sz w:val="28"/>
          <w:szCs w:val="28"/>
          <w:lang w:val="kk-KZ" w:eastAsia="ru-RU"/>
        </w:rPr>
        <w:lastRenderedPageBreak/>
        <w:t>Кузминаның зерттеулерінде талданған болса, бұл бағыттағы сан алуан жұмыстардың ішінде қазақстандық К.Қ.Құнантаева, Ш.Т.Таубаева, Г.Қ.Нұрғалиева, К.С.Успанов және т.б. есімдерін атауға болады.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Ал педагогикалық тұрғыдан қарастырғанда , кәсіби дайындық дегеніміз- ұстаздың теориялық білімдері мен іс-тәжірибелік әрекеттерінің бірлігі , оның тікелей нәтижесі, дамыған педагогикалық ой- санасы, шығармашылық өзіне тән ерекшелігі және жеткілікті деңгейде беретін пәннің материалын меңгеруі. Бұлар оқушылар іс-әрекетін ұйымдастыруды қамтамасыз етеді, олардың тұлғасының дамуына және тұлға ретінде өз орнын табуға алып келеді.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В.А.Сластенин мұғалімнің педагогикалық іс-әрекетке кәсіби даярлығын бірқатар қасиеттермен және сипаттамалармен анықтайды. Оның ішінде: психологиялық даярлық - бұл мектептегі жұмысты мақсат еткен педагогикалық іс-әрекетке әртүрлі деңгейде қалыптасқан мұғалімнің бағыттылығы; ғылыми- педагогикалық даярлық - бұл мұғалімнің педагогикалық іс-әрекетте қажетті көлемдегі қоғамдық –саяси, психологиялық, педагогикалық және арнайы білімдері; тәжірибелік даярлық - бұл талап етілген деңгейдегі мұғалімнің қалыптастырылған кәсіби- педагогикалық ептіліктері мен дағдылары; психофизиологиялық даярлық - белгілі (мұғалімдік мамандықты игеруге) педагогикалық іс-әрекет үшін сәйкес алғышарттың болуы, кәсіби құнды жеке тұлғалық сапаның қалыптасқандығы; дене бітім даярлығы – денсаулық жағдайының педагогикалық іс-әрекет талабы мен дене бітімінің дамуы және кәсіби жұмыс жасау қабілеттілігі.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Қазіргі кезде педагогика, психология, әдістеме ғылымдарында болашақ мұғалім маманын даярлаудың мінсіз үлгісін ұсынудың көптеген нұсқалары жинақталған. Олар: маман моделі, кәсіптану, кәсіби төлқұжат, біліктілік сипаттамалары.Мұндай өлшемдік бейне мұғалім маманын даярлау мақсатына қызмет етіп, оның бағдарламасын анықтауға көмектеседі.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Ғалым-психологтардың (В.А.Кузмина, А.И.Щербаков т.б) пікірі бойынша, мұғалім моделін жасауда педагогтық қызметтің психологиялық құрылымын ескеру қажет. Педагог қызметінің психологиялық </w:t>
      </w:r>
      <w:r w:rsidRPr="00AD5A20">
        <w:rPr>
          <w:rFonts w:ascii="Times New Roman" w:hAnsi="Times New Roman"/>
          <w:sz w:val="28"/>
          <w:szCs w:val="28"/>
          <w:lang w:val="kk-KZ" w:eastAsia="ru-RU"/>
        </w:rPr>
        <w:lastRenderedPageBreak/>
        <w:t>құрылымына: гностикалық, құрастырушылық, ұйымдастырушылық, бейімділік пен іскерлік қасиеттері жатады.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В.А. Сластениннің пікірі бойынша мұғалім моделі мыналарды қамтиды: қоғамдық- саяси сапаларды; әлеуметтік- психологиялық, этикалық – педагогикалық және ұстаздың жеке басының сапалары; психологиялық және педагогикалық даярлық; мамандық бойынша даярлық; пән бойынша даярлық. Бұл сапалар мұғалімдік қызметке қойылатын жалпы талаптардан туындайды.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Білім , іскерлік және дағды – білім алушының даярлау деңгейіне қойылатын талаптарының негізгі параметрлері болып табылатындықтан , кәсіби мінездеме мамандықтың сипаттама моделі бола отырып, кәсіби даярлықтың соңғы мақсатын анықтайды.Ал мамандықтар бойынша дайындалған кәсіптік қызметтің теориялық негізі (білімге қойылатын талаптар), кәсіптік қызметтің түрлері (іскерлікке қойылатын талаптар), арнайы қойылатын талаптар кіреді.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Мұғалім даярлаудың жалпы білімдік және кәсіби деңгейін қалыптастыру жалпы ізгілендіру, әлеуметтік-экономикалық, жалпы кәсіптік, арнайы, мамандандыру пәндері арқылы шешіледі. Бұл кешендердің әрқайсысының өзіндік ерекшелігі бар және олардың бәрі мұғалім даярлауды ұтымды түрде қамтамасыз етуге бағытталған.</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Білім беру орындарының алдында тұрған мақсат- жан-жақты білімді жеке тұлға тәрбиелеу. Олай болса, оқу процесін ұйымдастыру кезінде оқушыға биологиялық , психологиялық, әлеуметтік және т.б тұрғыдан тиімді әсер ету өте маңызды.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Жеке тұлғаның құрылымдық анықтамасын зертеген ғылыми еңбектер үш құрамдық бөлікті ажыратады. Бұлар: психиканың функционалды механизмі – ақпаратты қабылдау, ойлау, сезім, ерік, өзін-өзі ұстай білу, көңіл бөле алу мүмкіндігі ; жеке тәжірибе-білім мен білік, дағды сипаттамалары, танып-білу сапасы, жеке тұлғаның жалпы типтік қасиеті, мінезі, темпераменті, қабілеттері жеке даму немесе онтогенетикалық даму ерекшелігі.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Қазақстандық ғалымдар жеке тұлға дамуының ынталандыру, процессуалдық және т.б критерийлерін қарастырады. Мұғалім өз оқушыларының қасиеттеріне қалай көңіл аудару қажет екендігін өзі </w:t>
      </w:r>
      <w:r w:rsidRPr="00AD5A20">
        <w:rPr>
          <w:rFonts w:ascii="Times New Roman" w:hAnsi="Times New Roman"/>
          <w:sz w:val="28"/>
          <w:szCs w:val="28"/>
          <w:lang w:val="kk-KZ" w:eastAsia="ru-RU"/>
        </w:rPr>
        <w:lastRenderedPageBreak/>
        <w:t>анықтауы қажет, мұнда мұғалім педагогикалық оқыту технологияларын пайдалану арқылы педагогикалық процесті ұйымдастырғанда оқушылардың психологиялық ерекшелігін , мінезін, даму деңгейін, сол пән бойынша білім деңгейін, тәжірибе деңгейін ескеріп, әр оқушыға жеке қарым-қатынас орната алуына назар аударуы керек екенін ұмытпауы керек. Мұғалімнің іс-әрекеті көп қырлы. Ол оқыту, тәрбиелеу, дамыту жан-жақты жеке тұлға қалыптастыруға бағытталады. Педагогика мен психология ғылымы ерте заманнан бері жеке тұлға адамның өз іс-әрекеті нәтижесінде ғана дамитындығын дәлелдеген. Ал іс-әрекет белсенділікке, жеке және қоғамдық дамуға белгілі бір нәтиже беретін мақсатқа бағытталған болуы қажет. Іс-әрекет категориясының жеке тұлға категориясы сияқты өзінің құрылымдық компоненті бар. Егер педагогикалық процесте осы құрылымдық компоненттің бірі түсіп қалатын болса, онда іс-әрекеттің толық болатындығы туралы әңгіме қозғауға болмайды.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Ғылыми-педагогикалық әдебиеттерді саралауымыздан бейімділікті, қабілетілікті арнаулы іс -әрекеттермен дамытуға болады деген ой түйеміз. Енді осы үздіксіз білімді жетілдіріп отыруды талап ететін мұғалім мамандығы студенттердің бірінші курстан бастап кәсіби шығармашылық қабілеттерін дамытуға , кәсіби тұрақтылыққа негіз болатын кәсіби бейімділікті қалыптастыруға мүмкіндік беретін жүйелі технологиялық әдіс-тәсілдерді пайдалану қажеттігі туындайды.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Үшінші мыңжылдықта Қазақстан әлемнің дамыған елдерінің қауымдастығына , жалпы әлемдік саяси- қоғамдық, әлеуметтік-экономикалық және әлеуметтік-мәдени құрылымдарға кіруге бет алуда. Осыған орай болашақ мамандардың ұлттық құндылықтарды қалыптастыру, ділділікті, ата-бабамыздан келе жатқан дәстүрлерді сақтау, білім берудің этномәдениеттік ерекшеліктерін ескере отырып, Қазақстанның білім беру жүйесін Европалық стандарттарға жақындатып, білім саласының бәсекелестік қабілетін әлемдік деңгейге көтеруге ұмтылу қажеттігі туындауда.</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Еліміздің тәуелсіздігінің арқасында қол жеткен табыстарымыздың бірі -ұлттық мәдени-тарихи құндылықтарымыздың қайта жаңғыруы , оның қоғам өмірінің барлық саласында орын тебуі.</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lastRenderedPageBreak/>
        <w:t>Соңғы онжылдықта Қазақстанның білім жүйесін реформалау барысындағы жетістіктері алыс - жақын шетелдерде ғана емес әлемдегі өркениетті елдер назарында болып отыр. Білім жетістігін өркениетті елдердің білім деңгейіне көтеру , нәтижеге бағдарлап оқыту, ұлттық құндылықтарды оқушылар бойында қалыптастыру, 12 жылдық орта мектептің білім мазмұнының мемлекеттік міндеттті білім стандарты мен оқу бағдарламасына сәйкес ұлттық тәрбие беруді, ұлттық құндылықтарды қалыптастыруды басшылыққа ала отырып, оқушылар бойындағы ұлттық рухты көтеру қажеттігі туындап отыр.Ұлттық құндылықтарды ең алдымен болашақ мұғалімдер өз саналарында қалыптастырып, мектепте оны өз оқушыларына жеткізу мәселесі тұрады.</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Құндылық- белгілі бір тарихи қоғам адамдарына немесе тапқа нағыздық, мақсат немесе идеал ретінде пайдалы және қажетті, табиғи немесе қоғамдық құбылыстардың мәні (жақтары, қасиеттері). Құндылық-мәдениеттің құрамдас бөлігі Құндылықтар әлемі, сөздің кең мағынасында , мәдениет әлемі деген сөз.</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Ұлттық құндылықтарға отан, туған жер, туған ошақ, халық, ұлттық тіл, ұлттық мәдениет, дәстүрлер мен ғұрыптар жатады. Сонымен қоса тұлғаралық қатынастар, шаруашылық және қолөнер аясындағы құндылықтармен толықтыруға болады.</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Елімізде жүріп жатқан терең әлеуметтік –экономикалық және саяси өзгерістер адамдардың бір-біріне деген көзқарасын өзгертіп, келеңсіз жағдайлардың өрбуіне , рухани құндылықтардың төмендеуіне әкеліп соқтырады. Ал өз кезегінде жас ұрпақ тәрбиесін жаңаша жүргізуді талап етеді. Бүгінгі таңда жас ұрпақ тәрбиесін жаңаша жүргізу үшін жаңа Қазақстан құру жағдайында рухани және жан-жақты дамыған тұлға қалыптастырудың маңызы зор.Мемлекетіміз тәуелсіздік алған алғашқы күннен бастап, әлемнің бәсекеге қабілетті елдер қатарына кіру үшін жаңа Қазақстан құрудың дербес жолын таңдап алды. Еліміз әлемдік қауымдастыққа зор құрметпен , беделмен кіруі үшін ұрпақ тәрбиесін әрқашанда назардан тыс қалдырмауымыз керек.Себебі, бүгінгі балалар еліміздің ертеңгі болашағы екенін ескерер болсақ, бәсекге қабілетті, жаңа </w:t>
      </w:r>
      <w:r w:rsidRPr="00AD5A20">
        <w:rPr>
          <w:rFonts w:ascii="Times New Roman" w:hAnsi="Times New Roman"/>
          <w:sz w:val="28"/>
          <w:szCs w:val="28"/>
          <w:lang w:val="kk-KZ" w:eastAsia="ru-RU"/>
        </w:rPr>
        <w:lastRenderedPageBreak/>
        <w:t>уақыттың өктем талаптарына үн қоса алатын ұрпақ тәрбиелеуіміз керек. Елбасымыз Н.Назарбаев Қазақстан халықтарының Ассамблеясынының ХІІ сессиясында сөйлеген сөзінде «ұлттың бәсекеге қабілеттілігінің аса маңызды шарты- бұл әлемдік бәсекелестік үрдісіне табысқа жетуге мүмкіндік беретін күшті рух пен білім», деп көрсетеді. Бұл жас ұрпақ тәрбиесі мен әлемдік қауымдастық қойып отырған талаптар арасында және жастардың өзіндік мотивтерінің арасында қарама-қайшылықтар туындап отыр.Бұл қайшылықты шешу үшін рухани құндылықтарға негізделген оқу-тәрбие процесін құруды қажет етеді.</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Біз ғылыми – педагогикалық әдебиеттерді қарастыру барысында тұлғаның рухани саласы көбінесе жоғары сыныпта жүзеге асатынын анықтадық, сондықтан да зерттеуімізде болашақ мамандардың рухани құндылықтарды қалыптастыру мәселелерін қарастырамыз.</w:t>
      </w:r>
    </w:p>
    <w:p w:rsidR="005C0401" w:rsidRPr="00AD5A20" w:rsidRDefault="005C0401" w:rsidP="00637A48">
      <w:pPr>
        <w:spacing w:after="0" w:line="44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Тұлғаның руханилыққа деген әлеуметтік құндылықты көзқарасы білім беру процесіне оқыту мен тәрбиенің мазмұны, мұғалімдер мен оқушылардың өзара қатынас ерекшеліктері, сабақтан тыс тәрбиелі шаралар арқылы жүзеге асады.Рухани құндылықты бағдарлар оқушының дүниетанымы арқылы қалыптасады.Әрбір оқушы оқу және тәрбие процесіне өз күш шамасында оқу іс-әрекетіне белсенді түрде қатысуы керек.Тұлға бойында қалыптасқан рухани құндылық іс-әрекет барысында беки түседі.Оқушы тек сол қоғамда,мектепте, сыныпта қабылданған құндылықтарды ғана қабылдайды.Осы құндылықтарды қабылдауы адамның ұжымымен, топпен біртұтастығын көрсетіп, белгілі мінез-құлық үлгілері мен идеалдары оны қабылдаған ұжымға қатынасын белгілейді.Қалыптасқан рухани құндылықты бағдарлар ұстанымға айналып,олар тұлғаға әлеуметтік бағыт, мінез- құлқының себептеріне әлеуметтілілік пен тұрлаулылық береді.Тұлғаға толығымен сапалық өзгерістер әкеледі,яғни эмоционалдық күш-жігер саласының даму деңгейі өседі, әлеуметік құндылықты мотивациялар құрылады,тұлғаның бағыты толығымен өзгереді.</w:t>
      </w:r>
    </w:p>
    <w:p w:rsidR="005C0401" w:rsidRDefault="005C0401" w:rsidP="004A6B58">
      <w:pPr>
        <w:spacing w:after="0" w:line="420" w:lineRule="exact"/>
        <w:ind w:firstLine="709"/>
        <w:jc w:val="both"/>
        <w:rPr>
          <w:rFonts w:ascii="Times New Roman" w:hAnsi="Times New Roman"/>
          <w:b/>
          <w:i/>
          <w:sz w:val="28"/>
          <w:szCs w:val="28"/>
          <w:lang w:val="kk-KZ" w:eastAsia="ru-RU"/>
        </w:rPr>
      </w:pPr>
    </w:p>
    <w:p w:rsidR="005C0401" w:rsidRDefault="005C0401" w:rsidP="004A6B58">
      <w:pPr>
        <w:spacing w:after="0" w:line="420" w:lineRule="exact"/>
        <w:ind w:firstLine="709"/>
        <w:jc w:val="both"/>
        <w:rPr>
          <w:rFonts w:ascii="Times New Roman" w:hAnsi="Times New Roman"/>
          <w:b/>
          <w:i/>
          <w:sz w:val="28"/>
          <w:szCs w:val="28"/>
          <w:lang w:val="kk-KZ" w:eastAsia="ru-RU"/>
        </w:rPr>
      </w:pPr>
    </w:p>
    <w:p w:rsidR="005C0401" w:rsidRDefault="005C0401" w:rsidP="004A6B58">
      <w:pPr>
        <w:spacing w:after="0" w:line="420" w:lineRule="exact"/>
        <w:ind w:firstLine="709"/>
        <w:jc w:val="both"/>
        <w:rPr>
          <w:rFonts w:ascii="Times New Roman" w:hAnsi="Times New Roman"/>
          <w:b/>
          <w:i/>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b/>
          <w:i/>
          <w:sz w:val="28"/>
          <w:szCs w:val="28"/>
          <w:lang w:val="kk-KZ" w:eastAsia="ru-RU"/>
        </w:rPr>
        <w:lastRenderedPageBreak/>
        <w:t>Рухани дамыған тұлға қалыптастырудың бағыттары.</w:t>
      </w:r>
    </w:p>
    <w:p w:rsidR="005C0401" w:rsidRPr="00AD5A20" w:rsidRDefault="005C0401" w:rsidP="004A6B58">
      <w:pPr>
        <w:spacing w:after="0" w:line="420" w:lineRule="exact"/>
        <w:ind w:firstLine="709"/>
        <w:jc w:val="both"/>
        <w:rPr>
          <w:rFonts w:ascii="Times New Roman" w:hAnsi="Times New Roman"/>
          <w:b/>
          <w:i/>
          <w:sz w:val="28"/>
          <w:szCs w:val="28"/>
          <w:lang w:val="kk-KZ" w:eastAsia="ru-RU"/>
        </w:rPr>
      </w:pPr>
      <w:r w:rsidRPr="00AD5A20">
        <w:rPr>
          <w:rFonts w:ascii="Times New Roman" w:hAnsi="Times New Roman"/>
          <w:b/>
          <w:i/>
          <w:sz w:val="28"/>
          <w:szCs w:val="28"/>
          <w:lang w:val="kk-KZ" w:eastAsia="ru-RU"/>
        </w:rPr>
        <w:t>Сызба.</w:t>
      </w:r>
    </w:p>
    <w:p w:rsidR="005C0401" w:rsidRPr="00AD5A20" w:rsidRDefault="005C0401" w:rsidP="004A6B58">
      <w:pPr>
        <w:tabs>
          <w:tab w:val="left" w:pos="5220"/>
        </w:tabs>
        <w:spacing w:after="0" w:line="420" w:lineRule="exact"/>
        <w:ind w:firstLine="709"/>
        <w:jc w:val="both"/>
        <w:rPr>
          <w:rFonts w:ascii="Times New Roman" w:hAnsi="Times New Roman"/>
          <w:b/>
          <w:i/>
          <w:sz w:val="28"/>
          <w:szCs w:val="28"/>
          <w:lang w:val="kk-KZ" w:eastAsia="ru-RU"/>
        </w:rPr>
      </w:pPr>
    </w:p>
    <w:p w:rsidR="005C0401" w:rsidRPr="00AD5A20" w:rsidRDefault="00B06262" w:rsidP="004A6B58">
      <w:pPr>
        <w:tabs>
          <w:tab w:val="left" w:pos="5220"/>
        </w:tabs>
        <w:spacing w:after="0" w:line="420" w:lineRule="exact"/>
        <w:ind w:firstLine="709"/>
        <w:jc w:val="both"/>
        <w:rPr>
          <w:rFonts w:ascii="Times New Roman" w:hAnsi="Times New Roman"/>
          <w:sz w:val="28"/>
          <w:szCs w:val="28"/>
          <w:lang w:val="kk-KZ" w:eastAsia="ru-RU"/>
        </w:rPr>
      </w:pPr>
      <w:r>
        <w:rPr>
          <w:noProof/>
          <w:lang w:eastAsia="ru-RU"/>
        </w:rPr>
        <w:pict>
          <v:group id="Группа 59" o:spid="_x0000_s1048" style="position:absolute;left:0;text-align:left;margin-left:-8.75pt;margin-top:3.8pt;width:474.9pt;height:296.3pt;z-index:3" coordsize="60312,37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">
            <v:shapetype id="_x0000_t202" coordsize="21600,21600" o:spt="202" path="m,l,21600r21600,l21600,xe">
              <v:stroke joinstyle="miter"/>
              <v:path gradientshapeok="t" o:connecttype="rect"/>
            </v:shapetype>
            <v:shape id="Поле 35" o:spid="_x0000_s1049" type="#_x0000_t202" style="position:absolute;top:13374;width:21717;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style="mso-next-textbox:#Поле 35">
                <w:txbxContent>
                  <w:p w:rsidR="005C0401" w:rsidRPr="0026025A" w:rsidRDefault="005C0401" w:rsidP="0026025A">
                    <w:pPr>
                      <w:spacing w:after="0" w:line="240" w:lineRule="auto"/>
                      <w:rPr>
                        <w:rFonts w:ascii="Times New Roman" w:hAnsi="Times New Roman"/>
                        <w:lang w:val="kk-KZ"/>
                      </w:rPr>
                    </w:pPr>
                    <w:r w:rsidRPr="0026025A">
                      <w:rPr>
                        <w:rFonts w:ascii="Times New Roman" w:hAnsi="Times New Roman"/>
                        <w:i/>
                        <w:lang w:val="kk-KZ"/>
                      </w:rPr>
                      <w:t>Әлемдік бағыт:</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Азаматтық,толеранттылық,патриотизм,белсенді өмірлік позиция,ұжымшылдық,адам құқықтары.</w:t>
                    </w:r>
                  </w:p>
                </w:txbxContent>
              </v:textbox>
            </v:shape>
            <v:rect id="Прямоугольник 41" o:spid="_x0000_s1050" style="position:absolute;left:34252;width:26060;height:11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HGMQA&#10;AADbAAAADwAAAGRycy9kb3ducmV2LnhtbESPQWvCQBSE74X+h+UVems2WpE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xxjEAAAA2wAAAA8AAAAAAAAAAAAAAAAAmAIAAGRycy9k&#10;b3ducmV2LnhtbFBLBQYAAAAABAAEAPUAAACJAwAAAAA=&#10;">
              <v:textbox style="mso-next-textbox:#Прямоугольник 41">
                <w:txbxContent>
                  <w:p w:rsidR="005C0401" w:rsidRPr="0026025A" w:rsidRDefault="005C0401" w:rsidP="0026025A">
                    <w:pPr>
                      <w:spacing w:after="0" w:line="240" w:lineRule="auto"/>
                      <w:rPr>
                        <w:rFonts w:ascii="Times New Roman" w:hAnsi="Times New Roman"/>
                        <w:i/>
                        <w:lang w:val="kk-KZ"/>
                      </w:rPr>
                    </w:pPr>
                    <w:r w:rsidRPr="0026025A">
                      <w:rPr>
                        <w:rFonts w:ascii="Times New Roman" w:hAnsi="Times New Roman"/>
                        <w:i/>
                        <w:lang w:val="kk-KZ"/>
                      </w:rPr>
                      <w:t>Адамгершілік бағыт:</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Жеке тұлғаның қасиеттері:сыйлау,мейірімділік,әділдік т.б</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Адамгершілік ұстанымдар:</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Қадір-қасиет,ұқыптылық</w:t>
                    </w:r>
                  </w:p>
                </w:txbxContent>
              </v:textbox>
            </v:rect>
            <v:rect id="Прямоугольник 36" o:spid="_x0000_s1051" style="position:absolute;left:40141;top:15966;width:18288;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sEcQA&#10;AADbAAAADwAAAGRycy9kb3ducmV2LnhtbESPQWvCQBSE74X+h+UVvNWNCYhNswnSotSjxou3Z/Y1&#10;SZt9G7JrTP313YLQ4zAz3zBZMZlOjDS41rKCxTwCQVxZ3XKt4FhunlcgnEfW2FkmBT/koMgfHzJM&#10;tb3ynsaDr0WAsEtRQeN9n0rpqoYMurntiYP3aQeDPsihlnrAa4CbTsZRtJQGWw4LDfb01lD1fbgY&#10;Bec2PuJtX24j87JJ/G4qvy6nd6VmT9P6FYSnyf+H7+0PrSBZwt+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LBHEAAAA2wAAAA8AAAAAAAAAAAAAAAAAmAIAAGRycy9k&#10;b3ducmV2LnhtbFBLBQYAAAAABAAEAPUAAACJAwAAAAA=&#10;">
              <v:textbox style="mso-next-textbox:#Прямоугольник 36">
                <w:txbxContent>
                  <w:p w:rsidR="005C0401" w:rsidRPr="0026025A" w:rsidRDefault="005C0401" w:rsidP="0026025A">
                    <w:pPr>
                      <w:spacing w:after="0" w:line="240" w:lineRule="auto"/>
                      <w:rPr>
                        <w:rFonts w:ascii="Times New Roman" w:hAnsi="Times New Roman"/>
                        <w:lang w:val="kk-KZ"/>
                      </w:rPr>
                    </w:pPr>
                    <w:r w:rsidRPr="0026025A">
                      <w:rPr>
                        <w:rFonts w:ascii="Times New Roman" w:hAnsi="Times New Roman"/>
                        <w:i/>
                        <w:lang w:val="kk-KZ"/>
                      </w:rPr>
                      <w:t>Ұлттық бағыт</w:t>
                    </w:r>
                    <w:r w:rsidRPr="0026025A">
                      <w:rPr>
                        <w:rFonts w:ascii="Times New Roman" w:hAnsi="Times New Roman"/>
                        <w:lang w:val="kk-KZ"/>
                      </w:rPr>
                      <w:t>:</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Салт-дәстүрді, тілді, әдет-ғұрыпты құрметтеу, ұлттық сана,ұлтжандылық, елін-жерін сүю т.б</w:t>
                    </w:r>
                  </w:p>
                </w:txbxContent>
              </v:textbox>
            </v:rect>
            <v:rect id="Прямоугольник 29" o:spid="_x0000_s1052" style="position:absolute;left:955;top:25525;width:20574;height:10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textbox style="mso-next-textbox:#Прямоугольник 29">
                <w:txbxContent>
                  <w:p w:rsidR="005C0401" w:rsidRPr="0026025A" w:rsidRDefault="005C0401" w:rsidP="0026025A">
                    <w:pPr>
                      <w:spacing w:after="0" w:line="240" w:lineRule="auto"/>
                      <w:rPr>
                        <w:rFonts w:ascii="Times New Roman" w:hAnsi="Times New Roman"/>
                        <w:i/>
                        <w:lang w:val="kk-KZ"/>
                      </w:rPr>
                    </w:pPr>
                    <w:r w:rsidRPr="0026025A">
                      <w:rPr>
                        <w:rFonts w:ascii="Times New Roman" w:hAnsi="Times New Roman"/>
                        <w:i/>
                        <w:lang w:val="kk-KZ"/>
                      </w:rPr>
                      <w:t>Салауатты өмір салты:</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Экологиялық мәдениет,спорт,санитарлық-гигиеналық нормаларды сақтау,жағымсыз қылықтардан арылу, дене шынықтыру т.б</w:t>
                    </w:r>
                  </w:p>
                </w:txbxContent>
              </v:textbox>
            </v:rect>
            <v:rect id="Прямоугольник 27" o:spid="_x0000_s1053" style="position:absolute;left:40881;top:26476;width:19431;height:111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textbox style="mso-next-textbox:#Прямоугольник 27">
                <w:txbxContent>
                  <w:p w:rsidR="005C0401" w:rsidRPr="0026025A" w:rsidRDefault="005C0401" w:rsidP="0026025A">
                    <w:pPr>
                      <w:spacing w:after="0" w:line="240" w:lineRule="auto"/>
                      <w:rPr>
                        <w:rFonts w:ascii="Times New Roman" w:hAnsi="Times New Roman"/>
                        <w:i/>
                        <w:lang w:val="kk-KZ"/>
                      </w:rPr>
                    </w:pPr>
                    <w:r w:rsidRPr="0026025A">
                      <w:rPr>
                        <w:rFonts w:ascii="Times New Roman" w:hAnsi="Times New Roman"/>
                        <w:i/>
                        <w:lang w:val="kk-KZ"/>
                      </w:rPr>
                      <w:t>Дүниетаным бағыты:</w:t>
                    </w:r>
                  </w:p>
                  <w:p w:rsidR="005C0401" w:rsidRPr="0026025A" w:rsidRDefault="005C0401" w:rsidP="0026025A">
                    <w:pPr>
                      <w:spacing w:after="0" w:line="240" w:lineRule="auto"/>
                      <w:rPr>
                        <w:rFonts w:ascii="Times New Roman" w:hAnsi="Times New Roman"/>
                        <w:lang w:val="kk-KZ"/>
                      </w:rPr>
                    </w:pPr>
                    <w:r w:rsidRPr="0026025A">
                      <w:rPr>
                        <w:rFonts w:ascii="Times New Roman" w:hAnsi="Times New Roman"/>
                        <w:lang w:val="kk-KZ"/>
                      </w:rPr>
                      <w:t>Ғылыми, білімдік дүниетаным, танымдық дүниені қабылдау, дүниені түсіну, әлем туралы ойлану, ойтолғаныс т.б</w:t>
                    </w:r>
                  </w:p>
                </w:txbxContent>
              </v:textbox>
            </v:rect>
            <v:rect id="Прямоугольник 40" o:spid="_x0000_s1054" style="position:absolute;width:28250;height:100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textbox style="mso-next-textbox:#Прямоугольник 40">
                <w:txbxContent>
                  <w:p w:rsidR="005C0401" w:rsidRPr="0026025A" w:rsidRDefault="005C0401" w:rsidP="0026025A">
                    <w:pPr>
                      <w:spacing w:line="240" w:lineRule="auto"/>
                      <w:rPr>
                        <w:rFonts w:ascii="Times New Roman" w:hAnsi="Times New Roman"/>
                        <w:lang w:val="kk-KZ"/>
                      </w:rPr>
                    </w:pPr>
                    <w:r w:rsidRPr="0026025A">
                      <w:rPr>
                        <w:rFonts w:ascii="Times New Roman" w:hAnsi="Times New Roman"/>
                        <w:i/>
                        <w:lang w:val="kk-KZ"/>
                      </w:rPr>
                      <w:t>Танымдық мәдениет:</w:t>
                    </w:r>
                  </w:p>
                  <w:p w:rsidR="005C0401" w:rsidRPr="0026025A" w:rsidRDefault="005C0401" w:rsidP="0026025A">
                    <w:pPr>
                      <w:spacing w:line="240" w:lineRule="auto"/>
                      <w:rPr>
                        <w:rFonts w:ascii="Times New Roman" w:hAnsi="Times New Roman"/>
                        <w:lang w:val="kk-KZ"/>
                      </w:rPr>
                    </w:pPr>
                    <w:r w:rsidRPr="0026025A">
                      <w:rPr>
                        <w:rFonts w:ascii="Times New Roman" w:hAnsi="Times New Roman"/>
                        <w:lang w:val="kk-KZ"/>
                      </w:rPr>
                      <w:t>Таным мәдениеті,интеллект,білім,ақыл-ой мәдениеті,шығармашылық,сындарлы ойлау,сананы жетілдіру,ой-өрісінің кеңдігі,т.б.</w:t>
                    </w:r>
                  </w:p>
                </w:txbxContent>
              </v:textbox>
            </v:rect>
            <v:group id="Группа 58" o:spid="_x0000_s1055" style="position:absolute;left:19413;top:10099;width:20728;height:22452" coordorigin="-1194,-1364" coordsize="20727,22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oval id="Овал 34" o:spid="_x0000_s1056" style="position:absolute;left:4674;top:4958;width:11430;height:6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2N8MA&#10;AADbAAAADwAAAGRycy9kb3ducmV2LnhtbESPQWvCQBSE74X+h+UVvNWNjUpJXUUqgh48NLb3R/aZ&#10;BLNvQ/YZ4793BaHHYWa+YRarwTWqpy7Ung1Mxgko4sLbmksDv8ft+yeoIMgWG89k4EYBVsvXlwVm&#10;1l/5h/pcShUhHDI0UIm0mdahqMhhGPuWOHon3zmUKLtS2w6vEe4a/ZEkc+2w5rhQYUvfFRXn/OIM&#10;bMp1Pu91KrP0tNnJ7Px32KcTY0Zvw/oLlNAg/+Fne2cNp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H2N8MAAADbAAAADwAAAAAAAAAAAAAAAACYAgAAZHJzL2Rv&#10;d25yZXYueG1sUEsFBgAAAAAEAAQA9QAAAIgDAAAAAA==&#10;">
                <v:textbox style="mso-next-textbox:#Овал 34">
                  <w:txbxContent>
                    <w:p w:rsidR="005C0401" w:rsidRPr="0026025A" w:rsidRDefault="005C0401" w:rsidP="0026025A">
                      <w:pPr>
                        <w:spacing w:after="0" w:line="240" w:lineRule="auto"/>
                        <w:jc w:val="center"/>
                        <w:rPr>
                          <w:rFonts w:ascii="Times New Roman" w:hAnsi="Times New Roman"/>
                          <w:lang w:val="kk-KZ"/>
                        </w:rPr>
                      </w:pPr>
                      <w:r w:rsidRPr="0026025A">
                        <w:rPr>
                          <w:rFonts w:ascii="Times New Roman" w:hAnsi="Times New Roman"/>
                        </w:rPr>
                        <w:t xml:space="preserve">Рухани </w:t>
                      </w:r>
                      <w:r w:rsidRPr="0026025A">
                        <w:rPr>
                          <w:rFonts w:ascii="Times New Roman" w:hAnsi="Times New Roman"/>
                          <w:lang w:val="kk-KZ"/>
                        </w:rPr>
                        <w:t>құндылық</w:t>
                      </w:r>
                    </w:p>
                  </w:txbxContent>
                </v:textbox>
              </v:oval>
              <v:line id="Прямая соединительная линия 31" o:spid="_x0000_s1057" style="position:absolute;flip:x;visibility:visible" from="1228,12374" to="6956,21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icQAAADbAAAADwAAAGRycy9kb3ducmV2LnhtbESPQWvCQBCF7wX/wzJCL6FubEBsdBXb&#10;KhTEg9pDj0N2TILZ2ZCdavz3XUHo8fHmfW/efNm7Rl2oC7VnA+NRCoq48Lbm0sD3cfMyBRUE2WLj&#10;mQzcKMByMXiaY279lfd0OUipIoRDjgYqkTbXOhQVOQwj3xJH7+Q7hxJlV2rb4TXCXaNf03SiHdYc&#10;Gyps6aOi4nz4dfGNzY4/syx5dzpJ3mj9I9tUizHPw341AyXUy//xI/1lDWRjuG+JAN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5nGJxAAAANsAAAAPAAAAAAAAAAAA&#10;AAAAAKECAABkcnMvZG93bnJldi54bWxQSwUGAAAAAAQABAD5AAAAkgMAAAAA&#10;">
                <v:stroke endarrow="block"/>
              </v:line>
              <v:line id="Прямая соединительная линия 30" o:spid="_x0000_s1058" style="position:absolute;visibility:visible" from="13616,12324" to="19413,21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line id="Прямая соединительная линия 32" o:spid="_x0000_s1059" style="position:absolute;flip:x y;visibility:visible" from="921,9416" to="4350,9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kctMQAAADbAAAADwAAAGRycy9kb3ducmV2LnhtbESPQWvCQBSE70L/w/IEb7pRQWzqKiIU&#10;PHjRlvb6kn1mo9m3SXaN8d+7QqHHYWa+YVab3laio9aXjhVMJwkI4tzpkgsF31+f4yUIH5A1Vo5J&#10;wYM8bNZvgxWm2t35SN0pFCJC2KeowIRQp1L63JBFP3E1cfTOrrUYomwLqVu8R7it5CxJFtJiyXHB&#10;YE07Q/n1dLMKuuw2vfwcjlef/Tbv2dI0u0OzUGo07LcfIAL14T/8195rBfMZvL7EH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Ry0xAAAANsAAAAPAAAAAAAAAAAA&#10;AAAAAKECAABkcnMvZG93bnJldi54bWxQSwUGAAAAAAQABAD5AAAAkgMAAAAA&#10;">
                <v:stroke endarrow="block"/>
              </v:line>
              <v:line id="Прямая соединительная линия 37" o:spid="_x0000_s1060" style="position:absolute;flip:x y;visibility:visible" from="-1194,-1364" to="4520,7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6/LMUAAADbAAAADwAAAGRycy9kb3ducmV2LnhtbESPT2vCQBTE7wW/w/KE3upGBWtTVxFB&#10;8ODFP9jrS/Y1G82+TbJrTL99tyD0OMzMb5jFqreV6Kj1pWMF41ECgjh3uuRCwfm0fZuD8AFZY+WY&#10;FPyQh9Vy8LLAVLsHH6g7hkJECPsUFZgQ6lRKnxuy6EeuJo7et2sthijbQuoWHxFuKzlJkpm0WHJc&#10;MFjTxlB+O96tgi67j6+X/eHms6/mI5ubZrNvZkq9Dvv1J4hAffgPP9s7rWD6Dn9f4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6/LMUAAADbAAAADwAAAAAAAAAA&#10;AAAAAAChAgAAZHJzL2Rvd25yZXYueG1sUEsFBgAAAAAEAAQA+QAAAJMDAAAAAA==&#10;">
                <v:stroke endarrow="block"/>
              </v:line>
              <v:line id="Прямая соединительная линия 39" o:spid="_x0000_s1061" style="position:absolute;flip:y;visibility:visible" from="15797,0" to="19413,6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9j8QAAADbAAAADwAAAGRycy9kb3ducmV2LnhtbESPQWvCQBCF70L/wzKFXoJubKDU6Cqt&#10;VhBKD009eByy0yQ0Oxuyo6b/3hUEj48373vzFqvBtepEfWg8G5hOUlDEpbcNVwb2P9vxK6ggyBZb&#10;z2TgnwKslg+jBebWn/mbToVUKkI45GigFulyrUNZk8Mw8R1x9H5971Ci7CttezxHuGv1c5q+aIcN&#10;x4YaO1rXVP4VRxff2H7xJsuSd6eTZEYfB/lMtRjz9Di8zUEJDXI/vqV31kA2g+uWCA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kH2PxAAAANsAAAAPAAAAAAAAAAAA&#10;AAAAAKECAABkcnMvZG93bnJldi54bWxQSwUGAAAAAAQABAD5AAAAkgMAAAAA&#10;">
                <v:stroke endarrow="block"/>
              </v:line>
              <v:line id="Прямая соединительная линия 33" o:spid="_x0000_s1062" style="position:absolute;flip:y;visibility:visible" from="16104,9417" to="19533,9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KZcQAAADbAAAADwAAAGRycy9kb3ducmV2LnhtbESPT2vCQBDF70K/wzIFL6FuNFBs6iqt&#10;f6BQPJj20OOQnSah2dmQHTV++64geHy8eb83b7EaXKtO1IfGs4HpJAVFXHrbcGXg+2v3NAcVBNli&#10;65kMXCjAavkwWmBu/ZkPdCqkUhHCIUcDtUiXax3KmhyGie+Io/fre4cSZV9p2+M5wl2rZ2n6rB02&#10;HBtq7GhdU/lXHF18Y7fnTZYl704nyQttf+Qz1WLM+HF4ewUlNMj9+Jb+sAayDK5bIgD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eEplxAAAANsAAAAPAAAAAAAAAAAA&#10;AAAAAKECAABkcnMvZG93bnJldi54bWxQSwUGAAAAAAQABAD5AAAAkgMAAAAA&#10;">
                <v:stroke endarrow="block"/>
              </v:line>
            </v:group>
          </v:group>
        </w:pict>
      </w: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 </w:t>
      </w: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b/>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p>
    <w:p w:rsidR="005C0401" w:rsidRPr="00AD5A20" w:rsidRDefault="00B06262" w:rsidP="004A6B58">
      <w:pPr>
        <w:tabs>
          <w:tab w:val="left" w:pos="5220"/>
        </w:tabs>
        <w:spacing w:after="0" w:line="420" w:lineRule="exact"/>
        <w:ind w:firstLine="709"/>
        <w:jc w:val="both"/>
        <w:rPr>
          <w:rFonts w:ascii="Times New Roman" w:hAnsi="Times New Roman"/>
          <w:sz w:val="28"/>
          <w:szCs w:val="28"/>
          <w:lang w:val="kk-KZ" w:eastAsia="ru-RU"/>
        </w:rPr>
      </w:pPr>
      <w:r>
        <w:rPr>
          <w:rFonts w:ascii="Times New Roman" w:hAnsi="Times New Roman"/>
          <w:noProof/>
          <w:sz w:val="28"/>
          <w:szCs w:val="28"/>
          <w:lang w:eastAsia="ru-RU"/>
        </w:rPr>
      </w:r>
      <w:r>
        <w:rPr>
          <w:rFonts w:ascii="Times New Roman" w:hAnsi="Times New Roman"/>
          <w:noProof/>
          <w:sz w:val="28"/>
          <w:szCs w:val="28"/>
          <w:lang w:eastAsia="ru-RU"/>
        </w:rPr>
        <w:pict>
          <v:group id="Полотно 38" o:spid="_x0000_s1063" editas="canvas" style="width:3.6pt;height:3.6pt;mso-position-horizontal-relative:char;mso-position-vertical-relative:line" coordsize="45720,45720">
            <v:shape id="_x0000_s1064" type="#_x0000_t75" style="position:absolute;width:45720;height:45720;visibility:visible">
              <v:fill o:detectmouseclick="t"/>
              <v:path o:connecttype="none"/>
            </v:shape>
            <w10:anchorlock/>
          </v:group>
        </w:pict>
      </w:r>
    </w:p>
    <w:p w:rsidR="005C0401" w:rsidRPr="00AD5A20" w:rsidRDefault="005C0401" w:rsidP="004A6B58">
      <w:pPr>
        <w:tabs>
          <w:tab w:val="left" w:pos="5220"/>
        </w:tabs>
        <w:spacing w:after="0" w:line="420" w:lineRule="exact"/>
        <w:ind w:firstLine="709"/>
        <w:jc w:val="both"/>
        <w:rPr>
          <w:rFonts w:ascii="Times New Roman" w:hAnsi="Times New Roman"/>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5C0401" w:rsidP="004A6B58">
      <w:pPr>
        <w:tabs>
          <w:tab w:val="left" w:pos="5220"/>
        </w:tabs>
        <w:spacing w:after="0" w:line="420" w:lineRule="exact"/>
        <w:ind w:firstLine="709"/>
        <w:jc w:val="both"/>
        <w:rPr>
          <w:rFonts w:ascii="Times New Roman" w:hAnsi="Times New Roman"/>
          <w:i/>
          <w:sz w:val="28"/>
          <w:szCs w:val="28"/>
          <w:lang w:val="kk-KZ" w:eastAsia="ru-RU"/>
        </w:rPr>
      </w:pPr>
    </w:p>
    <w:p w:rsidR="005C0401" w:rsidRPr="00AD5A20" w:rsidRDefault="00B06262" w:rsidP="004A6B58">
      <w:pPr>
        <w:tabs>
          <w:tab w:val="left" w:pos="5220"/>
        </w:tabs>
        <w:spacing w:after="0" w:line="420" w:lineRule="exact"/>
        <w:ind w:firstLine="709"/>
        <w:jc w:val="both"/>
        <w:rPr>
          <w:rFonts w:ascii="Times New Roman" w:hAnsi="Times New Roman"/>
          <w:sz w:val="28"/>
          <w:szCs w:val="28"/>
          <w:lang w:val="kk-KZ" w:eastAsia="ru-RU"/>
        </w:rPr>
      </w:pPr>
      <w:r>
        <w:rPr>
          <w:noProof/>
          <w:lang w:eastAsia="ru-RU"/>
        </w:rPr>
        <w:pict>
          <v:rect id="Прямоугольник 28" o:spid="_x0000_s1065" style="position:absolute;left:0;text-align:left;margin-left:-324pt;margin-top:-99pt;width:198pt;height:1in;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"/>
        </w:pict>
      </w:r>
      <w:r w:rsidR="005C0401" w:rsidRPr="00AD5A20">
        <w:rPr>
          <w:rFonts w:ascii="Times New Roman" w:hAnsi="Times New Roman"/>
          <w:sz w:val="28"/>
          <w:szCs w:val="28"/>
          <w:lang w:val="kk-KZ" w:eastAsia="ru-RU"/>
        </w:rPr>
        <w:t>Аталған бағыттар бойынша рухани дамыған,бәсекеге қабілетті тұлға тәрбиелеу үшін тәрбиелік іс-шараларды жүргіземіз.Рухани дамыған тұлға қалыптастыру үшін жүргізілетін іс-шаралар кешенінің тәрбиелік міндеттері төмендегідей:</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-Тұлғаның рухани дүниетанымын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-жалпы адамзаттық адамгершілік нормаларын игерту(адам өмірінің құндылығы,өмір мағынасы туралы көзқарастар,анаы құрметтеу,бейбітшілік махаббат,адам құқығы және т.б)</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-әр түрлі ұлттар мен халықтардың рухани және мәдени мұрасын игеру және оны дамытуға ұмтылу;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-топта,ұжымда,рухани құндылықты орта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-тұлғаны белсенді түрде өзін өзі жетілдіруге,өз білімін дамытуға,ізденіске тәрбиелеу; </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-жоғары сынып оқушыларын рухани құндылықты игеру іс-әрекетіне қатыстыру.</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lastRenderedPageBreak/>
        <w:t>Бұл міндеттер тиімді жүзеге асуы үшін жоғары сынып оқушылары мен мұғалімдер арасында ізгілікті,өзара түсіністік негізіндегі қарым-қатынас орнауы тиіс.</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-Рухани дамыған,бәсекеге қабілетті тұлға қалыптастыру үшін оқу-тәрбие процесінде адамгершілік,танымдық,ұлттық ,әлемдік,салауатты өмір салты,дүниетанымдық бағыттағы мәдениеттерді дамытуымыз керек.</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-Тұлғаны оқу-тәрбие процесінде әрқашанда позитивті рухани құндылықтарға бағыттап отыру қажет,бұл оқушының сан алуан әлемде өз позицияларын нақты айқындауға көмек болады.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Еліміздің әлемдегі бәсекелестікке қабілетті елу елдің санатына қосылу үшін білім беру жүйесінде де күрделі өзгерістердің туындайтыны белгілі.XXI ғасырға лайық,әлемдік өркениет көшіне ұялмай тізе қостыратын,дамыған елдермен терезе теңестіретін,бәсекелестікке қабілетті елу елдің санатына қосылу үшін,елімізге тәрбиелі,білімді ұрпақ керектігі айтпаса да түсінікті.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Сондықтан да қазіргі қоғамның алдында тұрған күрделі мәселелердің бірі- білім ошақтарында оқитын әрбір жас ұрпақтың бойына бәсекеге қабілетті құндылық қасиеттерді қалыптастырып,дамыту мәселелеріне айрықша көңіл бөлінуде.</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Себебі біздің білім,тәлім-тәрбие беру жүйемізде бәрі бірдей төрт аяғынан тең басып тұрған жоқ.Сол себептен де бүгінгі таңда білім беру үрдісінде оқытудың мәдени қаруланған арнаулы әлеуметтік технологиясы бар неғұрлым жаңа, қазіргі заманға сай әдістемесін жасау,қазіргі қоғамның бжаңа келбетін қалыптастыратын бәсекеге қабілетті мұғалімнің құндылықтарын қалыптастырудың өзі де-үлкен мәселе.</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Мемлекетіміздің әлем алдындағы абыройын одан әрі асқақтатып,тәуелсіздігін нығайту,елімізде асқақ руханияат пен азаматтықты өркендету үшін жас ұрпағымыз ұлттық құндылықтардың қасиетін сусындап өсіп,сол игі қасиеттерді өз бойларына дарытып, өмір тәжірибиесінде қолданса,еліміздің өркениеті ел қатарынан табылуына қосқан зор үлесі болар 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«Құндылық қасиеттер дегеніміз не? Оның бастау көзі қайда?» деген орынды сұрақтар тууы да мүмкін.Ол үшін жас ұрпаққа «құндылық» деген ұғымның мәнін терең түсіндіре біліуіміз керек.</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lastRenderedPageBreak/>
        <w:t>Сонымен құндылықтар дегеніміз не? Құндылықтар –тәрбие мен оқытудағы адамгершілікке бағытталған идеялар. Оларға шындық, қайырымдылық, тұлға, бостандық, махаббат, шығармашылық және т,б жатады.Құндылықтар идеяларды қабылдау немесе қабылдамау сезімі арқылы айқындалып, ақыл-ой , сана арқылы қабылданады. Құндылықтар құрметтеу, қошеметтеу, қабылдау тәрізді ұмтылысты білдіреді. Құндылықтар сезім мен ақыл-ойдың ұштасуын және сол арқылы адамның іс-әрекетін белгілейді. Құндылықтарсезім арқылы қабылданады, ал сана арқылы оны түсінуге болады. Соның нәтижесінде тұлға құндылықты игереді де, іс-әрекет етеді.</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Осы аталмыш құндылықтардың бастау көзі халықтың мол мұрасында. Ол мұра- халық пайда болғалы онымен бірге жасасып , бірге дамып келе жатқан құнды дүниелер. Халықтың тілін, салтын, дәстүрін бойына сіңірген ұрпақ тәрбиелеу үшін ұлттық құндылығымызды бағалай білуіміз шарт. Сондықтан да ұрпақ тәрбиелеуші болашақ маман құндылық –бағдарлы тәрбие үлгісін ұстанып, оны өмірге ендіру үшін жалпы адамзаттық және халықтық мәдениетті, білімді, тәрбиені игеріп, өз бойына дарыта білгені жөн. Себебі, ұстаз-оқушы үшін ең жоғары адамгершіліктің үлгісі. Ол оқушы жүрегіне ұмытылмас із қалдырады.</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Менің айтайын дегенім: білім шырағын қағушы болашақ маман қазіргі қоғам талабына сай бәсекеге қабілетті құндылықтарды өз бойына жинақтап, сезімтал, сергек болып, сол қасиеттерді шәкірттерінің бойына дарытса екен. К.Д.Ушинский айтқандай: «Мұғалім-зор тұлға, ол күннің құдіретті сәулесі сияқты» </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rPr>
          <w:rFonts w:cs="Times New Roman"/>
          <w:szCs w:val="28"/>
        </w:rPr>
      </w:pPr>
      <w:r w:rsidRPr="00AD5A20">
        <w:rPr>
          <w:rFonts w:cs="Times New Roman"/>
          <w:szCs w:val="28"/>
        </w:rPr>
        <w:t>Студенческий сбор как путь к успешной самореализации студентов</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О.С. Соколкина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ГБПОУ «Челябинский педагогический колледж № 1» г. Челябинск</w:t>
      </w:r>
    </w:p>
    <w:p w:rsidR="005C0401" w:rsidRPr="00AD5A20" w:rsidRDefault="005C0401" w:rsidP="004A6B58">
      <w:pPr>
        <w:spacing w:after="0" w:line="420" w:lineRule="exact"/>
        <w:ind w:firstLine="709"/>
        <w:jc w:val="center"/>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последние годы в системе профессионального образования обозначился социальный заказ государства на подготовку специалиста высшего уровня квалификации, который готов принимать самостоятельные решения, вести эффективную совместную работу, способен проявлять инициативу, быть творческим и отличается высоким </w:t>
      </w:r>
      <w:r w:rsidRPr="00AD5A20">
        <w:rPr>
          <w:rFonts w:ascii="Times New Roman" w:hAnsi="Times New Roman"/>
          <w:sz w:val="28"/>
          <w:szCs w:val="28"/>
        </w:rPr>
        <w:lastRenderedPageBreak/>
        <w:t>чувством ответственности. Такие качества у студентов можно и нужно развивать, включая их в решение организаторских, творческих задач, предоставляя им возможности для самостоятельных действий в различных сферах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Одним из путей развития современного эффективного студенческого лидера является </w:t>
      </w:r>
      <w:r w:rsidRPr="00AD5A20">
        <w:rPr>
          <w:rFonts w:ascii="Times New Roman" w:hAnsi="Times New Roman"/>
          <w:i/>
          <w:sz w:val="28"/>
          <w:szCs w:val="28"/>
        </w:rPr>
        <w:t>технология сбора</w:t>
      </w:r>
      <w:r w:rsidRPr="00AD5A20">
        <w:rPr>
          <w:rFonts w:ascii="Times New Roman" w:hAnsi="Times New Roman"/>
          <w:sz w:val="28"/>
          <w:szCs w:val="28"/>
        </w:rPr>
        <w:t>. Сбор как воспитательная технология предполагает собой реализацию поставленных целей и задач на каждом определённом этапе становления личности студента. Поэтому постановка целей и задач конкретного сбора зависит от предварительной диагностики студенческого коллектива, его потребностей, самоопределения в социуме и т.п., однако на каждом сборе есть общие задачи, которые направлены на формирование общечеловеческих качеств личности.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Сбор многогранен: на всех его этапах происходит тесное взаимодействие студент-студент, студент-педагог, педагог-педагог, в результате создаётся благоприятная атмосфера сотрудничества, в условиях которой происходит осмысление и понимание существующих проблем, рождаются пути их решения. Появляется возможность самовыражения личности каждого, развиваются лидерские качества: мобильность, креативность, нестандартное видение ситуации, заинтересованность всех действующих лиц в определении нового вектора в развитии и становлении коллектива.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Практическим результатом сбора можно считать наличие (формирование) сплочённой, работоспособной команды единомышленников, в которой каждый человек индивидуален, но все они объединены общей целью, желанием творить, создавать новые проекты в различных областях - интеллектуальной, творческой, спортивно-оздоровительной, благотворительной и т.д. Каждый студент, проживший сбор, приобретает навыки лидера в обществе, он может самостоятельно создать коллектив, спланировать его деятельность и организовать работу в определённом направлении, ставить перспективные задачи, умеет работать с разной аудиторией, находить пути решения существующих проблем, отстаивать свою точку зрения и т.д.</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проекте задействованы </w:t>
      </w:r>
      <w:r w:rsidRPr="00AD5A20">
        <w:rPr>
          <w:rFonts w:ascii="Times New Roman" w:hAnsi="Times New Roman"/>
          <w:i/>
          <w:sz w:val="28"/>
          <w:szCs w:val="28"/>
        </w:rPr>
        <w:t>продуктивные методы деятельностного подхода</w:t>
      </w:r>
      <w:r w:rsidRPr="00AD5A20">
        <w:rPr>
          <w:rFonts w:ascii="Times New Roman" w:hAnsi="Times New Roman"/>
          <w:sz w:val="28"/>
          <w:szCs w:val="28"/>
        </w:rPr>
        <w:t xml:space="preserve">, основанные на личном участии каждого члена команды в общей </w:t>
      </w:r>
      <w:r w:rsidRPr="00AD5A20">
        <w:rPr>
          <w:rFonts w:ascii="Times New Roman" w:hAnsi="Times New Roman"/>
          <w:sz w:val="28"/>
          <w:szCs w:val="28"/>
        </w:rPr>
        <w:lastRenderedPageBreak/>
        <w:t>работе. Данная технология в педагогическом сообществе имеет неформальное название - «технология проживания». Все участники сбора проживают проект в команде-семье (до 10 команд). Каждая команда принимает участие во всех общих делах и одновременно выполняет только ей доверенные функции (аналитическая, культмассовая, здоровьетворящая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Актуальность данного проекта заключается в развитии социальной активности студенческой молодежи. В рамках проекта используются </w:t>
      </w:r>
      <w:r w:rsidRPr="00AD5A20">
        <w:rPr>
          <w:rFonts w:ascii="Times New Roman" w:hAnsi="Times New Roman"/>
          <w:i/>
          <w:sz w:val="28"/>
          <w:szCs w:val="28"/>
        </w:rPr>
        <w:t>игровые технологии</w:t>
      </w:r>
      <w:r w:rsidRPr="00AD5A20">
        <w:rPr>
          <w:rFonts w:ascii="Times New Roman" w:hAnsi="Times New Roman"/>
          <w:sz w:val="28"/>
          <w:szCs w:val="28"/>
        </w:rPr>
        <w:t xml:space="preserve">: деловые игры, игры - имитации, ролевые игры, </w:t>
      </w:r>
      <w:r w:rsidRPr="00AD5A20">
        <w:rPr>
          <w:rFonts w:ascii="Times New Roman" w:hAnsi="Times New Roman"/>
          <w:i/>
          <w:sz w:val="28"/>
          <w:szCs w:val="28"/>
        </w:rPr>
        <w:t>технологии творческих дел</w:t>
      </w:r>
      <w:r w:rsidRPr="00AD5A20">
        <w:rPr>
          <w:rFonts w:ascii="Times New Roman" w:hAnsi="Times New Roman"/>
          <w:sz w:val="28"/>
          <w:szCs w:val="28"/>
        </w:rPr>
        <w:t xml:space="preserve"> «Душа на подиуме», «Формула таланта», </w:t>
      </w:r>
      <w:r w:rsidRPr="00AD5A20">
        <w:rPr>
          <w:rFonts w:ascii="Times New Roman" w:hAnsi="Times New Roman"/>
          <w:i/>
          <w:sz w:val="28"/>
          <w:szCs w:val="28"/>
        </w:rPr>
        <w:t>технологии верёвочного курса, изотерапия, психотренинги, мини-проекты</w:t>
      </w:r>
      <w:r w:rsidRPr="00AD5A20">
        <w:rPr>
          <w:rFonts w:ascii="Times New Roman" w:hAnsi="Times New Roman"/>
          <w:sz w:val="28"/>
          <w:szCs w:val="28"/>
        </w:rPr>
        <w:t xml:space="preserve"> «Здоровому образу жизни – да!», спортивные состязания, акции «Брось сигарету сейчас!», </w:t>
      </w:r>
      <w:r w:rsidRPr="00AD5A20">
        <w:rPr>
          <w:rFonts w:ascii="Times New Roman" w:hAnsi="Times New Roman"/>
          <w:i/>
          <w:sz w:val="28"/>
          <w:szCs w:val="28"/>
        </w:rPr>
        <w:t>технология мастер-классов</w:t>
      </w:r>
      <w:r w:rsidRPr="00AD5A20">
        <w:rPr>
          <w:rFonts w:ascii="Times New Roman" w:hAnsi="Times New Roman"/>
          <w:sz w:val="28"/>
          <w:szCs w:val="28"/>
        </w:rPr>
        <w:t xml:space="preserve"> «Я хочу Вам предложить…», «Делай как 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процессе «проживания» каждой технологии ярко проявляются интеллектуальные качества личности, умение принимать различные социальные и профессиональные роли, раскрывается творческий потенциал участников, умение работать в команде, слышать, понимать и принимать взгляды другого человека, появляется коллективная и личная ответственность за команду и т.п. </w:t>
      </w:r>
      <w:r w:rsidRPr="00AD5A20">
        <w:rPr>
          <w:rFonts w:ascii="Times New Roman" w:hAnsi="Times New Roman"/>
          <w:i/>
          <w:sz w:val="28"/>
          <w:szCs w:val="28"/>
        </w:rPr>
        <w:t>Технология рефлексии</w:t>
      </w:r>
      <w:r w:rsidRPr="00AD5A20">
        <w:rPr>
          <w:rFonts w:ascii="Times New Roman" w:hAnsi="Times New Roman"/>
          <w:sz w:val="28"/>
          <w:szCs w:val="28"/>
        </w:rPr>
        <w:t xml:space="preserve"> позволяет системно отслеживать новообразования как на личном уровне (саморефлексия), так и командные достижения. В целом, рефлексия помогает своевременно выявлять проблемные точки проекта и корректировать последующую деятельность.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Реализация проекта проходит через 4 последовательно развивающихся этапа: </w:t>
      </w:r>
      <w:r w:rsidRPr="00AD5A20">
        <w:rPr>
          <w:rFonts w:ascii="Times New Roman" w:hAnsi="Times New Roman"/>
          <w:b/>
          <w:sz w:val="28"/>
          <w:szCs w:val="28"/>
        </w:rPr>
        <w:t>1 этап</w:t>
      </w:r>
      <w:r w:rsidRPr="00AD5A20">
        <w:rPr>
          <w:rFonts w:ascii="Times New Roman" w:hAnsi="Times New Roman"/>
          <w:sz w:val="28"/>
          <w:szCs w:val="28"/>
        </w:rPr>
        <w:t xml:space="preserve"> – целеполагание – определение ведущих смыслов сбора. </w:t>
      </w:r>
      <w:r w:rsidRPr="00AD5A20">
        <w:rPr>
          <w:rFonts w:ascii="Times New Roman" w:hAnsi="Times New Roman"/>
          <w:b/>
          <w:sz w:val="28"/>
          <w:szCs w:val="28"/>
        </w:rPr>
        <w:t>2 этап</w:t>
      </w:r>
      <w:r w:rsidRPr="00AD5A20">
        <w:rPr>
          <w:rFonts w:ascii="Times New Roman" w:hAnsi="Times New Roman"/>
          <w:sz w:val="28"/>
          <w:szCs w:val="28"/>
        </w:rPr>
        <w:t xml:space="preserve"> – подготовительный – формирование органов сбора и подготовка команд. </w:t>
      </w:r>
      <w:r w:rsidRPr="00AD5A20">
        <w:rPr>
          <w:rFonts w:ascii="Times New Roman" w:hAnsi="Times New Roman"/>
          <w:b/>
          <w:sz w:val="28"/>
          <w:szCs w:val="28"/>
        </w:rPr>
        <w:t>3 этап</w:t>
      </w:r>
      <w:r w:rsidRPr="00AD5A20">
        <w:rPr>
          <w:rFonts w:ascii="Times New Roman" w:hAnsi="Times New Roman"/>
          <w:sz w:val="28"/>
          <w:szCs w:val="28"/>
        </w:rPr>
        <w:t xml:space="preserve"> - собственно сбор – реализация смыслов и дел сбора, определение стратегии работы студенческого самоуправления. </w:t>
      </w:r>
      <w:r w:rsidRPr="00AD5A20">
        <w:rPr>
          <w:rFonts w:ascii="Times New Roman" w:hAnsi="Times New Roman"/>
          <w:b/>
          <w:sz w:val="28"/>
          <w:szCs w:val="28"/>
        </w:rPr>
        <w:t>4 этап</w:t>
      </w:r>
      <w:r w:rsidRPr="00AD5A20">
        <w:rPr>
          <w:rFonts w:ascii="Times New Roman" w:hAnsi="Times New Roman"/>
          <w:sz w:val="28"/>
          <w:szCs w:val="28"/>
        </w:rPr>
        <w:t xml:space="preserve"> – рефлексия - «Сбор, спасибо за…» коллективный анализ новообразований на уровне командного участия и личного роста.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Технология сбора предполагает прохождение всех этапов и укладывается в сроки до одного месяца. Собственно сбор проходит в течение 3-х дней.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Технология студенческого сбора является отработанной, проверенной временем. Традиция сборов в Челябинском педагогическом колледже №1 насчитывает более 15 лет.</w:t>
      </w:r>
      <w:r w:rsidRPr="00AD5A20">
        <w:rPr>
          <w:rFonts w:ascii="Times New Roman" w:hAnsi="Times New Roman"/>
          <w:b/>
          <w:sz w:val="28"/>
          <w:szCs w:val="28"/>
        </w:rPr>
        <w:t xml:space="preserve"> </w:t>
      </w:r>
      <w:r w:rsidRPr="00AD5A20">
        <w:rPr>
          <w:rFonts w:ascii="Times New Roman" w:hAnsi="Times New Roman"/>
          <w:sz w:val="28"/>
          <w:szCs w:val="28"/>
        </w:rPr>
        <w:t>С 1997 г. начата апробация и внедрение этой технологии в студенческую среду педколледжей Челябинской области. Каждый педагогический колледж Челябинской области проводит мероприятия, которые направлены на развитие студенческих инициатив, на сплочение коллективов студентов, на самореализацию студентов в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Данный проект предлагается для внедрения в учреждения образования, ведущие подготовку специалистов для профессиональной сферы «человек-человек».</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Привлекательность проекта заключается в его минимальной финансовой затратности и в том, что для проведения сбора требуется лишь запрос учреждения. Команда лидеров сбора готова к осуществлению проекта в школах, колледжах, техникумах, заинтересованных в профессионально-личностном развитии питомцев.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Технология сбора поможет продвижению в Вашем учебном учреждении новых воспитательных инициатив, а также поможет выявить группу новых лидеров в студенческой среде.</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98" w:name="_Toc434915962"/>
      <w:r w:rsidRPr="00AD5A20">
        <w:rPr>
          <w:rFonts w:cs="Times New Roman"/>
          <w:szCs w:val="28"/>
        </w:rPr>
        <w:t>Самостоятельная работа студентов как одно из составляющих функциональной грамотности будущих педагогов - музыкантов</w:t>
      </w:r>
      <w:bookmarkEnd w:id="98"/>
    </w:p>
    <w:p w:rsidR="005C0401" w:rsidRPr="00AD5A20" w:rsidRDefault="005C0401" w:rsidP="004A6B58">
      <w:pPr>
        <w:tabs>
          <w:tab w:val="left" w:pos="1701"/>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А.К. Бактыгалиева, К.З. Нурмаганбетова, Б.К. Байназаров</w:t>
      </w:r>
    </w:p>
    <w:p w:rsidR="005C0401" w:rsidRPr="00AD5A20" w:rsidRDefault="005C0401" w:rsidP="004A6B58">
      <w:pPr>
        <w:tabs>
          <w:tab w:val="left" w:pos="1701"/>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 Костанай, Костанайский педагогический колледж</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Самостоятельная работа как неотъемлемая часть учебного процесса в становлении молодого специалиста достаточно важна и велика: умение самостоятельно работать, личностное самосовершенствование – ключевые понятия в компетентностном подходе стратегии модернизации образования. В том числе художественного, целью которого является подготовка профессионала, способного использовать полученные знания и опыт, а также непрерывно обновлять уже сформированные знания, умения, навыки в соответствии с изменяющимися потребностями общества.</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Исторически сложилась и прекрасно зарекомендовала себя трехступенчатая подготовка музыкантов. Путь становления музыканта-исполнителя тернист и поистине долог: музыкант учится почти всю свою жизнь, начиная с раннего детства (5-7 лет), получая базовое музыкальное образование поэтапно – ДМШ, музыкальное училище (колледж, спец. лицей и т.п.), вуз и заканчивает высшее учебное заведение достаточно зрелой личностью (25-30 лет). Далее постоянно стремится постичь ранее неизведанное, переосмыслить прошлое, словом, ни на минуту не перестает учиться.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Важно, чтобы музыкант, художник, хореограф получили в годы учебы именно то, что поможет ему в дальнейшей творческой судьбе. Это и хорошие, твердые базовые знания по специальным предметам, и качественное общее гуманитарное образование и, самое главное, умение учиться, работать, творить самостоятельно в ССУЗе и в вузе.</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Многие поступившие в наш колледж студенты имеют пробелы в предшествующем обучении. Зачастую абитуриенты не имеют никакой музыкальной подготовки и лишь единицы из них могут полноценно самостоятельно работать. Приходится восполнять недостающие знания, умения и навыки. На подобную работу уходит достаточно много времени в начале обучения, что является ключевой проблемой в преемственности музыкального образования.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годы учебы в колледже по дисциплине «Специальный инструмент» учащиеся приобретают профессиональные знания, навыки самостоятельной работы, дополняя и развивая уже полученные и выработанные в предыдущем звене обучения. Педагог этой дисциплины вкладывает много труда и усилий для того, чтобы в кратчайший срок дать всё самое необходимое (в частности, студентам без муз. подготовки). Выпускник ССУЗа должен знать:</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характерные черты эпохи, стиля, жанра исполняемого произведения;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основы музыкальной формы произведения;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специальную терминологию;</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штрихи;</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психофизиологические особенности исполнителя, влияющие на творческий процесс;</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хрестоматийный (педагогический) репертуар, новинки музыкальной литературы по своей специализации;</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–особенности инструмента, их влияние на качество исполнения.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Уметь:</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определить образную «партитуру» произведения и соответствующие ей средства музыкальной выразительности (выстроить динамический, тембровый план сочинения, подобрать художественно оправданную артикуляцию и штрихи, грамотно выбрать темп исполнения);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определить тональный план произведения;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планировать предконцертный режим;</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устранять мелкие поломки инструмента.</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Если в каком-либо одном звене образовательной цепочки ДМШ – ССУЗ - вуз возникают какие-либо профессиональные проблемы, - это незамедлительно сказывается на двух других. Из сказанного следует, что преподавателям разных ступеней художественного образования следует работать сообща, вырабатывая единые поэтапные требования к обучению музыкантов, а главное – учить профессиональной самостоятельности всегда, начиная с первых шагов в ДМШ.</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Самостоятельная работа терминологически точно не определена, хотя её содержание однозначно интерпретируется всеми исследователями и практиками как организуемая самим учащимся в силу его внутренних познавательных мотивов, в наиболее удобное с его точки зрения время, контролируемая им самим в процессе и по результату деятельность на основе внеурочного опосредованного системного управления ею со стороны учителя .</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Как видно из выше сказанного, самостоятельная работа организуется не только и не столько преподавателем, сколько самим учеником.</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ССУЗе роль преподавателя в организации самостоятельной работы студентов достаточна велика и уменьшается по мере роста учащегося.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среднем звене музыкального образования, думается, главное – не предоставление полной свободы ученику, он к ней ещё не готов, а получение хороших, профессиональных знаний, которые послужат </w:t>
      </w:r>
      <w:r w:rsidRPr="00AD5A20">
        <w:rPr>
          <w:rFonts w:ascii="Times New Roman" w:hAnsi="Times New Roman"/>
          <w:sz w:val="28"/>
          <w:szCs w:val="28"/>
        </w:rPr>
        <w:lastRenderedPageBreak/>
        <w:t>основой для последующей творческо-самостоятельной работы выпускника колледжа. Как организовывается самостоятельная работа студентов?</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Прежде всего студент должен понимать, зачем он что-то делает, знать, ради какой цели все эти ежедневные занятия за инструментом и, конечно, получать от этого труда удовлетворение.</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Обозначим первый этап в организации самостоятельной работы студентов как определение психологической готовности студента к ней. Психологическая готовность складывается не только из желания, но и из знаний, умений, навыков, уже сформированных у учащихся. Самостоятельные занятия тогда принесут учащемуся удовлетворение, когда будут ему «по силам». Это база для дальнейшего развития. Здесь неотъемлем процесс выявления ранее приобретенных знаний (каждый педагог должен «обследовать» студента по различным тестам, анкетированием, либо использовать метод беседы со студентом).</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Второй этап организации самостоятельной работы студентов – определение цели (отдаленной и ближайшей), т.к. музыкальное исполнительство основывается на систематических, многочасовых занятиях за инструментом, цели самостоятельной работы здесь перекликаются с целями учебного процесса по данной дисциплине. Они могут быть рассчитаны как на далёкую перспективу (на все годы обучения), так и на конкретный месяц, неделю, день. Конечно, в постановке цели участвует и сам студент, подбирая репертуар, оценивая свои физические и умственные способности, реальное свободное от уроков время для занятий.</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Итак, цели поставлены, поэтапно намечен творческий рост студента-исполнителя, диагностика его психологической готовности к учебной деятельности (и к самостоятельному обучению) проведена, осталось лишь главное – научить студента творческой самостоятельности. Как этого добиться? Грамотно организованная самостоятельная работа студентов, особенно среднего звена художественного образования, - это определенное следствие хорошо построенных преподавателем уроков. Именно во время урока учащийся, во-первых, осознаёт всю важность полноценных многочасовых самостоятельных занятий, во-вторых, совершенствует свои способы работы над произведением под руководством опытного </w:t>
      </w:r>
      <w:r w:rsidRPr="00AD5A20">
        <w:rPr>
          <w:rFonts w:ascii="Times New Roman" w:hAnsi="Times New Roman"/>
          <w:sz w:val="28"/>
          <w:szCs w:val="28"/>
        </w:rPr>
        <w:lastRenderedPageBreak/>
        <w:t xml:space="preserve">наставника, понимает, над чем и как заниматься вне урока. Рассмотрим подробнее эти два пункта. </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В первом случае студент вынужден признаться самому себе, что много не знает и не умеет. Чтобы восполнить пробелы в знаниях и совершенствовать свои игровые навыки, он вынужден будет много и много работать как за инструментом, так и в библиотеке, фонотеке, посещать концерты ведущих исполнителей, т.е., помимо овладения исполнительской культурой и техническим мастерством, духовно расти.</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Урок должен служить образцом того, как надо работать и над пьесой, и над собой, какие задачи ставить и как их решать. Тщательная работа над каждым звуком, фразой, соседствующая с освоением технического приёма, поиск оптимального звукоизвлечения, раскрытие образного содержания музыки, логики построения формы в сочетании с подробным музыкально-теоретическим анализом особенностей гармонического, мелодического, фактурного построения являются предпосылкой, обеспечивающей «движение учеников к сокровенным тайникам истинного мастерства в исполнительстве, основой, на которой зреет мыслящий ученик-исполнитель, понимающий, что и как ему предстоит самостоятельно делать. То есть через любую форму учить студента думать. Применяя такую методику, педагог не просто выучивает пьесу вместе с учеником, а предлагает образец решения аналогичных задач в будущем, то есть дает возможность другие пьесы такого же плана пройти либо совсем самостоятельно, либо более самостоятельно, чем первую. Указания педагога в данном случае служат основой для разного рода обобщений и выводов. Именно это обеспечивает затем способность к самостоятельным действиям. Доля самостоятельности студента в работе над произведением увеличивается по мере профессионального роста ученика. Таким образом, студент становится полностью самостоятельным во всех своих учебно-творческих проявлениях. Стало достаточно расхожим утверждение Г.Г. Нейгауза о том, что цель педагога – стараться поскорее стать ненужным своему ученику. А как достичь этого состояния? Многие согласятся с тем, что к свободе нужно приучать постепенно. Если сразу предоставить её целиком студенту, то он может просто растеряться, и благие намерения педагога обернуться негативной стороной. Все хорошо в меру. Эту меру </w:t>
      </w:r>
      <w:r w:rsidRPr="00AD5A20">
        <w:rPr>
          <w:rFonts w:ascii="Times New Roman" w:hAnsi="Times New Roman"/>
          <w:sz w:val="28"/>
          <w:szCs w:val="28"/>
        </w:rPr>
        <w:lastRenderedPageBreak/>
        <w:t>определяет педагог при строго индивидуальном подходе к каждому ученику, пользуясь своим особым педагогическим чутьём.</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Концертные выступления подводят итог всей концертно-исполнительской деятельности учащихся, их можно назвать завершающим этапом в организации самостоятельной работы студентов.</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Педагог-музыкант обладает большим арсеналом средств активизации самостоятельной работы студентов творческо-исполнительских специальностей. Приведем лишь некоторые:</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1) планирование дополнительных выступлений на сцене (для родителей, друзей, более широкой аудитории);</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2) участие в конкурсах различного масштаба;</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3) привлечение студентов к научно-исследовательской работе, которая способна развивать будущих профессионалов творчески, укреплять теоретическую базу исполнителя;</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4) развитие творческих проектов учащихся (например, создание, незапланированных учебным процессом, ансамблей);</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5) знакомство с методиками смежных специальностей, включая посещение уроков;</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6) посещение концертов, мастер-классов ведущих исполнителей и педагогов с последующим обсуждением;</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7) занятия по специальному инструменту с другими педагогами (к этому должен достаточно лояльно относиться педагог);</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8) подготовка нестандартных заданий по специальности (например, подобрать стихи или прозу, живописную иллюстрацию к исполняемому произведению);</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9) демонстрация достижений учащихся (например, фиксировать все творческие успехи студентов).</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музыкальной педагогике, где преобладает индивидуальное обучение, на первый план выходит образ учителя, увлеченного музыкой, эмоционально отзывчивого, не ставящего себя на недосягаемую высоту от учеников, компетентного в профессиональных вопросах, постоянно самосовершенствующегося. Обладающий такими качествами преподаватель привлекает к себе, является лидером, за которым в мир музыки и творчества поэтапно, шаг за шагом следуют ученики. </w:t>
      </w:r>
      <w:r w:rsidRPr="00AD5A20">
        <w:rPr>
          <w:rFonts w:ascii="Times New Roman" w:hAnsi="Times New Roman"/>
          <w:sz w:val="28"/>
          <w:szCs w:val="28"/>
        </w:rPr>
        <w:lastRenderedPageBreak/>
        <w:t>Самореализация педагога, его творческо-исполнительская, методическая, педагогическая деятельность, хочется верить, наложат свой отпечаток на сознание учеников и помогут смоделировать собственную профессиональную компетенцию.</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1. Бендерский Л.Г. Киевская школа воспитания исполнителя на народных инструментах.- Свердловск, 1992.</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2. Зимняя И.А. Педагогическая психология. - М., 1999.</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r w:rsidRPr="00AD5A20">
        <w:rPr>
          <w:rFonts w:ascii="Times New Roman" w:hAnsi="Times New Roman"/>
          <w:sz w:val="28"/>
          <w:szCs w:val="28"/>
        </w:rPr>
        <w:t>3. Жайымов А. .</w:t>
      </w:r>
      <w:r w:rsidRPr="00AD5A20">
        <w:rPr>
          <w:rFonts w:ascii="Times New Roman" w:hAnsi="Times New Roman"/>
          <w:sz w:val="28"/>
          <w:szCs w:val="28"/>
          <w:lang w:val="kk-KZ"/>
        </w:rPr>
        <w:t>Домбыра үйрену мектебі</w:t>
      </w:r>
      <w:r w:rsidRPr="00AD5A20">
        <w:rPr>
          <w:rFonts w:ascii="Times New Roman" w:hAnsi="Times New Roman"/>
          <w:sz w:val="28"/>
          <w:szCs w:val="28"/>
        </w:rPr>
        <w:t xml:space="preserve"> – Алматы – 1990.</w:t>
      </w:r>
    </w:p>
    <w:p w:rsidR="005C0401" w:rsidRPr="00AD5A20" w:rsidRDefault="005C0401" w:rsidP="004A6B58">
      <w:pPr>
        <w:tabs>
          <w:tab w:val="left" w:pos="1701"/>
        </w:tabs>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4. Сахарбаева К. </w:t>
      </w:r>
      <w:r w:rsidRPr="00AD5A20">
        <w:rPr>
          <w:rFonts w:ascii="Times New Roman" w:hAnsi="Times New Roman"/>
          <w:sz w:val="28"/>
          <w:szCs w:val="28"/>
          <w:lang w:val="kk-KZ"/>
        </w:rPr>
        <w:t xml:space="preserve">Домбыра үйрету әдістемелігі </w:t>
      </w:r>
      <w:r w:rsidRPr="00AD5A20">
        <w:rPr>
          <w:rFonts w:ascii="Times New Roman" w:hAnsi="Times New Roman"/>
          <w:sz w:val="28"/>
          <w:szCs w:val="28"/>
        </w:rPr>
        <w:t xml:space="preserve">– Алматы – </w:t>
      </w:r>
      <w:r w:rsidRPr="00AD5A20">
        <w:rPr>
          <w:rFonts w:ascii="Times New Roman" w:hAnsi="Times New Roman"/>
          <w:sz w:val="28"/>
          <w:szCs w:val="28"/>
          <w:lang w:val="kk-KZ"/>
        </w:rPr>
        <w:t>2006.</w:t>
      </w:r>
    </w:p>
    <w:p w:rsidR="005C0401" w:rsidRPr="00AD5A20" w:rsidRDefault="005C0401" w:rsidP="004A6B58">
      <w:pPr>
        <w:tabs>
          <w:tab w:val="left" w:pos="1701"/>
        </w:tabs>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b w:val="0"/>
          <w:szCs w:val="28"/>
          <w:lang w:eastAsia="ru-RU"/>
        </w:rPr>
      </w:pPr>
      <w:bookmarkStart w:id="99" w:name="_Toc434915963"/>
      <w:r w:rsidRPr="00AD5A20">
        <w:rPr>
          <w:rStyle w:val="10"/>
          <w:rFonts w:eastAsia="Calibri" w:cs="Times New Roman"/>
          <w:b/>
          <w:sz w:val="28"/>
          <w:szCs w:val="28"/>
        </w:rPr>
        <w:t>Особенности формирования конкурентоспособной личности в период получения специального или профессионального образования</w:t>
      </w:r>
      <w:bookmarkEnd w:id="99"/>
      <w:r w:rsidRPr="00AD5A20">
        <w:rPr>
          <w:rFonts w:cs="Times New Roman"/>
          <w:b w:val="0"/>
          <w:szCs w:val="28"/>
          <w:lang w:eastAsia="ru-RU"/>
        </w:rPr>
        <w:t xml:space="preserve"> </w:t>
      </w:r>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Тайжанова А. К.</w:t>
      </w:r>
    </w:p>
    <w:p w:rsidR="005C0401" w:rsidRPr="00AD5A20" w:rsidRDefault="005C0401" w:rsidP="004A6B58">
      <w:pPr>
        <w:pStyle w:val="a7"/>
        <w:spacing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г. Житикара, КГКП «Житикаринский политехнический колледж»</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Изменения, происходящие в обществе, неравномерно отражаются на жизни людей, их работе, поэтому целесообразность перестройки и сама возможность перестраиваться осознается людьми по-разному. Каждый человек решает эту проблему по-своему, конкретно для себя.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В настоящее время уменьшается число преподавателей, которые важнейшим качеством обучающегося считают дисциплинированность, и постепенно увеличивается число тех, кто в "идеальном" обучаемом видит прежде всего самостоятельно мыслящего человека.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Сегодня молодые люди сталкиваются с задачами, решение которых отсутствует в жизненном опыте родителей. Нет их в содержании обучения и общеобразовательной школы, поэтому, поступая в средние учебные заведения для овладения той или иной профессией или специальностью, современные молодые люди должны не просто самостоятельно отыскивать выход из ситуации, но и обучаться умению решать новые, современные задачи, основываясь на собственных знаниях, умениях и навыках. При этом старый опыт сегодня может быть просто помехой, барьером на пути поиска ими оригинального решения. И если раньше </w:t>
      </w:r>
      <w:r w:rsidRPr="00AD5A20">
        <w:rPr>
          <w:rFonts w:ascii="Times New Roman" w:hAnsi="Times New Roman"/>
          <w:sz w:val="28"/>
          <w:szCs w:val="28"/>
        </w:rPr>
        <w:lastRenderedPageBreak/>
        <w:t xml:space="preserve">"дисциплинированность", как послушание и следование укоренившимся образцам, более всего способствовала успеху, то нынче обеспечить успех могут именно самостоятельность и оригинальность мышления. </w:t>
      </w:r>
      <w:r w:rsidRPr="00AD5A20">
        <w:rPr>
          <w:rFonts w:ascii="Times New Roman" w:hAnsi="Times New Roman"/>
          <w:sz w:val="28"/>
          <w:szCs w:val="28"/>
        </w:rPr>
        <w:tab/>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Действительность нынешнего общества требует личностей с определенной «начинкой», то есть таких, которые способны адаптироваться в чрезвычайно сложных условиях жизнедеятельности и рыночной экономики. Они должны уметь бороться за высший статус в обществе, систематически овладевать новыми знаниями, навыками и умениями, преодолевать препятствия, достигая поставленной цели, при этом, не причиняя вреда своему психическому здоровью и сохраняя психическую устойчивость. Бесспорно, речь идет о конкурентоспособной личности.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К качествам, определяющим конкурентоспособность личности специалиста любой сферы деятельности, относятся гибкость, профессиональная сообразительность, умение презентовать себя, раскрыть свои способности справляться с различными проблемами, уверенность в себе, ответственность за результаты, ориентация на успех и готовность постоянно обогащать свой опыт.</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Понятие личности начало складываться еще в древности. Первоначально термин «личность» обозначал маску, которую надевал актёр театра, затем самого актёра и его роль в представлении. Термин «личность» впоследствии стал обозначать реальную роль человека в общественной жизни.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Личность каждого человека наделена только ей присущим сочетанием черт и особенностей, образующих её индивидуальность. Индивидуальность проявляется в чертах характера, темперамента, привычках, преобладающих интересах, в качествах познавательных процессов, в способностях и индивидуальном стиле деятельности.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Особенно роль личности проявляется в период получения специального или профессионального образования, когда бывший школьник получает новую для себя роль - роль студента колледжа.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Студент как человек определенного возраста и как личность может характеризоваться с трех сторон:</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1) с психологической, представляющей собой единство психологических процессов, состояний и свойств личности (направленность, темперамент, характер, способности), от которых зависит протекание психических процессов, возникновение психических состояний, проявление психических образований;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2) с социальной, в которой воплощаются общественные отношения, качества, порождаемые принадлежностью его к определенной социальной группе, национальности и т.д;</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3) с биологической, которая включает тип нервной деятельности, инстинкты, физическую силу, телосложение, черты лица, цвет кожи, глаз, рост и т.д. Эта сторона в основном предопределена наследственностью и врожденными задатками, но в известных пределах изменяется под влиянием условий жизни.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Изучение этих сторон раскрывает качества и возможности обучающегося разных ступеней, его возрастные и личностные особенности.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Время учебы в колледже совпадает со вторым периодом юности или первым периодом зрелости, который отличается сложностью становления личности. Характерной чертой нравственного развития в этом возрасте является усиление сознательных мотивов поведения. Заметно укрепляются те качества, которых не хватало в полной мере в старших классах - целеустремленность, решительность, настойчивость, самостоятельность, инициатива, умение владеть собой. Повышается интерес к моральным проблемам (цели, образу жизни, долгу, любви, верности и др.).</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Вместе с тем специалисты отмечают, что способность человека к сознательной регуляции своего поведения в этом возрасте развита не в полной мере. Нередки немотивированный риск, неумение предвидеть последствия своих поступков, в основе которых могут быть не всегда достойные мотивы.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Факторы, определяющие социально-психологический портрет студента и в немалой степени, влияющие на успешность его обучения, можно разделить на две категории: те, с которыми студент пришел в колледж - их только можно принимать во внимание, и те, которые появляются в процессе обучения - ими можно управлять.</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К первой категории относятся: уровень подготовки, система ценностей, отношение к обучению, представления о профессиональном будущем. Влиять на них можно лишь косвенно, констатируя и используя их как отправную точку для воздействий на студентов. Они работают преимущественно на этапе адаптации, когда первокурсники пытаются понять, "куда я попал" и "кто меня окружает". "В чужой монастырь со своим уставом не ходят", - это обучающиеся слышат на каждом шагу, каждый преподаватель устанавливает свои правила и требует их соблюдения, в группах между ребятами идет "война" за право лидерства, поиск "своих" людей. Учащийся должен очень быстро сориентироваться и с новых позиций освоить способы и методы учебной деятельности, понять систему норм и правил, существующих в колледже и в его учебной группе, разработать свою систему ценностей по отношению к учебе, предстоящей работе, преподавателям.</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Постепенно влияние факторов первой группы ослабевает и, решающую роль начинают играть факторы второй группы. К ним можно отнести: организацию учебного процесса, уровень преподавания, тип взаимоотношений преподавателя и обучающегося и т.п.</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Психологическое развитие личности обучающегося - это процесс возникновения и разрешения противоречий, перехода внешнего во внутреннее, самодвижения, активной работы над собой.</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этом ему должны помогать преподаватели, классные руководители и психологическая служба учебного заведения.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Педагогическая деятельность предусматривает наличие двух своих сторон: объективную – это набор методов и приемов работы, которые преподаватель традиционно использует, и личностную – это то, как он в зависимости от своих личностных качеств и способностей эти методы и приемы использует. Чаще всего мастером своего дела является преподаватель, владеющий педагогическим мастерством, обладающий своим индивидуальным стилем, сочетающим обе стороны деятельности. </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 точки зрения Карла Роджерса, главной задачей преподавателя является облегчение и одновременно стимулирование процесса учения для обучаемого, т.е. умение создавать соответствующую атмосферу, интеллектуальную и эмоциональную обстановку в аудитории, атмосферу </w:t>
      </w:r>
      <w:r w:rsidRPr="00AD5A20">
        <w:rPr>
          <w:rFonts w:ascii="Times New Roman" w:hAnsi="Times New Roman"/>
          <w:sz w:val="28"/>
          <w:szCs w:val="28"/>
          <w:lang w:eastAsia="ru-RU"/>
        </w:rPr>
        <w:lastRenderedPageBreak/>
        <w:t>психологической поддержки. Он также считает, что преподаватель сможет создать в аудитории нужную атмосферу.</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целом же развитие личности учащегося как будущего специалиста идет в ряде направлений:</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укрепляется профессиональная направленность, развиваются необходимые способности;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повышаются чувство долга, ответственность за успех профессиональной деятельности, рельефнее выступает индивидуальность студента;</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растут притязания личности студента в области своей будущей профессии;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крепнут профессиональная самостоятельность и готовность к будущей практической работе.</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Именно это в значительной степени определит профессиональный и психологический облик человека, который через несколько лет покинет стены колледжа и станет конкурентоспособной личностью. </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C62326">
      <w:pPr>
        <w:pStyle w:val="1"/>
        <w:spacing w:before="0" w:after="0" w:line="420" w:lineRule="exact"/>
        <w:ind w:firstLine="709"/>
        <w:rPr>
          <w:rFonts w:cs="Times New Roman"/>
          <w:szCs w:val="28"/>
        </w:rPr>
      </w:pPr>
      <w:bookmarkStart w:id="100" w:name="_Toc434915964"/>
      <w:r w:rsidRPr="00AD5A20">
        <w:rPr>
          <w:rFonts w:cs="Times New Roman"/>
          <w:szCs w:val="28"/>
        </w:rPr>
        <w:t>Организация самооценивания как условие формирования метапознания студентов</w:t>
      </w:r>
      <w:bookmarkEnd w:id="100"/>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Е.В. Бодрова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колледж сферы обслуживания</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Нарушение баланса между самооценкой молодого человека и оценкой общества, чрезмерная любовь со стороны родителей, формирующая стиль жизни «без запретов», приводят к проблеме, о которой все чаще говорят. В частности, психолог Наталья Кулькова пишет в своей статье: </w:t>
      </w:r>
      <w:r w:rsidRPr="00AD5A20">
        <w:rPr>
          <w:rFonts w:ascii="Times New Roman" w:hAnsi="Times New Roman"/>
          <w:sz w:val="28"/>
          <w:szCs w:val="28"/>
          <w:shd w:val="clear" w:color="auto" w:fill="FFFFFF"/>
        </w:rPr>
        <w:t>«Современную молодёжь часто упрекают в избыточной самонадеянности, эгоцентризме, самолюбовании и в наличии неадекватно завышенной самооценки» [2]. В чем причина такого поведения? Самооценка нуждается в постоянном контроле и коррекции. Что, к сожалению, не берут во внимание в наши дни студенты.</w:t>
      </w:r>
    </w:p>
    <w:p w:rsidR="005C0401" w:rsidRPr="00AD5A20" w:rsidRDefault="005C0401" w:rsidP="004A6B58">
      <w:pPr>
        <w:pStyle w:val="a6"/>
        <w:shd w:val="clear" w:color="auto" w:fill="FFFFFF"/>
        <w:spacing w:before="0" w:beforeAutospacing="0" w:after="0" w:afterAutospacing="0" w:line="420" w:lineRule="exact"/>
        <w:ind w:firstLine="709"/>
        <w:jc w:val="both"/>
        <w:rPr>
          <w:sz w:val="28"/>
          <w:szCs w:val="28"/>
        </w:rPr>
      </w:pPr>
      <w:r w:rsidRPr="00AD5A20">
        <w:rPr>
          <w:sz w:val="28"/>
          <w:szCs w:val="28"/>
          <w:shd w:val="clear" w:color="auto" w:fill="FFFFFF"/>
        </w:rPr>
        <w:t xml:space="preserve">Самооценка, согласно словарной статье, оценка себя как личности [6]. И.С. Кон относит самооценку к элементам структуры «самости». По его мнению, самооценка соотносится с вопросом «Кто я?», который </w:t>
      </w:r>
      <w:r w:rsidRPr="00AD5A20">
        <w:rPr>
          <w:sz w:val="28"/>
          <w:szCs w:val="28"/>
          <w:shd w:val="clear" w:color="auto" w:fill="FFFFFF"/>
        </w:rPr>
        <w:lastRenderedPageBreak/>
        <w:t>обращен внутрь личности и является открытием себя. В работах других российских психологов (Додонов, Леонтьев, Слабодчиков) также дается указание на самооценку как составляющее личности. В частности, Б.И. Додонов рассуждая о личности указывает, что ««я» включает в себя среди прочих компонентов и самооценку». Д.А. Леонтьев отмечает, что «самоотношение является сигналом о том, что в жизни все в порядке или, наоборот, не все». Однако, по мнению психолога, когда самооценка перестает отражать реальное состояние жизненных процессов, она ведет к тупику[1].</w:t>
      </w:r>
      <w:r w:rsidRPr="00AD5A20">
        <w:rPr>
          <w:sz w:val="28"/>
          <w:szCs w:val="28"/>
        </w:rPr>
        <w:t xml:space="preserve"> Размышляя о том, что побуждает личность к саморефлексии, И.С.Кон выдвигает проблемный вопрос: каковы критерии самооценок? Предполагается, что самооценка должна складываться под влиянием тех оценок, «которые дают человеку другие люди, а также сопоставления образа реального с образом идеальным (каким человек желает себя видеть)». Тем не менее, в наши дни у молодежи превалирует положительное отношение к себе. </w:t>
      </w:r>
      <w:r w:rsidRPr="00AD5A20">
        <w:rPr>
          <w:sz w:val="28"/>
          <w:szCs w:val="28"/>
          <w:shd w:val="clear" w:color="auto" w:fill="FFFFFF"/>
        </w:rPr>
        <w:t>Автор книги "Поколение Я" Джин Твендж считает, что самооценка у очень многих сегодня - суть гордыня и тщеславие [2]. Н.Куликова в своей статье задает вопрос читателю: «</w:t>
      </w:r>
      <w:r w:rsidRPr="00AD5A20">
        <w:rPr>
          <w:sz w:val="28"/>
          <w:szCs w:val="28"/>
        </w:rPr>
        <w:t>В чём</w:t>
      </w:r>
      <w:r w:rsidRPr="00AD5A20">
        <w:rPr>
          <w:rStyle w:val="apple-converted-space"/>
          <w:sz w:val="28"/>
          <w:szCs w:val="28"/>
        </w:rPr>
        <w:t xml:space="preserve"> </w:t>
      </w:r>
      <w:r w:rsidRPr="00AD5A20">
        <w:rPr>
          <w:bCs/>
          <w:sz w:val="28"/>
          <w:szCs w:val="28"/>
        </w:rPr>
        <w:t>причина</w:t>
      </w:r>
      <w:r w:rsidRPr="00AD5A20">
        <w:rPr>
          <w:rStyle w:val="apple-converted-space"/>
          <w:sz w:val="28"/>
          <w:szCs w:val="28"/>
        </w:rPr>
        <w:t xml:space="preserve"> </w:t>
      </w:r>
      <w:r w:rsidRPr="00AD5A20">
        <w:rPr>
          <w:sz w:val="28"/>
          <w:szCs w:val="28"/>
        </w:rPr>
        <w:t>таких акцентов</w:t>
      </w:r>
      <w:r w:rsidRPr="00AD5A20">
        <w:rPr>
          <w:rStyle w:val="apple-converted-space"/>
          <w:sz w:val="28"/>
          <w:szCs w:val="28"/>
        </w:rPr>
        <w:t xml:space="preserve"> </w:t>
      </w:r>
      <w:r w:rsidRPr="00AD5A20">
        <w:rPr>
          <w:bCs/>
          <w:sz w:val="28"/>
          <w:szCs w:val="28"/>
        </w:rPr>
        <w:t>завышенной самооценки</w:t>
      </w:r>
      <w:r w:rsidRPr="00AD5A20">
        <w:rPr>
          <w:sz w:val="28"/>
          <w:szCs w:val="28"/>
        </w:rPr>
        <w:t>?»</w:t>
      </w:r>
      <w:r w:rsidRPr="00AD5A20">
        <w:rPr>
          <w:sz w:val="28"/>
          <w:szCs w:val="28"/>
          <w:shd w:val="clear" w:color="auto" w:fill="FFFFFF"/>
        </w:rPr>
        <w:t xml:space="preserve"> И она же дает квалифицированный ответ: «</w:t>
      </w:r>
      <w:r w:rsidRPr="00AD5A20">
        <w:rPr>
          <w:sz w:val="28"/>
          <w:szCs w:val="28"/>
        </w:rPr>
        <w:t>Считается, что причина</w:t>
      </w:r>
      <w:r w:rsidRPr="00AD5A20">
        <w:rPr>
          <w:rStyle w:val="apple-converted-space"/>
          <w:sz w:val="28"/>
          <w:szCs w:val="28"/>
        </w:rPr>
        <w:t xml:space="preserve"> </w:t>
      </w:r>
      <w:r w:rsidRPr="00AD5A20">
        <w:rPr>
          <w:bCs/>
          <w:sz w:val="28"/>
          <w:szCs w:val="28"/>
        </w:rPr>
        <w:t>в</w:t>
      </w:r>
      <w:r w:rsidRPr="00AD5A20">
        <w:rPr>
          <w:sz w:val="28"/>
          <w:szCs w:val="28"/>
        </w:rPr>
        <w:t xml:space="preserve"> </w:t>
      </w:r>
      <w:r w:rsidRPr="00AD5A20">
        <w:rPr>
          <w:bCs/>
          <w:i/>
          <w:iCs/>
          <w:sz w:val="28"/>
          <w:szCs w:val="28"/>
        </w:rPr>
        <w:t>изменении методов родительского воспитания;</w:t>
      </w:r>
      <w:r w:rsidRPr="00AD5A20">
        <w:rPr>
          <w:sz w:val="28"/>
          <w:szCs w:val="28"/>
        </w:rPr>
        <w:t xml:space="preserve"> в </w:t>
      </w:r>
      <w:r w:rsidRPr="00AD5A20">
        <w:rPr>
          <w:bCs/>
          <w:i/>
          <w:iCs/>
          <w:sz w:val="28"/>
          <w:szCs w:val="28"/>
        </w:rPr>
        <w:t>легко достающейся похвале</w:t>
      </w:r>
      <w:r w:rsidRPr="00AD5A20">
        <w:rPr>
          <w:sz w:val="28"/>
          <w:szCs w:val="28"/>
        </w:rPr>
        <w:t>; в и</w:t>
      </w:r>
      <w:r w:rsidRPr="00AD5A20">
        <w:rPr>
          <w:bCs/>
          <w:i/>
          <w:iCs/>
          <w:sz w:val="28"/>
          <w:szCs w:val="28"/>
        </w:rPr>
        <w:t>нтернете;</w:t>
      </w:r>
      <w:r w:rsidRPr="00AD5A20">
        <w:rPr>
          <w:sz w:val="28"/>
          <w:szCs w:val="28"/>
        </w:rPr>
        <w:t xml:space="preserve"> в к</w:t>
      </w:r>
      <w:r w:rsidRPr="00AD5A20">
        <w:rPr>
          <w:bCs/>
          <w:i/>
          <w:iCs/>
          <w:sz w:val="28"/>
          <w:szCs w:val="28"/>
        </w:rPr>
        <w:t>ульте известности;</w:t>
      </w:r>
      <w:r w:rsidRPr="00AD5A20">
        <w:rPr>
          <w:sz w:val="28"/>
          <w:szCs w:val="28"/>
        </w:rPr>
        <w:t xml:space="preserve"> в </w:t>
      </w:r>
      <w:r w:rsidRPr="00AD5A20">
        <w:rPr>
          <w:bCs/>
          <w:i/>
          <w:iCs/>
          <w:sz w:val="28"/>
          <w:szCs w:val="28"/>
        </w:rPr>
        <w:t>движении за повышение самооценки.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Взрослым, работающим с молодежью необходимо помнить, что проявление завышенной самооценки выражается в заниженной критичности по отношению к себе, в отсутствии субординации при общении со взрослыми людьми, в завышенных претензиях к миру. Все эти признаки высокого уровня самооценки, ставшие основой поведения и характера, ведут подростка или студента к искаженным отношениям с окружающим миром. Как быть? Помогать подросткам и молодым людям корректировать самоотношение, научить критически относиться к поступкам, показать, как важно «заострять внимание не только на каких-то одних аспектах собственного опыта в ущерб другим»</w:t>
      </w:r>
      <w:r w:rsidRPr="00AD5A20">
        <w:rPr>
          <w:rFonts w:ascii="Times New Roman" w:hAnsi="Times New Roman"/>
          <w:sz w:val="28"/>
          <w:szCs w:val="28"/>
          <w:shd w:val="clear" w:color="auto" w:fill="FFFFFF"/>
        </w:rPr>
        <w:t xml:space="preserve"> [1]</w:t>
      </w:r>
      <w:r w:rsidRPr="00AD5A20">
        <w:rPr>
          <w:rFonts w:ascii="Times New Roman" w:hAnsi="Times New Roman"/>
          <w:sz w:val="28"/>
          <w:szCs w:val="28"/>
        </w:rPr>
        <w:t>. Таким образом, достижение гармонии возможно при осознании, что самооценка – важный регулятор поведения и составная часть метапознания.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В учебном процессе среда урока может стать площадкой формирования адекватного самооценивания. Современный подход к образованию предполагает не только использование инновационных технологий, но и внесение изменений, которые бы соответствовали критериям урока 21 века. Наряду с рекомендациями использовать ИКТ, развивать творчество и критическое мышление, ориентироваться на то, что учитель больше слушает - меньше говорит, немалая доля обновления приходится на оценивание. Принимая требования к классу 21 века, учитель должен четко осознавать, что нет смысла использовать только традиционное оценивание, которое, по словам авторов книги «Оценивание учебных достижений учащихся», имеет ряд проблем, среди которых указывается малоинформативность, функция внешнего контроля, травмирующий характер и т.д.</w:t>
      </w:r>
      <w:r w:rsidRPr="00AD5A20">
        <w:rPr>
          <w:rFonts w:ascii="Times New Roman" w:hAnsi="Times New Roman"/>
          <w:sz w:val="28"/>
          <w:szCs w:val="28"/>
          <w:shd w:val="clear" w:color="auto" w:fill="FFFFFF"/>
        </w:rPr>
        <w:t xml:space="preserve"> [3]. Тогда как при комплексном оценивании достижений учащихся реализуются такие функции оценивания, как контролирующая, учебная, диагностическая и корректирующая, мотивационная и воспитательная. Представим в свете разбираемой проблемы воспитательную функцию самооценки. Согласно параграфу учебного мультимедийного курса, воспитательная функция оценивания заключается в формировании ценностных ориентаций и отношений, умение ответственно и сосредоточенно работать, применять приемы контроля и самоконтроля, способствует развитию трудолюбия и других положительных черт характера [5 ].</w:t>
      </w:r>
      <w:r w:rsidRPr="00AD5A20">
        <w:rPr>
          <w:rFonts w:ascii="Times New Roman" w:hAnsi="Times New Roman"/>
          <w:sz w:val="28"/>
          <w:szCs w:val="28"/>
        </w:rPr>
        <w:t>Таким образом, для реализации воспитательной функции оценивания преподавателю следует расширять методы оценивания и включать различные виды оценки, а также побуждать учащихся активно участвовать в оценивании и контроле своего обучения. Например, Пинская и Улановская предлагают «выстраивать таким образом систему оценивания, чтобы учащиеся включались в контрольно-оценочную деятельность, приобретая навыки и привычку к самооценке»</w:t>
      </w:r>
      <w:r w:rsidRPr="00AD5A20">
        <w:rPr>
          <w:rFonts w:ascii="Times New Roman" w:hAnsi="Times New Roman"/>
          <w:sz w:val="28"/>
          <w:szCs w:val="28"/>
          <w:shd w:val="clear" w:color="auto" w:fill="FFFFFF"/>
        </w:rPr>
        <w:t xml:space="preserve"> [4]</w:t>
      </w:r>
      <w:r w:rsidRPr="00AD5A20">
        <w:rPr>
          <w:rFonts w:ascii="Times New Roman" w:hAnsi="Times New Roman"/>
          <w:sz w:val="28"/>
          <w:szCs w:val="28"/>
        </w:rPr>
        <w:t>. Созвучен этому предложению и вывод Р.Х.Шакирова, А.А. Буркитовой: «Часть нитей контроля переходит к ученику, трансформируясь в самоконтроль и самооценку»</w:t>
      </w:r>
      <w:r w:rsidRPr="00AD5A20">
        <w:rPr>
          <w:rFonts w:ascii="Times New Roman" w:hAnsi="Times New Roman"/>
          <w:sz w:val="28"/>
          <w:szCs w:val="28"/>
          <w:shd w:val="clear" w:color="auto" w:fill="FFFFFF"/>
        </w:rPr>
        <w:t xml:space="preserve"> [3]</w:t>
      </w:r>
      <w:r w:rsidRPr="00AD5A20">
        <w:rPr>
          <w:rFonts w:ascii="Times New Roman" w:hAnsi="Times New Roman"/>
          <w:sz w:val="28"/>
          <w:szCs w:val="28"/>
        </w:rPr>
        <w:t xml:space="preserve">. В ходе реализации новых подходов к оцениванию важно определить цели оценивания. Так, для того чтобы узнать потребности учеников, отследить их прогресс, проверить понимание изучаемого, следует применять различные методы </w:t>
      </w:r>
      <w:r w:rsidRPr="00AD5A20">
        <w:rPr>
          <w:rFonts w:ascii="Times New Roman" w:hAnsi="Times New Roman"/>
          <w:sz w:val="28"/>
          <w:szCs w:val="28"/>
        </w:rPr>
        <w:lastRenderedPageBreak/>
        <w:t xml:space="preserve">формирующего оценивания. Преимущества формирующего оценивания проявляются в улучшении показателей обученности, в организации немедленной обратной связи, в расширении возможностей студентов. Если перед учителем стоит иная цель, например, поощрение метапознания он применяет различные инструменты самооценки или взаимооценки, например, критериальные листы. И в первом, и во втором случае ученику отводится активная роль. Рассмотрим подробнее возможность использования инновационного инструментария оценивания на уроках русского языка и литературы в колледже. Основой продуктивной работы по самооцениванию является первый этап урока, на котором вводится </w:t>
      </w:r>
      <w:r w:rsidRPr="00AD5A20">
        <w:rPr>
          <w:rFonts w:ascii="Times New Roman" w:hAnsi="Times New Roman"/>
          <w:i/>
          <w:sz w:val="28"/>
          <w:szCs w:val="28"/>
        </w:rPr>
        <w:t>«Лист честных ответов»</w:t>
      </w:r>
      <w:r w:rsidRPr="00AD5A20">
        <w:rPr>
          <w:rFonts w:ascii="Times New Roman" w:hAnsi="Times New Roman"/>
          <w:sz w:val="28"/>
          <w:szCs w:val="28"/>
        </w:rPr>
        <w:t>, который позволяет учителю своевременно отслеживать прогресс или регресс студентов, оперативно реагировать на какие-то проблемы (пассивность при целеполагании, слабая мотивация, отсутствие интереса к теме и т.п.). Лист состоит из трех разделов. Предопределено, что первая колонка заполняется после целеполагания, в начале занятия. Студентам предлагаются варианты предложений (</w:t>
      </w:r>
      <w:r w:rsidRPr="00AD5A20">
        <w:rPr>
          <w:rFonts w:ascii="Times New Roman" w:hAnsi="Times New Roman"/>
          <w:i/>
          <w:sz w:val="28"/>
          <w:szCs w:val="28"/>
        </w:rPr>
        <w:t>Я почувствовал что…, Меня удивило…, Мне захотелось…, Я попробую…</w:t>
      </w:r>
      <w:r w:rsidRPr="00AD5A20">
        <w:rPr>
          <w:rFonts w:ascii="Times New Roman" w:hAnsi="Times New Roman"/>
          <w:sz w:val="28"/>
          <w:szCs w:val="28"/>
        </w:rPr>
        <w:t>), которые они должны самостоятельно продолжить. Приведу некоторые примеры из практики: «Я попробую привести примеры», «Я попробую все сделать самостоятельно», «Мне захотелось вспомнить все о вводных словах», «Мне захотелось поработать», «Я почувствовал, что будет очень сложная работа на уроке». Содержание этих фраз говорит нам о том, что подобное самонаблюдение требует от студентов большей персональной ответственности за обучение. Вторая колонка заполняется в течение всего периода изучения и закрепления учебного материала. В выбранное самостоятельно время студент ведет свои записи по такому же принципу, что описан выше. Из предложенных четырех незаконченных фраз (</w:t>
      </w:r>
      <w:r w:rsidRPr="00AD5A20">
        <w:rPr>
          <w:rFonts w:ascii="Times New Roman" w:hAnsi="Times New Roman"/>
          <w:i/>
          <w:sz w:val="28"/>
          <w:szCs w:val="28"/>
        </w:rPr>
        <w:t>Было трудно/легко…, Было интересно/неинтересно…, Я выполнял задания…, Я приобрел…</w:t>
      </w:r>
      <w:r w:rsidRPr="00AD5A20">
        <w:rPr>
          <w:rFonts w:ascii="Times New Roman" w:hAnsi="Times New Roman"/>
          <w:sz w:val="28"/>
          <w:szCs w:val="28"/>
        </w:rPr>
        <w:t xml:space="preserve">) он продолжает не менее двух. Ответы студентов («Было интересно выполнять задания», «Я выполнял задания с большим интересом», «Я выполнял задания без затруднений», «Было трудно, особенно в тех случаях, когда я не понимал, что делать») иллюстрируют анализ процесса обучения, т.е. они оценивают, насколько эффективны были в достижении целей. Ответы в третьей колонке листа отражают </w:t>
      </w:r>
      <w:r w:rsidRPr="00AD5A20">
        <w:rPr>
          <w:rFonts w:ascii="Times New Roman" w:hAnsi="Times New Roman"/>
          <w:sz w:val="28"/>
          <w:szCs w:val="28"/>
        </w:rPr>
        <w:lastRenderedPageBreak/>
        <w:t>самооценку результатов: «Теперь я без труда могу определять разряды прилагательного», «Я научился распознавать виды сложного предложения», «Я смогла легко ответить на все вопросы в тесте», «Я ничего не смог сделать, но постараюсь на следующем уроке». Содержание «Листа честных ответов» показывает, что все происходящее на уроке становится более значимым для студентов. Информация, полученная в ходе такого оценивания, помогает учителю планировать обучение на будущее, а студентам критически оценить свою работу на занятии, получить оценку собственных результатов не из уст учителя, а в ходе самонаблюдения. По ходу выполнения краткосрочного проекта или творческого задания (создание тематического коллажа, выпуск лингвистической газеты и т.д.) студентам предлагается возможность практиковать метапознание – обдумывать свой процесс мышления и оценивать проявленные качества (творческий подход, информационная грамотность, сотрудничество, способность решать проблемы, самостоятельность). В данном случае целесообразно определить и обсудить критерии оценивания учебного продукта. На занятиях, где выполняются краткосрочные исследовательские проекты или творческие проекты, учитель предлагает студентам критериальные таблицы. Они могут оценить и себя, и другого студента. Выбирая критериальное оценивание как основу формирования метапознания, преподаватель должен помнить, что «предоставляет ученикам «неразмытые» критерии, пригодные для интерпретации, анализа, шкалирования»</w:t>
      </w:r>
      <w:r w:rsidRPr="00AD5A20">
        <w:rPr>
          <w:rFonts w:ascii="Times New Roman" w:hAnsi="Times New Roman"/>
          <w:sz w:val="28"/>
          <w:szCs w:val="28"/>
          <w:shd w:val="clear" w:color="auto" w:fill="FFFFFF"/>
        </w:rPr>
        <w:t xml:space="preserve"> [4]</w:t>
      </w:r>
      <w:r w:rsidRPr="00AD5A20">
        <w:rPr>
          <w:rFonts w:ascii="Times New Roman" w:hAnsi="Times New Roman"/>
          <w:sz w:val="28"/>
          <w:szCs w:val="28"/>
        </w:rPr>
        <w:t>. Согласно методическим рекомендациям, «эффективно разработанные критерии оценки ясно демонстрируют, что и как будет оцениваться, а также служат хорошим руководством для выполнения работы. Чем конкретнее представлены критерии оценки, тем лучше учащийся будет понимать, что ему нужно сделать для успешного выполнения задания»</w:t>
      </w:r>
      <w:r w:rsidRPr="00AD5A20">
        <w:rPr>
          <w:rFonts w:ascii="Times New Roman" w:hAnsi="Times New Roman"/>
          <w:sz w:val="28"/>
          <w:szCs w:val="28"/>
          <w:shd w:val="clear" w:color="auto" w:fill="FFFFFF"/>
        </w:rPr>
        <w:t>[5]</w:t>
      </w:r>
      <w:r w:rsidRPr="00AD5A20">
        <w:rPr>
          <w:rFonts w:ascii="Times New Roman" w:hAnsi="Times New Roman"/>
          <w:sz w:val="28"/>
          <w:szCs w:val="28"/>
        </w:rPr>
        <w:t xml:space="preserve">. Основной аргумент применения критериального оценивания заключается в том, что в процессе метапознания оценивают, насколько эффективны они были в достижении цели. Нижеприведенная таблица демонстрирует вариант критериального оценивания краткосрочного проекта. Составляющие критериев – признаки и уровни. Таким образом, критериальное оценивание делает оценку работы прозрачной и объективной, точно очерчены границы </w:t>
      </w:r>
      <w:r w:rsidRPr="00AD5A20">
        <w:rPr>
          <w:rFonts w:ascii="Times New Roman" w:hAnsi="Times New Roman"/>
          <w:sz w:val="28"/>
          <w:szCs w:val="28"/>
        </w:rPr>
        <w:lastRenderedPageBreak/>
        <w:t>умений, налажена поддерживающая обратная связь, но главное – осуществляется самоорганизация и самопознание.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Правильно организованное метапознание в урочной и внеурочной среде, как видится автору статьи, способно быть одним из путей формирования адекватной самооценки, т.к. «самооценивание – это естественный механизм саморегуляции образовательного процесса, что определяет его исключительную важность»</w:t>
      </w:r>
      <w:r w:rsidRPr="00AD5A20">
        <w:rPr>
          <w:rFonts w:ascii="Times New Roman" w:hAnsi="Times New Roman"/>
          <w:sz w:val="28"/>
          <w:szCs w:val="28"/>
          <w:shd w:val="clear" w:color="auto" w:fill="FFFFFF"/>
        </w:rPr>
        <w:t xml:space="preserve"> [5]</w:t>
      </w:r>
      <w:r w:rsidRPr="00AD5A20">
        <w:rPr>
          <w:rFonts w:ascii="Times New Roman" w:hAnsi="Times New Roman"/>
          <w:sz w:val="28"/>
          <w:szCs w:val="28"/>
        </w:rPr>
        <w:t xml:space="preserve">. </w:t>
      </w:r>
    </w:p>
    <w:p w:rsidR="005C0401" w:rsidRPr="00AD5A20" w:rsidRDefault="005658CF" w:rsidP="004A6B58">
      <w:pPr>
        <w:spacing w:after="0" w:line="420" w:lineRule="exact"/>
        <w:jc w:val="both"/>
        <w:rPr>
          <w:rFonts w:ascii="Times New Roman" w:hAnsi="Times New Roman"/>
          <w:sz w:val="28"/>
          <w:szCs w:val="28"/>
          <w:shd w:val="clear" w:color="auto" w:fill="FAFAFA"/>
        </w:rPr>
      </w:pPr>
      <w:r>
        <w:rPr>
          <w:rFonts w:ascii="Times New Roman" w:hAnsi="Times New Roman"/>
          <w:noProof/>
          <w:sz w:val="28"/>
          <w:szCs w:val="28"/>
          <w:shd w:val="clear" w:color="auto" w:fill="FAFAFA"/>
          <w:lang w:eastAsia="ru-RU"/>
        </w:rPr>
        <w:pict>
          <v:shape id="Рисунок 1" o:spid="_x0000_i1029" type="#_x0000_t75" style="width:471pt;height:3in;visibility:visible">
            <v:imagedata r:id="rId16" o:title=""/>
          </v:shape>
        </w:pic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Куликов Л.В. «Психология личности в трудах отечественных психологов. Хрестоматия». 2-е издание.- СПб.: Питер, 2009.- 464с.</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Кулькова Н. Высокая самооценка или комплекс уверенности в себе. URL: http://www.b17.ru/article/17192/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Оценивание учебных достижений учащихся. Методическое руководство/Сост. Р. Х. Шакиров, А.А. Буркитова, О.И. Дудкина. – Б.: «Билим», 2012. – 80 с.</w:t>
      </w:r>
    </w:p>
    <w:p w:rsidR="005C0401" w:rsidRPr="00AD5A20" w:rsidRDefault="005C0401" w:rsidP="004A6B58">
      <w:pPr>
        <w:spacing w:after="0" w:line="420" w:lineRule="exact"/>
        <w:ind w:firstLine="709"/>
        <w:jc w:val="both"/>
        <w:rPr>
          <w:rFonts w:ascii="Times New Roman" w:hAnsi="Times New Roman"/>
          <w:sz w:val="28"/>
          <w:szCs w:val="28"/>
          <w:lang w:val="en-US"/>
        </w:rPr>
      </w:pPr>
      <w:r w:rsidRPr="00AD5A20">
        <w:rPr>
          <w:rFonts w:ascii="Times New Roman" w:hAnsi="Times New Roman"/>
          <w:sz w:val="28"/>
          <w:szCs w:val="28"/>
        </w:rPr>
        <w:t xml:space="preserve">4. Пинская М.А. Новые формы оценивания. /Начальная школа. М.А.Пинская, И.МУлановская.- 2-е изд.-М.: Просвещение,2014.- </w:t>
      </w:r>
      <w:r w:rsidRPr="00AD5A20">
        <w:rPr>
          <w:rFonts w:ascii="Times New Roman" w:hAnsi="Times New Roman"/>
          <w:sz w:val="28"/>
          <w:szCs w:val="28"/>
          <w:lang w:val="en-US"/>
        </w:rPr>
        <w:t>80</w:t>
      </w:r>
      <w:r w:rsidRPr="00AD5A20">
        <w:rPr>
          <w:rFonts w:ascii="Times New Roman" w:hAnsi="Times New Roman"/>
          <w:sz w:val="28"/>
          <w:szCs w:val="28"/>
        </w:rPr>
        <w:t>с</w:t>
      </w:r>
      <w:r w:rsidRPr="00AD5A20">
        <w:rPr>
          <w:rFonts w:ascii="Times New Roman" w:hAnsi="Times New Roman"/>
          <w:sz w:val="28"/>
          <w:szCs w:val="28"/>
          <w:lang w:val="en-US"/>
        </w:rPr>
        <w:t>.</w:t>
      </w:r>
    </w:p>
    <w:p w:rsidR="005C0401" w:rsidRPr="00AD5A20" w:rsidRDefault="005C0401" w:rsidP="004A6B58">
      <w:pPr>
        <w:spacing w:after="0" w:line="420" w:lineRule="exact"/>
        <w:ind w:firstLine="709"/>
        <w:jc w:val="both"/>
        <w:rPr>
          <w:rStyle w:val="af0"/>
          <w:rFonts w:ascii="Times New Roman" w:hAnsi="Times New Roman"/>
          <w:color w:val="auto"/>
          <w:sz w:val="28"/>
          <w:szCs w:val="28"/>
          <w:lang w:val="en-US"/>
        </w:rPr>
      </w:pPr>
      <w:r w:rsidRPr="00AD5A20">
        <w:rPr>
          <w:rFonts w:ascii="Times New Roman" w:hAnsi="Times New Roman"/>
          <w:sz w:val="28"/>
          <w:szCs w:val="28"/>
          <w:lang w:val="en-US"/>
        </w:rPr>
        <w:t xml:space="preserve">5. </w:t>
      </w:r>
      <w:hyperlink r:id="rId17" w:history="1">
        <w:r w:rsidRPr="00AD5A20">
          <w:rPr>
            <w:rStyle w:val="af0"/>
            <w:rFonts w:ascii="Times New Roman" w:hAnsi="Times New Roman"/>
            <w:color w:val="auto"/>
            <w:sz w:val="28"/>
            <w:szCs w:val="28"/>
            <w:lang w:val="en-US"/>
          </w:rPr>
          <w:t>URL:http://multycourse.com.ua</w:t>
        </w:r>
      </w:hyperlink>
    </w:p>
    <w:p w:rsidR="005C0401" w:rsidRPr="00AD5A20" w:rsidRDefault="005C0401" w:rsidP="004A6B58">
      <w:pPr>
        <w:spacing w:after="0" w:line="420" w:lineRule="exact"/>
        <w:ind w:firstLine="709"/>
        <w:jc w:val="both"/>
        <w:rPr>
          <w:rFonts w:ascii="Times New Roman" w:hAnsi="Times New Roman"/>
          <w:sz w:val="28"/>
          <w:szCs w:val="28"/>
          <w:lang w:val="en-US"/>
        </w:rPr>
      </w:pPr>
      <w:r w:rsidRPr="00AD5A20">
        <w:rPr>
          <w:rStyle w:val="af0"/>
          <w:rFonts w:ascii="Times New Roman" w:hAnsi="Times New Roman"/>
          <w:color w:val="auto"/>
          <w:sz w:val="28"/>
          <w:szCs w:val="28"/>
          <w:lang w:val="en-US"/>
        </w:rPr>
        <w:t>6.</w:t>
      </w:r>
      <w:r w:rsidRPr="00AD5A20">
        <w:rPr>
          <w:rFonts w:ascii="Times New Roman" w:hAnsi="Times New Roman"/>
          <w:sz w:val="28"/>
          <w:szCs w:val="28"/>
          <w:lang w:val="en-US"/>
        </w:rPr>
        <w:t xml:space="preserve"> URL: http://www.gramota.ru</w:t>
      </w:r>
    </w:p>
    <w:p w:rsidR="005C0401" w:rsidRPr="00AD5A20" w:rsidRDefault="005C0401" w:rsidP="004A6B58">
      <w:pPr>
        <w:spacing w:after="0" w:line="420" w:lineRule="exact"/>
        <w:ind w:firstLine="709"/>
        <w:jc w:val="both"/>
        <w:rPr>
          <w:rStyle w:val="af8"/>
          <w:rFonts w:ascii="Times New Roman" w:hAnsi="Times New Roman"/>
          <w:sz w:val="28"/>
          <w:szCs w:val="28"/>
          <w:lang w:val="en-US"/>
        </w:rPr>
      </w:pPr>
    </w:p>
    <w:p w:rsidR="005C0401" w:rsidRPr="00637A48" w:rsidRDefault="005C0401" w:rsidP="00637A48">
      <w:pPr>
        <w:spacing w:after="0" w:line="420" w:lineRule="exact"/>
        <w:jc w:val="center"/>
        <w:rPr>
          <w:rFonts w:ascii="Times New Roman" w:hAnsi="Times New Roman"/>
          <w:b/>
          <w:sz w:val="28"/>
          <w:szCs w:val="28"/>
          <w:shd w:val="clear" w:color="auto" w:fill="FFFFFF"/>
        </w:rPr>
      </w:pPr>
      <w:r w:rsidRPr="00637A48">
        <w:rPr>
          <w:rFonts w:ascii="Times New Roman" w:hAnsi="Times New Roman"/>
          <w:b/>
          <w:sz w:val="28"/>
          <w:szCs w:val="28"/>
          <w:shd w:val="clear" w:color="auto" w:fill="FFFFFF"/>
        </w:rPr>
        <w:t>Поликультурное и полиязычное образование как фактор эффективности развития толерантности обучающихся</w:t>
      </w:r>
    </w:p>
    <w:p w:rsidR="005C0401" w:rsidRPr="00AD5A20" w:rsidRDefault="005C0401" w:rsidP="004A6B58">
      <w:pPr>
        <w:spacing w:after="0" w:line="420" w:lineRule="exact"/>
        <w:ind w:firstLine="709"/>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А.А. Макишева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«Рудненский социально-гуманитарный колледж имени И. Алтынсарина»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i/>
          <w:sz w:val="28"/>
          <w:szCs w:val="28"/>
          <w:shd w:val="clear" w:color="auto" w:fill="FFFFFF"/>
        </w:rPr>
        <w:t xml:space="preserve"> </w:t>
      </w:r>
      <w:r w:rsidRPr="00AD5A20">
        <w:rPr>
          <w:rFonts w:ascii="Times New Roman" w:hAnsi="Times New Roman"/>
          <w:sz w:val="28"/>
          <w:szCs w:val="28"/>
          <w:shd w:val="clear" w:color="auto" w:fill="FFFFFF"/>
        </w:rPr>
        <w:t>«Знание языка и культуры другого народа делает человека равноправным с этим народом, он чувствует себя вольно…»</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Абай Кунанбаев</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Президент Нурсултан Назарбаев, принимая участие в XX сессии Ассамблеи народа Казахстан, темой которой стала «Стратегия «Казахстан - 2050»: один народ - одна страна - одна судьба», в своем выступлении подчеркнул: на фоне непростых глобальных трансформаций поставленные </w:t>
      </w:r>
      <w:r w:rsidRPr="00AD5A20">
        <w:rPr>
          <w:rFonts w:ascii="Times New Roman" w:hAnsi="Times New Roman"/>
          <w:sz w:val="28"/>
          <w:szCs w:val="28"/>
          <w:shd w:val="clear" w:color="auto" w:fill="FFFFFF"/>
        </w:rPr>
        <w:lastRenderedPageBreak/>
        <w:t>страной планы по социально-экономическому развитию потребуют от казахстанцев небывалой сплоченности и единения.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Направления, в которых необходимо двигаться, президент тоже определил. Так, мощным историческим ядром национально-государственной общности для всех этнических, социальных групп Казахстана определен казахский народ. «Современные казахи, следуя традициям предков, должны показать пример единства, толерантности и патриотизма, самоотверженного служения государству и обществу»,- сказал он. При этом необходимо «развитие общенационального исторического сознания, которое должно работать на формирование патриотического отношения к своему прошлому, настоящему и будущему». «Толерантность - это нравственная норма нашего общества, которая будет укрепляться, оберегаться и воспитываться во всех поколениях», - подчеркнул он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Современное понимание толерантности неоднозначно в различных культурах. В английском языке, в соответствии с Оксфордским словарем, толерантность – это «готовность и способность без протеста воспринимать личность или вещь»; во французском – «уважение свободы другого, его образа мысли, поведения, политических и религиозных взглядов»; в арабском – «прощение, снисхождение, мягкость, сострадание».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научной литературе толерантность рассматривается как уважение и признание равенства, отказ от доминирования и насилия, признание многомерности человеческой культуры, отказ от сведения многообразия к единообразию или к преобладанию какой-то одной точки зрения.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rPr>
        <w:t xml:space="preserve"> Толерантность предполагает готовность принять других такими, какие они есть, со всеми их недостатками и особенностями, и взаимодействовать с ними на основе согласия.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Известно, что только то государство может успешно развиваться и гармонично вписаться в ряд ведущих стран мира, которое сумеет создать для своих граждан достойные условия для приобретения качественного и современного образования.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Президент страны Н.А.Назарбаев поставил высокую планку перед отечественным образованием. Оно должно стать конкурентоспособным, </w:t>
      </w:r>
      <w:r w:rsidRPr="00AD5A20">
        <w:rPr>
          <w:rFonts w:ascii="Times New Roman" w:hAnsi="Times New Roman"/>
          <w:sz w:val="28"/>
          <w:szCs w:val="28"/>
        </w:rPr>
        <w:lastRenderedPageBreak/>
        <w:t xml:space="preserve">высококачественным, таким, чтобы выпускники могли легко продолжать обучение в зарубежных вузах.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Важнейшей стратегической задачей образования является, с одной стороны, сохранение лучших казахстанских образовательных традиций, с другой стороны, обеспечение выпускников международными квалификационными качествами, развитие их лингвистического сознания, в основе которого – овладение государственным, родным и иностранными языками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11 июля 1997 года в нашей стране был принят Закон «О языках в Республике Казахстан», который «устанавливает правовые основы функционирования языков в Республике Казахстан, обязанности государства в создании условия для их изучения и развития, обеспечивает уважительное отношение ко всем, без исключения, языкам, употребляемым в Республике Казахстан» [3, с. 9].</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Современное общество предъявляет высокие требования к студентам в овладении иностранными языками. Но ни один преподаватель не сможет научить, если сам студент не захочет учиться. Принцип коммуникативности и учета родного языка, принцип дифференциации и интеграции, принцип группового и индивидуального подхода должны быть использованы на занятиях в комплексе.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Система принципов обучения в системе полиязычия имеет следующую структуру: родной язык - казахский язык – русский язык – английский язык. Изучение языков идет параллельно, языки не пересекаются, опорой является родной язык. Обучение иностранному языку - это обучение речевому мышлению, овладение новыми средствами выражения мыслей и мира изучаемого языка. В процессе развития полиязыкового сознания личности должен быть разработан алгоритм развития речи; мысленная, устная – письменная коммуникация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 xml:space="preserve">По данным </w:t>
      </w:r>
      <w:r w:rsidRPr="00AD5A20">
        <w:rPr>
          <w:rFonts w:ascii="Times New Roman" w:hAnsi="Times New Roman"/>
          <w:bCs/>
          <w:sz w:val="28"/>
          <w:szCs w:val="28"/>
        </w:rPr>
        <w:t>государственной программы развития образования Республики Казахстан на 2011-2020 годы одной из самых важных проблем современного образования является:</w:t>
      </w:r>
    </w:p>
    <w:p w:rsidR="005C0401" w:rsidRPr="00AD5A20" w:rsidRDefault="005C0401" w:rsidP="00480C30">
      <w:pPr>
        <w:pStyle w:val="a5"/>
        <w:numPr>
          <w:ilvl w:val="0"/>
          <w:numId w:val="13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низкий статус профессии педагога;</w:t>
      </w:r>
    </w:p>
    <w:p w:rsidR="005C0401" w:rsidRPr="00AD5A20" w:rsidRDefault="005C0401" w:rsidP="00480C30">
      <w:pPr>
        <w:pStyle w:val="a5"/>
        <w:numPr>
          <w:ilvl w:val="0"/>
          <w:numId w:val="13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недостаточное качество подготовки педагогических кадров;</w:t>
      </w:r>
    </w:p>
    <w:p w:rsidR="005C0401" w:rsidRPr="00AD5A20" w:rsidRDefault="005C0401" w:rsidP="00480C30">
      <w:pPr>
        <w:pStyle w:val="a5"/>
        <w:numPr>
          <w:ilvl w:val="0"/>
          <w:numId w:val="138"/>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дефицит высококвалифицированных педагогических кадров.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В качестве решения данной проблемы предлагается подготовка педагогических кадров с полиязычным образованием в вузах страны, которая будет осуществлена через расширение объема кредитов по иностранному языку в цикле базовых дисциплин.</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этого в типовые учебные программы будут внесены изменения в части подготовки педагогов к преподаванию на трех языках [4].</w:t>
      </w:r>
    </w:p>
    <w:p w:rsidR="005C0401" w:rsidRPr="00AD5A20" w:rsidRDefault="005C0401" w:rsidP="004A6B58">
      <w:pPr>
        <w:tabs>
          <w:tab w:val="left" w:pos="540"/>
          <w:tab w:val="left" w:pos="720"/>
          <w:tab w:val="left" w:pos="900"/>
        </w:tabs>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Проанализировав соответствующие законодательные акты в области языка и образования, я натолкнулась на противоречия и проблемы исследования:</w:t>
      </w:r>
    </w:p>
    <w:p w:rsidR="005C0401" w:rsidRPr="00AD5A20" w:rsidRDefault="005C0401" w:rsidP="00480C30">
      <w:pPr>
        <w:numPr>
          <w:ilvl w:val="0"/>
          <w:numId w:val="136"/>
        </w:numPr>
        <w:tabs>
          <w:tab w:val="left" w:pos="540"/>
          <w:tab w:val="left" w:pos="720"/>
          <w:tab w:val="left" w:pos="900"/>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отсутствие соответствующей системы полиязычного образования как процесса ее подготовки в условиях обучения;</w:t>
      </w:r>
    </w:p>
    <w:p w:rsidR="005C0401" w:rsidRPr="00AD5A20" w:rsidRDefault="005C0401" w:rsidP="00480C30">
      <w:pPr>
        <w:numPr>
          <w:ilvl w:val="0"/>
          <w:numId w:val="136"/>
        </w:numPr>
        <w:tabs>
          <w:tab w:val="left" w:pos="540"/>
          <w:tab w:val="left" w:pos="720"/>
          <w:tab w:val="left" w:pos="900"/>
        </w:tabs>
        <w:autoSpaceDE w:val="0"/>
        <w:autoSpaceDN w:val="0"/>
        <w:adjustRightInd w:val="0"/>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недостаточность ее нормативно-правового и научно-методического обеспечения;</w:t>
      </w:r>
    </w:p>
    <w:p w:rsidR="005C0401" w:rsidRPr="00AD5A20" w:rsidRDefault="005C0401" w:rsidP="00480C30">
      <w:pPr>
        <w:numPr>
          <w:ilvl w:val="0"/>
          <w:numId w:val="136"/>
        </w:numPr>
        <w:tabs>
          <w:tab w:val="num" w:pos="709"/>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сложность и большой объем предлагаемого учебного материала,</w:t>
      </w:r>
    </w:p>
    <w:p w:rsidR="005C0401" w:rsidRPr="00AD5A20" w:rsidRDefault="005C0401" w:rsidP="00480C30">
      <w:pPr>
        <w:numPr>
          <w:ilvl w:val="0"/>
          <w:numId w:val="136"/>
        </w:numPr>
        <w:tabs>
          <w:tab w:val="num" w:pos="709"/>
        </w:tabs>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отсутствие единой программы полиязычного образования для школ и средних профессиональных учебных заведений.</w:t>
      </w:r>
    </w:p>
    <w:p w:rsidR="005C0401" w:rsidRPr="00AD5A20" w:rsidRDefault="005C0401" w:rsidP="004A6B58">
      <w:pPr>
        <w:tabs>
          <w:tab w:val="left" w:pos="540"/>
          <w:tab w:val="left" w:pos="720"/>
          <w:tab w:val="left" w:pos="900"/>
        </w:tabs>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Контингент, участвующий в исследовании, был выбран не случайно: учащиеся, специальность которых «Начальное образование», квалификация «Учитель иностранного (английского) языка», обучаются на государственном языке, однако из 13 учащихся трое окончили школу с русским языком обучения. Таким образом, на каждом занятии используются казахский, английский и русские языки. Проблема, которая возникла на первом же занятии в последующем перешла в педагогическое исследование: «Поликультурное и полиязычное образование как фактор эффективности развития толерантности учащихся». </w:t>
      </w:r>
    </w:p>
    <w:p w:rsidR="005C0401" w:rsidRPr="00AD5A20" w:rsidRDefault="005C0401" w:rsidP="004A6B58">
      <w:pPr>
        <w:tabs>
          <w:tab w:val="left" w:pos="540"/>
          <w:tab w:val="left" w:pos="720"/>
          <w:tab w:val="left" w:pos="900"/>
        </w:tabs>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Целью данного исследования стало определение эффективных методов обучения на уроках английского языка в рамках полиязычного образования.</w:t>
      </w:r>
    </w:p>
    <w:p w:rsidR="005C0401" w:rsidRPr="00AD5A20" w:rsidRDefault="005C0401" w:rsidP="004A6B58">
      <w:pPr>
        <w:tabs>
          <w:tab w:val="left" w:pos="540"/>
          <w:tab w:val="left" w:pos="720"/>
          <w:tab w:val="left" w:pos="900"/>
        </w:tabs>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Исследование было поделено на три основных этапа.</w:t>
      </w:r>
    </w:p>
    <w:p w:rsidR="005C0401" w:rsidRPr="00AD5A20" w:rsidRDefault="005C0401" w:rsidP="004A6B58">
      <w:pPr>
        <w:tabs>
          <w:tab w:val="left" w:pos="540"/>
          <w:tab w:val="left" w:pos="720"/>
          <w:tab w:val="left" w:pos="900"/>
        </w:tabs>
        <w:spacing w:after="0" w:line="420" w:lineRule="exact"/>
        <w:ind w:firstLine="709"/>
        <w:jc w:val="both"/>
        <w:rPr>
          <w:rFonts w:ascii="Times New Roman" w:hAnsi="Times New Roman"/>
          <w:sz w:val="28"/>
          <w:szCs w:val="28"/>
        </w:rPr>
      </w:pPr>
      <w:r w:rsidRPr="00AD5A20">
        <w:rPr>
          <w:rFonts w:ascii="Times New Roman" w:hAnsi="Times New Roman"/>
          <w:i/>
          <w:sz w:val="28"/>
          <w:szCs w:val="28"/>
        </w:rPr>
        <w:t xml:space="preserve">Первый этап – </w:t>
      </w:r>
      <w:r w:rsidRPr="00AD5A20">
        <w:rPr>
          <w:rFonts w:ascii="Times New Roman" w:hAnsi="Times New Roman"/>
          <w:sz w:val="28"/>
          <w:szCs w:val="28"/>
        </w:rPr>
        <w:t xml:space="preserve">определение целей и задач изучения данной проблемы на основе нормативных документов, научной, методической литературы, ресурсов Интернет; накопление и сбор эмпирического материала по проблемам совершенствования языкового образования, </w:t>
      </w:r>
      <w:r w:rsidRPr="00AD5A20">
        <w:rPr>
          <w:rFonts w:ascii="Times New Roman" w:hAnsi="Times New Roman"/>
          <w:sz w:val="28"/>
          <w:szCs w:val="28"/>
        </w:rPr>
        <w:lastRenderedPageBreak/>
        <w:t>обобщение инновационной работы педагогов в области обучения родным, неродным и иностранным языкам.</w:t>
      </w:r>
    </w:p>
    <w:p w:rsidR="005C0401" w:rsidRPr="00AD5A20" w:rsidRDefault="005C0401" w:rsidP="004A6B58">
      <w:pPr>
        <w:tabs>
          <w:tab w:val="left" w:pos="540"/>
          <w:tab w:val="left" w:pos="720"/>
          <w:tab w:val="left" w:pos="900"/>
        </w:tabs>
        <w:spacing w:after="0" w:line="420" w:lineRule="exact"/>
        <w:ind w:firstLine="709"/>
        <w:jc w:val="both"/>
        <w:rPr>
          <w:rFonts w:ascii="Times New Roman" w:hAnsi="Times New Roman"/>
          <w:sz w:val="28"/>
          <w:szCs w:val="28"/>
        </w:rPr>
      </w:pPr>
      <w:r w:rsidRPr="00AD5A20">
        <w:rPr>
          <w:rFonts w:ascii="Times New Roman" w:hAnsi="Times New Roman"/>
          <w:i/>
          <w:sz w:val="28"/>
          <w:szCs w:val="28"/>
        </w:rPr>
        <w:t xml:space="preserve">Второй этап </w:t>
      </w:r>
      <w:r w:rsidRPr="00AD5A20">
        <w:rPr>
          <w:rFonts w:ascii="Times New Roman" w:hAnsi="Times New Roman"/>
          <w:sz w:val="28"/>
          <w:szCs w:val="28"/>
        </w:rPr>
        <w:t>включал в себя непосредственную разработку и проведение занятий английского языка, с использованием полиязычного принципа. Воспитание толерантности являлось воспитательной целью на каждом занятии.</w:t>
      </w:r>
    </w:p>
    <w:p w:rsidR="005C0401" w:rsidRPr="00AD5A20" w:rsidRDefault="005C0401" w:rsidP="004A6B58">
      <w:pPr>
        <w:tabs>
          <w:tab w:val="left" w:pos="540"/>
          <w:tab w:val="left" w:pos="720"/>
          <w:tab w:val="left" w:pos="900"/>
        </w:tabs>
        <w:spacing w:after="0" w:line="420" w:lineRule="exact"/>
        <w:ind w:firstLine="709"/>
        <w:jc w:val="both"/>
        <w:rPr>
          <w:rFonts w:ascii="Times New Roman" w:hAnsi="Times New Roman"/>
          <w:sz w:val="28"/>
          <w:szCs w:val="28"/>
        </w:rPr>
      </w:pPr>
      <w:r w:rsidRPr="00AD5A20">
        <w:rPr>
          <w:rFonts w:ascii="Times New Roman" w:hAnsi="Times New Roman"/>
          <w:i/>
          <w:sz w:val="28"/>
          <w:szCs w:val="28"/>
        </w:rPr>
        <w:t xml:space="preserve">Третий этап </w:t>
      </w:r>
      <w:r w:rsidRPr="00AD5A20">
        <w:rPr>
          <w:rFonts w:ascii="Times New Roman" w:hAnsi="Times New Roman"/>
          <w:sz w:val="28"/>
          <w:szCs w:val="28"/>
        </w:rPr>
        <w:t>включал обобщение и систематизацию результатов исследования, внедрение в учебный процесс полученных результатов на основе рекомендаций коллег в целях совершенствования работы в данном направлении.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первом этапе были выявлены противоречия, приведенные выше, также хотелось бы подчеркнуть, что, внедряя инновационный опыт коллег на уроках английского языка, обучение лексического материала и грамматического стало более эффективным. Так, студентам предлагалось найти аналогию в русском языке при изучении грамматической темы «Местоимения, притяжательные местоимения», что облегчило их понимание, так как в казахском языке местоимения не имеет гендерного различия.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 втором этапе исследования учащимся предлагалась проектная работа в группах на тему «Англоговорящие страны», «Некоторые советы путешественникам», отражающие основные правила поведения в различных странах мира, что укрепляло сознание студентов о толерантности в любой точки мира.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третьем этапе исследования были определены возможные пути решения проблем полиязычного образования: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полиязычное образование невозможно реализовать только на уроках английского языка. Для преподавателей русского и казахского языков предлагается внедрение полиязычия на элементарном уровне;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назначение эдвайзеров из числа преподавателей английского языка для преподавателей, затрудняющихся в иностранном языке;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разработка программы для развития полиязычности;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 совершенствование умений и навыков владения преподавательским составом и обучающимися колледжа тремя языками в одинаковой степени для одновременного использования их в учебном процессе;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lastRenderedPageBreak/>
        <w:t xml:space="preserve">- закрепление преподавателей иностранных языков в качестве эдвайзеров по полиязычным специальностям;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 xml:space="preserve">- разработка интегрированных мероприятий по дисциплинам «Казахский (русский) язык», «Профессиональный иностранный (английский) язык»;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 подготовка учебно-методических комплексов специальностей и учебно-методических комплексов дисциплин, проводимых в полиязычных группах.</w:t>
      </w:r>
      <w:r w:rsidRPr="00AD5A20">
        <w:rPr>
          <w:rStyle w:val="apple-converted-space"/>
          <w:rFonts w:ascii="Times New Roman" w:hAnsi="Times New Roman"/>
          <w:sz w:val="28"/>
          <w:szCs w:val="28"/>
          <w:shd w:val="clear" w:color="auto" w:fill="FFFFFF"/>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полиязыковая ситуация, в которую попадает современное общество становится одним из важных механизмов гуманизации общественной жизни и человеческой культуры. Сегодня важные социальные структуры мирового уровня тесно граничат между собой, их сотрудничество необходимо для решения глобальных проблем, вопросов о правах, достоинстве и свободе человека. Полиязычность способствует внедрению человеческого фактора в мировое измерение. Знание нескольких языков выходит за рамки образованности, так как сегодня это важный атрибут существования человека как носителя социальных факторов.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Полиязычие - гарант толерантности, уважения своей страны и других государств, многоголосье вековых культур, знание истории, следование традициям и обычаям. Наконец, полиязычие – это синоним мира и содружества. [5].</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Литература:</w:t>
      </w:r>
    </w:p>
    <w:p w:rsidR="005C0401" w:rsidRPr="00AD5A20" w:rsidRDefault="005C0401" w:rsidP="00480C30">
      <w:pPr>
        <w:pStyle w:val="a5"/>
        <w:numPr>
          <w:ilvl w:val="0"/>
          <w:numId w:val="137"/>
        </w:numPr>
        <w:tabs>
          <w:tab w:val="left" w:pos="993"/>
        </w:tabs>
        <w:spacing w:after="0" w:line="420" w:lineRule="exact"/>
        <w:ind w:left="0" w:firstLine="709"/>
        <w:jc w:val="both"/>
        <w:rPr>
          <w:rFonts w:ascii="Times New Roman" w:hAnsi="Times New Roman"/>
          <w:sz w:val="28"/>
          <w:szCs w:val="28"/>
          <w:shd w:val="clear" w:color="auto" w:fill="FFFFFF"/>
        </w:rPr>
      </w:pPr>
      <w:r w:rsidRPr="00AD5A20">
        <w:rPr>
          <w:rFonts w:ascii="Times New Roman" w:hAnsi="Times New Roman"/>
          <w:bCs/>
          <w:kern w:val="36"/>
          <w:sz w:val="28"/>
          <w:szCs w:val="28"/>
          <w:lang w:eastAsia="ru-RU"/>
        </w:rPr>
        <w:t xml:space="preserve">“Двуязычие и перевод: теория и опыт исследования”. </w:t>
      </w:r>
      <w:r w:rsidRPr="00AD5A20">
        <w:rPr>
          <w:rFonts w:ascii="Times New Roman" w:hAnsi="Times New Roman"/>
          <w:sz w:val="28"/>
          <w:szCs w:val="28"/>
          <w:shd w:val="clear" w:color="auto" w:fill="FFFFFF"/>
          <w:lang w:eastAsia="ru-RU"/>
        </w:rPr>
        <w:t xml:space="preserve">Дания Салимова, АйнурТимерханов, 73 </w:t>
      </w:r>
      <w:r w:rsidRPr="00AD5A20">
        <w:rPr>
          <w:rFonts w:ascii="Times New Roman" w:hAnsi="Times New Roman"/>
          <w:sz w:val="28"/>
          <w:szCs w:val="28"/>
          <w:shd w:val="clear" w:color="auto" w:fill="FFFFFF"/>
          <w:lang w:val="en-US" w:eastAsia="ru-RU"/>
        </w:rPr>
        <w:t>c</w:t>
      </w:r>
      <w:r w:rsidRPr="00AD5A20">
        <w:rPr>
          <w:rFonts w:ascii="Times New Roman" w:hAnsi="Times New Roman"/>
          <w:sz w:val="28"/>
          <w:szCs w:val="28"/>
          <w:shd w:val="clear" w:color="auto" w:fill="FFFFFF"/>
          <w:lang w:eastAsia="ru-RU"/>
        </w:rPr>
        <w:t>.</w:t>
      </w:r>
    </w:p>
    <w:p w:rsidR="005C0401" w:rsidRPr="00AD5A20" w:rsidRDefault="005C0401" w:rsidP="00480C30">
      <w:pPr>
        <w:pStyle w:val="a5"/>
        <w:numPr>
          <w:ilvl w:val="0"/>
          <w:numId w:val="137"/>
        </w:numPr>
        <w:tabs>
          <w:tab w:val="left" w:pos="993"/>
        </w:tabs>
        <w:spacing w:after="0" w:line="420" w:lineRule="exact"/>
        <w:ind w:left="0"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Казахстан</w:t>
      </w:r>
      <w:r w:rsidRPr="00AD5A20">
        <w:rPr>
          <w:rFonts w:ascii="Times New Roman" w:hAnsi="Times New Roman"/>
          <w:sz w:val="28"/>
          <w:szCs w:val="28"/>
          <w:shd w:val="clear" w:color="auto" w:fill="FFFFFF"/>
        </w:rPr>
        <w:softHyphen/>
        <w:t xml:space="preserve">ская правда — 2012. — № 218-219. — 10 июля. // Назарбаев Н.А. Социальная модернизация Казахстана: Двадцать шагов к Обществу Всеобщего Труда </w:t>
      </w:r>
    </w:p>
    <w:p w:rsidR="005C0401" w:rsidRPr="00AD5A20" w:rsidRDefault="005C0401" w:rsidP="00480C30">
      <w:pPr>
        <w:pStyle w:val="a5"/>
        <w:numPr>
          <w:ilvl w:val="0"/>
          <w:numId w:val="137"/>
        </w:numPr>
        <w:tabs>
          <w:tab w:val="left" w:pos="993"/>
        </w:tabs>
        <w:spacing w:after="0" w:line="420" w:lineRule="exact"/>
        <w:ind w:left="0" w:firstLine="709"/>
        <w:jc w:val="both"/>
        <w:rPr>
          <w:rFonts w:ascii="Times New Roman" w:hAnsi="Times New Roman"/>
          <w:sz w:val="28"/>
          <w:szCs w:val="28"/>
          <w:shd w:val="clear" w:color="auto" w:fill="FFFFFF"/>
        </w:rPr>
      </w:pPr>
      <w:r w:rsidRPr="00AD5A20">
        <w:rPr>
          <w:rFonts w:ascii="Times New Roman" w:hAnsi="Times New Roman"/>
          <w:sz w:val="28"/>
          <w:szCs w:val="28"/>
        </w:rPr>
        <w:t>Ким О.С., Соловьёва А.М. Полиязычие</w:t>
      </w:r>
      <w:r w:rsidRPr="00AD5A20">
        <w:rPr>
          <w:rFonts w:ascii="Times New Roman" w:hAnsi="Times New Roman"/>
          <w:sz w:val="28"/>
          <w:szCs w:val="28"/>
          <w:lang w:val="uk-UA"/>
        </w:rPr>
        <w:t xml:space="preserve"> – основа формирования поликультурной </w:t>
      </w:r>
      <w:r w:rsidRPr="00AD5A20">
        <w:rPr>
          <w:rFonts w:ascii="Times New Roman" w:hAnsi="Times New Roman"/>
          <w:sz w:val="28"/>
          <w:szCs w:val="28"/>
        </w:rPr>
        <w:t>личности.</w:t>
      </w:r>
    </w:p>
    <w:p w:rsidR="005C0401" w:rsidRPr="00AD5A20" w:rsidRDefault="005C0401" w:rsidP="00480C30">
      <w:pPr>
        <w:pStyle w:val="a5"/>
        <w:numPr>
          <w:ilvl w:val="0"/>
          <w:numId w:val="137"/>
        </w:numPr>
        <w:tabs>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shd w:val="clear" w:color="auto" w:fill="FFFFFF"/>
        </w:rPr>
        <w:t>Концепция полиязычного образования в Республике Казахстан. – Караганда, 2008. – 21 с</w:t>
      </w:r>
    </w:p>
    <w:p w:rsidR="005C0401" w:rsidRPr="00AD5A20" w:rsidRDefault="00B06262" w:rsidP="00480C30">
      <w:pPr>
        <w:pStyle w:val="a5"/>
        <w:numPr>
          <w:ilvl w:val="0"/>
          <w:numId w:val="137"/>
        </w:numPr>
        <w:tabs>
          <w:tab w:val="left" w:pos="993"/>
        </w:tabs>
        <w:spacing w:after="0" w:line="420" w:lineRule="exact"/>
        <w:ind w:left="0" w:firstLine="709"/>
        <w:jc w:val="both"/>
        <w:rPr>
          <w:rFonts w:ascii="Times New Roman" w:hAnsi="Times New Roman"/>
          <w:sz w:val="28"/>
          <w:szCs w:val="28"/>
          <w:lang w:val="uk-UA"/>
        </w:rPr>
      </w:pPr>
      <w:hyperlink r:id="rId18" w:history="1">
        <w:r w:rsidR="005C0401" w:rsidRPr="00AD5A20">
          <w:rPr>
            <w:rStyle w:val="af0"/>
            <w:rFonts w:ascii="Times New Roman" w:hAnsi="Times New Roman"/>
            <w:color w:val="auto"/>
            <w:sz w:val="28"/>
            <w:szCs w:val="28"/>
            <w:shd w:val="clear" w:color="auto" w:fill="FFFFFF"/>
            <w:lang w:val="en-US"/>
          </w:rPr>
          <w:t>http</w:t>
        </w:r>
        <w:r w:rsidR="005C0401" w:rsidRPr="00AD5A20">
          <w:rPr>
            <w:rStyle w:val="af0"/>
            <w:rFonts w:ascii="Times New Roman" w:hAnsi="Times New Roman"/>
            <w:color w:val="auto"/>
            <w:sz w:val="28"/>
            <w:szCs w:val="28"/>
            <w:shd w:val="clear" w:color="auto" w:fill="FFFFFF"/>
          </w:rPr>
          <w:t>://</w:t>
        </w:r>
        <w:r w:rsidR="005C0401" w:rsidRPr="00AD5A20">
          <w:rPr>
            <w:rStyle w:val="af0"/>
            <w:rFonts w:ascii="Times New Roman" w:hAnsi="Times New Roman"/>
            <w:color w:val="auto"/>
            <w:sz w:val="28"/>
            <w:szCs w:val="28"/>
            <w:shd w:val="clear" w:color="auto" w:fill="FFFFFF"/>
            <w:lang w:val="en-US"/>
          </w:rPr>
          <w:t>vlast</w:t>
        </w:r>
        <w:r w:rsidR="005C0401" w:rsidRPr="00AD5A20">
          <w:rPr>
            <w:rStyle w:val="af0"/>
            <w:rFonts w:ascii="Times New Roman" w:hAnsi="Times New Roman"/>
            <w:color w:val="auto"/>
            <w:sz w:val="28"/>
            <w:szCs w:val="28"/>
            <w:shd w:val="clear" w:color="auto" w:fill="FFFFFF"/>
          </w:rPr>
          <w:t>.</w:t>
        </w:r>
        <w:r w:rsidR="005C0401" w:rsidRPr="00AD5A20">
          <w:rPr>
            <w:rStyle w:val="af0"/>
            <w:rFonts w:ascii="Times New Roman" w:hAnsi="Times New Roman"/>
            <w:color w:val="auto"/>
            <w:sz w:val="28"/>
            <w:szCs w:val="28"/>
            <w:shd w:val="clear" w:color="auto" w:fill="FFFFFF"/>
            <w:lang w:val="en-US"/>
          </w:rPr>
          <w:t>kz</w:t>
        </w:r>
        <w:r w:rsidR="005C0401" w:rsidRPr="00AD5A20">
          <w:rPr>
            <w:rStyle w:val="af0"/>
            <w:rFonts w:ascii="Times New Roman" w:hAnsi="Times New Roman"/>
            <w:color w:val="auto"/>
            <w:sz w:val="28"/>
            <w:szCs w:val="28"/>
            <w:shd w:val="clear" w:color="auto" w:fill="FFFFFF"/>
          </w:rPr>
          <w:t>/</w:t>
        </w:r>
        <w:r w:rsidR="005C0401" w:rsidRPr="00AD5A20">
          <w:rPr>
            <w:rStyle w:val="af0"/>
            <w:rFonts w:ascii="Times New Roman" w:hAnsi="Times New Roman"/>
            <w:color w:val="auto"/>
            <w:sz w:val="28"/>
            <w:szCs w:val="28"/>
            <w:shd w:val="clear" w:color="auto" w:fill="FFFFFF"/>
            <w:lang w:val="en-US"/>
          </w:rPr>
          <w:t>article</w:t>
        </w:r>
        <w:r w:rsidR="005C0401" w:rsidRPr="00AD5A20">
          <w:rPr>
            <w:rStyle w:val="af0"/>
            <w:rFonts w:ascii="Times New Roman" w:hAnsi="Times New Roman"/>
            <w:color w:val="auto"/>
            <w:sz w:val="28"/>
            <w:szCs w:val="28"/>
            <w:shd w:val="clear" w:color="auto" w:fill="FFFFFF"/>
          </w:rPr>
          <w:t>/</w:t>
        </w:r>
        <w:r w:rsidR="005C0401" w:rsidRPr="00AD5A20">
          <w:rPr>
            <w:rStyle w:val="af0"/>
            <w:rFonts w:ascii="Times New Roman" w:hAnsi="Times New Roman"/>
            <w:color w:val="auto"/>
            <w:sz w:val="28"/>
            <w:szCs w:val="28"/>
            <w:shd w:val="clear" w:color="auto" w:fill="FFFFFF"/>
            <w:lang w:val="en-US"/>
          </w:rPr>
          <w:t>assambleja</w:t>
        </w:r>
        <w:r w:rsidR="005C0401" w:rsidRPr="00AD5A20">
          <w:rPr>
            <w:rStyle w:val="af0"/>
            <w:rFonts w:ascii="Times New Roman" w:hAnsi="Times New Roman"/>
            <w:color w:val="auto"/>
            <w:sz w:val="28"/>
            <w:szCs w:val="28"/>
            <w:shd w:val="clear" w:color="auto" w:fill="FFFFFF"/>
          </w:rPr>
          <w:t>_</w:t>
        </w:r>
        <w:r w:rsidR="005C0401" w:rsidRPr="00AD5A20">
          <w:rPr>
            <w:rStyle w:val="af0"/>
            <w:rFonts w:ascii="Times New Roman" w:hAnsi="Times New Roman"/>
            <w:color w:val="auto"/>
            <w:sz w:val="28"/>
            <w:szCs w:val="28"/>
            <w:shd w:val="clear" w:color="auto" w:fill="FFFFFF"/>
            <w:lang w:val="en-US"/>
          </w:rPr>
          <w:t>vozzvala</w:t>
        </w:r>
        <w:r w:rsidR="005C0401" w:rsidRPr="00AD5A20">
          <w:rPr>
            <w:rStyle w:val="af0"/>
            <w:rFonts w:ascii="Times New Roman" w:hAnsi="Times New Roman"/>
            <w:color w:val="auto"/>
            <w:sz w:val="28"/>
            <w:szCs w:val="28"/>
            <w:shd w:val="clear" w:color="auto" w:fill="FFFFFF"/>
          </w:rPr>
          <w:t>_</w:t>
        </w:r>
        <w:r w:rsidR="005C0401" w:rsidRPr="00AD5A20">
          <w:rPr>
            <w:rStyle w:val="af0"/>
            <w:rFonts w:ascii="Times New Roman" w:hAnsi="Times New Roman"/>
            <w:color w:val="auto"/>
            <w:sz w:val="28"/>
            <w:szCs w:val="28"/>
            <w:shd w:val="clear" w:color="auto" w:fill="FFFFFF"/>
            <w:lang w:val="en-US"/>
          </w:rPr>
          <w:t>k</w:t>
        </w:r>
        <w:r w:rsidR="005C0401" w:rsidRPr="00AD5A20">
          <w:rPr>
            <w:rStyle w:val="af0"/>
            <w:rFonts w:ascii="Times New Roman" w:hAnsi="Times New Roman"/>
            <w:color w:val="auto"/>
            <w:sz w:val="28"/>
            <w:szCs w:val="28"/>
            <w:shd w:val="clear" w:color="auto" w:fill="FFFFFF"/>
          </w:rPr>
          <w:t>_</w:t>
        </w:r>
        <w:r w:rsidR="005C0401" w:rsidRPr="00AD5A20">
          <w:rPr>
            <w:rStyle w:val="af0"/>
            <w:rFonts w:ascii="Times New Roman" w:hAnsi="Times New Roman"/>
            <w:color w:val="auto"/>
            <w:sz w:val="28"/>
            <w:szCs w:val="28"/>
            <w:shd w:val="clear" w:color="auto" w:fill="FFFFFF"/>
            <w:lang w:val="en-US"/>
          </w:rPr>
          <w:t>tolerantnosti</w:t>
        </w:r>
        <w:r w:rsidR="005C0401" w:rsidRPr="00AD5A20">
          <w:rPr>
            <w:rStyle w:val="af0"/>
            <w:rFonts w:ascii="Times New Roman" w:hAnsi="Times New Roman"/>
            <w:color w:val="auto"/>
            <w:sz w:val="28"/>
            <w:szCs w:val="28"/>
            <w:shd w:val="clear" w:color="auto" w:fill="FFFFFF"/>
          </w:rPr>
          <w:t>-1657.</w:t>
        </w:r>
        <w:r w:rsidR="005C0401" w:rsidRPr="00AD5A20">
          <w:rPr>
            <w:rStyle w:val="af0"/>
            <w:rFonts w:ascii="Times New Roman" w:hAnsi="Times New Roman"/>
            <w:color w:val="auto"/>
            <w:sz w:val="28"/>
            <w:szCs w:val="28"/>
            <w:shd w:val="clear" w:color="auto" w:fill="FFFFFF"/>
            <w:lang w:val="en-US"/>
          </w:rPr>
          <w:t>html</w:t>
        </w:r>
      </w:hyperlink>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rPr>
      </w:pPr>
    </w:p>
    <w:p w:rsidR="005C0401" w:rsidRPr="00AD5A20" w:rsidRDefault="005C0401" w:rsidP="004A6B58">
      <w:pPr>
        <w:pStyle w:val="1"/>
        <w:spacing w:before="0" w:after="0" w:line="420" w:lineRule="exact"/>
        <w:ind w:firstLine="709"/>
        <w:rPr>
          <w:rFonts w:cs="Times New Roman"/>
          <w:szCs w:val="28"/>
          <w:lang w:val="kk-KZ"/>
        </w:rPr>
      </w:pPr>
      <w:bookmarkStart w:id="101" w:name="_Toc434915966"/>
      <w:r w:rsidRPr="00AD5A20">
        <w:rPr>
          <w:rFonts w:cs="Times New Roman"/>
          <w:szCs w:val="28"/>
          <w:lang w:val="kk-KZ"/>
        </w:rPr>
        <w:t>Қазақстанның жедел дамуы ұлттық патриотизм негізінде</w:t>
      </w:r>
      <w:bookmarkEnd w:id="101"/>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И.Ж.Жайлаубаева</w:t>
      </w:r>
      <w:r>
        <w:rPr>
          <w:rFonts w:ascii="Times New Roman" w:hAnsi="Times New Roman"/>
          <w:sz w:val="28"/>
          <w:szCs w:val="28"/>
          <w:lang w:val="kk-KZ"/>
        </w:rPr>
        <w:t xml:space="preserve">, </w:t>
      </w:r>
      <w:r w:rsidRPr="006C2328">
        <w:rPr>
          <w:rFonts w:ascii="Times New Roman" w:hAnsi="Times New Roman"/>
          <w:sz w:val="28"/>
          <w:szCs w:val="28"/>
          <w:lang w:val="kk-KZ"/>
        </w:rPr>
        <w:t>Сүйінкина П.Б.</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Ы.Алтынсарин атындағы Рудный әлеуметтік-гуманитарлық колледжі</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Егемендігін алып еңсесін тіктеген тәуелсіз мемлекетіміз дамудың ұлан-ғайыр кеңістігіне жол тартты. Бүгінде Қазақстан Республикасы дамудың даңғыл жолына түскен, дамушы елдер қатарынан орын тепкен. Әлем мойындаған әлемдік қауымдастықтар мен ұйымдардың белсенді тең мүшесі болып саналады. Жер шарын мекен еткен 215 елдің 170-тен астамымен сауда-саттық, экономикалық қарым - қатынаста. Егемен елдің тәуелсіздігін (1991 ж., 16 желтоқсан) 180 ел мойындап, 130 елмен мәмілегерлік қатынас орнатты. Әсіресе, көршілес Қытай, Өзбекстан, Ресей елдермен қоян-қолтық араласады. Тәуелсіз елдің тарихы талай-талай өркенді өзгерістерге, жан жадыратар жақсы жаңалықтарға толы. Қазақ елінің мақтанышының бірі, оның тату-тәтті ынтымағы жарасқан көп ұлтты халқы бар. Республикамыздағы қазіргі таңдағы Ұлтаралық жарасым ахуалын көздің қарашығындай сақтай білу, барлық ұлттың қазақстандық азаматтың міндеті.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Ең құндысы және бастысы Қазақстан демократиялы, зайырлы, құқықтық, унитарлы тәуелсіз мемлекет болды.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Ұстанған бағыт, діттеген мақсат айқын, ол тарихы терең, мәдениеті жоғары, ғылымы мен білімі дамыған, ұлттар татулығы сақталып, дінаралық келісім тұрақтылығы қалыптасқан, кең-байтақ Қазақстан мемлекетін төрткүл дүниеге таныту болып отыр. Анығырақ айтсақ, тегеуріні мықты, еңселі, қуатты, әлем кеңістігіндегі 50 елдің қатарына қосылу. Сондықтан болар, өскелең ұрпаққа адамзат тарихында ұрпақтан-ұрпаққа жалғасып келе жатқан отаншылдықпен, елжандылық, патриоттықты дамту қазіргі кезде көкейкесті мәселе болып отыр. Кез-келген қазақстандық азамат бойында патриоттылық қасиет қалыптасуы қажет. Елбасы Н. Ә. Назарбаев «Қазақстан 2030» стратегиялық бағдарламасының «Қазақстан мұрағаты» деп аталатын бөлімінде, «...еліміздің тұтастығын, оның ішкі және сақтау міндетінің өзі жастарды отаншылдық, елжандылық, патриоттық тәрбиелеуді жүктейді». Көпұлтты </w:t>
      </w:r>
      <w:r w:rsidRPr="00AD5A20">
        <w:rPr>
          <w:rFonts w:ascii="Times New Roman" w:hAnsi="Times New Roman"/>
          <w:sz w:val="28"/>
          <w:szCs w:val="28"/>
          <w:lang w:val="kk-KZ"/>
        </w:rPr>
        <w:lastRenderedPageBreak/>
        <w:t>Қазақстан халқына отансүйгіштік қасиетті қалыптастыратын азаматтық келісім, өзінің мемлекет алдындағы міндеті – қоғамдық байлықты, яғни мемлекеттің материалдық базасын нығайту, өмірдегі тату-тәтті тірлікті, азаматтық келісімді, ұлттық бірлікті сақтау. Жалпы, патриотизм терминіне тоқталып өтсек, патриотизм дегеніміз адамның туа біткен биологиялық қасиеті емес, ол әлеуметтік, тарихи қалыптасқан, Отанға деген сүйіспеншілік сезім. Патриотизм Отанға адал қызмет етуден көрінеді. Соңғы жылдары «патриотизм» ұғымына зор мән берілуде. Қазақстандық патриотизм – өзіңді республика халқының құрамдас бөлігі ретінде сезіну[1,1].</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Бұл ұғымның педагогикалық жүгіне келер болсақ, ол болашақ Қазақстан азаматтарын тәрбиелеумен тығыз байланысты. Қазақстандық патриотизм – Отан анаға деген сүйіспеншілік пен азаматтық ерлік, өнеге көрсетушілік, бойдағы білім пен білікті, ақыл-парастатты ел игілігіне жұмсау, ата-мекен мүддесіне арнау болмақ. Өз елінің өткенін, тілін, әдет-ғұрпын, салт-дәстүрін құрметтей білу де осы қазақстандық патриотизм құрамына кірсе керек.</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Патриотизм идеясының дамуы Аристотель, Платон, Цицерон есімдерімен де байланысты.Цицерон Отанға деген қатынасты патриоттық санадан іздестіреді. “Ең мәртебелі ой- толғамдар Отанның игілігі жайында болмақ”, - дейді Цицерон “Мемлекет туралы диалогінде”. Патриотизм идеясының дамуына француз материалистерінің , неміс философтарының да қосқан үлесі мол.</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Орыс революционер – демократтары да көптеген құнды идеялар көтерді.</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Жүсіп Баласағүни, Қожа Ахмет Яссауи, Әбу Насыр Әл-Фараби, Махмуд Қашғари т.б. еңбектерінде келелі, пікірлер айтылған.</w:t>
      </w:r>
      <w:r w:rsidRPr="00AD5A20">
        <w:rPr>
          <w:rFonts w:ascii="Times New Roman" w:hAnsi="Times New Roman"/>
          <w:sz w:val="28"/>
          <w:szCs w:val="28"/>
          <w:lang w:val="kk-KZ"/>
        </w:rPr>
        <w:br/>
      </w:r>
      <w:r w:rsidRPr="00AD5A20">
        <w:rPr>
          <w:rFonts w:ascii="Times New Roman" w:hAnsi="Times New Roman"/>
          <w:sz w:val="28"/>
          <w:szCs w:val="28"/>
          <w:shd w:val="clear" w:color="auto" w:fill="FFFFFF"/>
          <w:lang w:val="kk-KZ"/>
        </w:rPr>
        <w:t>Асан Қайғы, Шалкиіз, Бұхар жыраулар, Махамбет Өтемісұлы да өз шығармаларына арқау етті. атриоттық сезімді қазақ ағартушылары Ш.Уалиханов, Ы.Алтынсарин, Абай шығармаларынан да байқауға болады.</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 xml:space="preserve">Отаншылдық сезім – адамға туа біткен қасиет емес. Ол адамның саналы өмірімен қабаттас қалыптасатын психологиялық , саяси -әлеуметтік құбылыс. Патриоттық сезім жлпы адам баласының еліне, жеріне, өз тілі мен мәдениетіне , ұлттық құндылықтарына жеке қатынасын , өзіндік </w:t>
      </w:r>
      <w:r w:rsidRPr="00AD5A20">
        <w:rPr>
          <w:rFonts w:ascii="Times New Roman" w:hAnsi="Times New Roman"/>
          <w:sz w:val="28"/>
          <w:szCs w:val="28"/>
          <w:shd w:val="clear" w:color="auto" w:fill="FFFFFF"/>
          <w:lang w:val="kk-KZ"/>
        </w:rPr>
        <w:lastRenderedPageBreak/>
        <w:t>бағасын түйсінуін, қуаттап қолдауын пайымдайтын сезім көрсеткіші болып табылады. Осыған орай Н.Ә.Назарбаев, патриотизмді "этностың ұлттық сезімін сыйлап, бірде-бір ұлтпен қарама-қайшылық туғызбау" – деп белгілеген.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Егемендік алған бастапқы күндерден-ақ патриотизм ұғымы, оның мазмұны төңірегінде пікірталас жүріп келді. Одан, "ұлттық патриотизм", "қазақстандық патриотизм" – деген екі ұғымның туындағаны белгілі.</w:t>
      </w:r>
      <w:r w:rsidRPr="00AD5A20">
        <w:rPr>
          <w:rFonts w:ascii="Times New Roman" w:hAnsi="Times New Roman"/>
          <w:sz w:val="28"/>
          <w:szCs w:val="28"/>
          <w:lang w:val="kk-KZ"/>
        </w:rPr>
        <w:t>[2,7].</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Патриотизм – әлеуметтік жауапкершілік мөлшерін жастардың белсенділігін және қоғамның дамуының әр саласында ат салысуын анықтайтын көрсеткіштердің бірі. Патриотизм әрбір адамның өз халқына, Отанына деген сүйіспеншілігіне, мүдде ортақтастығына негізделеді. Қазақстандық патриотизмді жоғары деңгейде қалыптастырудың негізгі шарттардың бірі халықтың әл-ауқатын арттыру, елдің әлеуметтік экономикалық жағдайын жақсарту, өркендету. Тәуелсіз болған еліміз заманының қай саласы болмасын ауқымды жетістіктерге жетуде. Қазақстанның Еуропадағы қауіпсіздік және ынтымақтастық ұйымына белсенді мүшесі болуының өзі ғана бәсекеге қабілетті елу елдің қатарына кіру жөніндегі стратегиялық, мақсатқа ұмтылуының мәні осында. Елбасымыз Қазақстанның Орталық Азия барысана айналатынына, дамушы елдерге үлгі болады, әлемдік биік дәрежеге жетеміз деген асқақ сезіммен алға тартып, үлкен сенім білдіреді, болашаққа нұрлы бағыттармен айқындайды.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Кез-келген қазақстандықта ұлттық құндылықтың иісі аңқып тұруы шарт. Ұлттық құндылық адам көкірегінде сөзсіз жылылық, жақындық, туыстық сезімдерді ұялатады. Қазақстандық Отансүйгіштік ұғымына келсек, ол тек қазақтардың өз отанына ғана сүйіспеншілігі ғана емес, онда мекендейтін ұлттардың барлығына қатысты дүние.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Отансүйгіштік сезімнің мағынасы терең, аумағы кең, құдыретті, күшті сезім. Ол өз мазмұны аясы бар құдыретті күшке кездейсоқтықтан айналмайды. Толғаныс дамуында отансүйгіштік сезімі оянып, бірте-бірте күш алып саналы өзіндік мәні өлшемі мағынасы бар объективтілік шарттылықтарды қажет етеді.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Ұлттық құндылықтар арқылы оқу тәрбие үрдісінде отансүйгіштік, елжандылық тәрбиесін қалыптастыру;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Ұлттық дәстүрлер арқылы тұлғаның психологиялық ерекшеліктерін зерттеп дамыту;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Салт-дәстүр, әдет-ғұрып негізінде елін жерін қорғай алатын елжанды ұрпақ тәрбиелеу.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Ұлттық құндылық, елшілдік негіздерін әр ел әр түрлі өткізеді екен. Мәселен, Швейцарияда патриотизм деген сабақ бар. Оны мынадай тәсілдер арқылы жүргізеді екен. «...Оқушының алдына сіріңке қояды. «Сіріңке деген не?» дейді. Ал ол сіріңкенің Швецияға не қатысы бар? Қатысты тікелей. Шырпыға күкірт жағудың технологиясын ең бірінші жасаған – шведтер. Біз күн сайын алпыс теңгеге сүт сатып аламыз. Ал миллионнан 0,6 тиыны Швецияға кетіп жатыр. Таксидің есеп айырғышын ойлап тапқан тағы да шведтер. Міне, Швецияда өз жастарына отаншылдық сезімді, отаншылдықты осындай жолмен сіңіреді.Даму жолында өзінше дараланған Германия мен Франция да солай.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Өнертапқыштық не екенін білуіміз, түсінуіміз керек, біздің қоғамда ол туралы насихат та жоқ. Техникалық журналистика, техниканы түсінгісі келген талпыныс та байқалмайды.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Словения деген елде 2 млн-нан астам халық тұрады.Сол елде тек қана математика туралы 20 журнал шығады екен! Математиканы жақсы меңгерген оны дамытқан елдің бәрі алға шығып кетті. Меніңше, адамдардың ойы техникаға, өнертапқыштыққа ауысса, дамыған елге айналатынымыз абзал.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Ал патриотизмнің тағы бір сипатын мына мысалдан көруге болады. Францияда қандай болмасын дүкенге кіріп, ағылшын тілінде бір зат сұрасаңыз сізге бірде бір сатушы жауап бермейді және сізден теріс айналып кетеді. Көшеде де солай. Ағылшын тілінде берген сұрағыңызға ешқандай да жауап ала алмайсыз. Оларды сіз ағылшын тілін білмейді деп ойламаңыз. Олар ағылшын тілін жақсы біледі. Тек сізге, Франция жерінде жүргеніңізден француз тілін қадірлеу қажеттігін сездіреді. Ағылшын тілін шет тілі ретінде меңгерген болсаңыз, онда француз тілін меңгеру қажеттігін ештеңе айтпай-ақ түсіндіреді. Ана тіліне деген осынша құрметті барлық француз халқының бойына кім сіңдіріп отыр? Бұл барлық француздардың өздеріне деген патриоттық сезімдерінің жоғарылығынан деп ойлаймыз[4,1].</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Шынайы патриоттық сезім өзіңнің отбасыңа,еліңе, Отаныңа деген кішкентай махаббаттан бастау алады. Патриотизмнің бір белгісі ана сүтімен,ата дәстүрімен берілетін өз туған тіліңді толық меңгеріп,оған құрметпен қарау. Яғни, әрбір қазақстандық мемлекеттік тілді үйренуі арқылы оны меңгермегендерге жақсы үлгі көрсетуі керек. Мемлекет басшысы , әсіресе, жас өспірімдер мен жастарға мемлекеттік тілде тәлім-тәрбие, білім беру жөніндегі ой-пікірлерін жиі-жиі айтып жүр.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Елбасы: «Бүгінде мемлекеттік тілді еркін меңгерген ересек тұрғындардың үлесі басым көпшілікті құрайды. Біздің міндетіміз – 2017 жылға қарай мемлекеттік тілді білетін қазақстандықтар санын 80 пайызға дейін жеткізу.Ал, 2020 жылға қарай олар кемінде 95 пайызды құрауы тиіс. Енді 10 жылдан кейін мектеп бітірушілердің 100 пайызы мемлекеттік тілді біліп шығады» - деген болатын халыққа арнаған кезекті Жолдауында.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Ал біздегі тәрбие, патриоттық сезім, елге деген қамқорлық мәселесі қандай дәрежеде, міне, осы сұрақ бізді үнмі ойландырып өз шешімін табу керек. Онсыз өскелең ұрпақты патриоттық сезімге өз елін шексіз сүюге құрметтеуге үйрете алмаймыз. Бұл сұрақ күн тәртібінде үнемі болуы тиіс.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Ең құндысы және бастысы – Қазақстан халқы қиыншылықтардан саяси тұрақтылығын, азаматтық және ұлтаралық келісімін сақтай отырып шыға алды. Осы жылдары мемлекеттің негіздері, ұлттық қауіпсіздік пен демркратия институттарының негізі қаланды, сыртқы саясат принциптері құрылып, жас елдің тәуелсіздігін кепілдіктері жасалды.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Патриотизм құралы ретінде Қазақстан Республикасы Конституциясын негізге ала отырып, жастар бойында елжандылық сынды игі қасиеттерді қалыптсатыруға болары анық. Тарихқа көз салсақ, Қазақстан Республикасының Конституциясы 1995 жылы 30-шы тамызда Бүкілхалықтық референдумда қабылданды. Оның негізінде адам мен азаматтың құқықтары мен еркіндігінің үстемдігі, Қазақстанда күшті мемлекет құру идеясы алынды. Конституция тарихи жағдайларды, Қазақстан конституциялық құрылысының тәжірибесін есепке алады. Жаңа негізгі заңда атқарушы, заң шығарушы және биліктерінің функциялары нақты бөлініп көрсетілген, олардың арасында өзара қатынастары бүге-шігесіне дейін реттелген.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Қазақстан Республикасының мемлекеттік құқықтық реформалау жүйелері мен заңдарды білу патриоттық тәрбиенің бастауы іспеттес.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Құқықтық жүйені реформалаудың негізгі құжаты 1994 жылы қабылданған Қазақстан Республикасындағы құқықтық реформаның мемлекеттік бағдарламасы болып табылады[3.3].</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1995 жылы ҚР Конституциясы жаңаша, уақыт талабын ескере отырып, мемлекетті басқаруды ұйымдастыру, меншік, азаматтардың құқықтары мен еркіндіктері мәселелерін белгілеп берді. Конституция Президенттің статусын елеулі түрде жүйесін бекіту туралы конституциялық ережені бекітті.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eastAsia="ru-RU"/>
        </w:rPr>
      </w:pPr>
      <w:r w:rsidRPr="00AD5A20">
        <w:rPr>
          <w:rFonts w:ascii="Times New Roman" w:hAnsi="Times New Roman"/>
          <w:sz w:val="28"/>
          <w:szCs w:val="28"/>
          <w:lang w:val="kk-KZ" w:eastAsia="ru-RU"/>
        </w:rPr>
        <w:t xml:space="preserve">Қорыта келе, өз сөзімді Елбасымыздың сөзімен аяқтағым келіп отыр: « </w:t>
      </w:r>
      <w:r w:rsidRPr="00AD5A20">
        <w:rPr>
          <w:rFonts w:ascii="Times New Roman" w:hAnsi="Times New Roman"/>
          <w:iCs/>
          <w:sz w:val="28"/>
          <w:szCs w:val="28"/>
          <w:lang w:val="kk-KZ" w:eastAsia="ru-RU"/>
        </w:rPr>
        <w:t>Қазақстанның тәуелсіздігі бейбіт жолмен келді. Бұл азаттық үшін алысқан мың-мыңдаған азаматтырдың қасиетті қанының өтеуі. Бұл бүкіл тарихында өзгелерге қиянат жасау дегенді білмеген халықтың пейімінің қайтарымы.Біз бабалары басының қадірін арттыруда басты мұрат санаған елдің баласымыз.</w:t>
      </w:r>
      <w:r w:rsidRPr="00AD5A20">
        <w:rPr>
          <w:rFonts w:ascii="Times New Roman" w:hAnsi="Times New Roman"/>
          <w:sz w:val="28"/>
          <w:szCs w:val="28"/>
          <w:lang w:val="kk-KZ" w:eastAsia="ru-RU"/>
        </w:rPr>
        <w:t xml:space="preserve"> </w:t>
      </w:r>
      <w:r w:rsidRPr="00AD5A20">
        <w:rPr>
          <w:rFonts w:ascii="Times New Roman" w:hAnsi="Times New Roman"/>
          <w:iCs/>
          <w:sz w:val="28"/>
          <w:szCs w:val="28"/>
          <w:lang w:val="kk-KZ" w:eastAsia="ru-RU"/>
        </w:rPr>
        <w:t>Бойында қаны бар, намысы бар әрбір азамат енді тәуелділікті қалай кемелдендіреміз, елдің көсегесін қайтсек көгертеміз деп ой-санасын қамшылауы керек.</w:t>
      </w:r>
      <w:r w:rsidRPr="00AD5A20">
        <w:rPr>
          <w:rFonts w:ascii="Times New Roman" w:hAnsi="Times New Roman"/>
          <w:sz w:val="28"/>
          <w:szCs w:val="28"/>
          <w:lang w:val="kk-KZ" w:eastAsia="ru-RU"/>
        </w:rPr>
        <w:t xml:space="preserve"> </w:t>
      </w:r>
      <w:r w:rsidRPr="00AD5A20">
        <w:rPr>
          <w:rFonts w:ascii="Times New Roman" w:hAnsi="Times New Roman"/>
          <w:iCs/>
          <w:sz w:val="28"/>
          <w:szCs w:val="28"/>
          <w:lang w:val="kk-KZ" w:eastAsia="ru-RU"/>
        </w:rPr>
        <w:t xml:space="preserve">Әрбір адам бала кезінен: Қазақстан менің Отаным, оның мен үшін жауапты екені сияқты, мен де ол үшін жауаптымын деген қарапайым ойды бойына сіңіріп өсетіндей істеген жөн».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eastAsia="ru-RU"/>
        </w:rPr>
      </w:pPr>
      <w:r w:rsidRPr="00AD5A20">
        <w:rPr>
          <w:rFonts w:ascii="Times New Roman" w:hAnsi="Times New Roman"/>
          <w:iCs/>
          <w:sz w:val="28"/>
          <w:szCs w:val="28"/>
          <w:lang w:val="kk-KZ" w:eastAsia="ru-RU"/>
        </w:rPr>
        <w:t xml:space="preserve"> Осыған орай </w:t>
      </w:r>
      <w:r w:rsidRPr="00AD5A20">
        <w:rPr>
          <w:rFonts w:ascii="Times New Roman" w:hAnsi="Times New Roman"/>
          <w:sz w:val="28"/>
          <w:szCs w:val="28"/>
          <w:lang w:val="kk-KZ"/>
        </w:rPr>
        <w:t>әрбір өскелең ұрпақ өз Отанының кемелді келешегіне деген үлкен жауапкершілікті сезінуі керек. Сонда ғана еңселі ел ынтымақта бірлікте жарасымда өмір сүрмек.</w:t>
      </w:r>
    </w:p>
    <w:p w:rsidR="005C0401" w:rsidRPr="00AD5A20" w:rsidRDefault="005C0401" w:rsidP="004A6B58">
      <w:pPr>
        <w:spacing w:after="0" w:line="420" w:lineRule="exact"/>
        <w:ind w:firstLine="709"/>
        <w:jc w:val="both"/>
        <w:rPr>
          <w:rFonts w:ascii="Times New Roman" w:hAnsi="Times New Roman"/>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Пайдаланылған әдебиеттер</w:t>
      </w:r>
    </w:p>
    <w:p w:rsidR="005C0401" w:rsidRPr="00AD5A20" w:rsidRDefault="005C0401" w:rsidP="00480C30">
      <w:pPr>
        <w:pStyle w:val="a5"/>
        <w:numPr>
          <w:ilvl w:val="0"/>
          <w:numId w:val="139"/>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eastAsia="ru-RU"/>
        </w:rPr>
        <w:t>С.Төлеңгітұлы «Азаттыққа дейінгі еліміз». Егемен Қазақстан 15.12.98</w:t>
      </w:r>
    </w:p>
    <w:p w:rsidR="005C0401" w:rsidRPr="00AD5A20" w:rsidRDefault="005C0401" w:rsidP="00480C30">
      <w:pPr>
        <w:pStyle w:val="a5"/>
        <w:numPr>
          <w:ilvl w:val="0"/>
          <w:numId w:val="139"/>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eastAsia="ru-RU"/>
        </w:rPr>
        <w:t>Н.Мыңжан «Қазақтың қысқаша тарихы». Алматы, 1990</w:t>
      </w:r>
    </w:p>
    <w:p w:rsidR="005C0401" w:rsidRPr="00AD5A20" w:rsidRDefault="005C0401" w:rsidP="00480C30">
      <w:pPr>
        <w:pStyle w:val="a5"/>
        <w:numPr>
          <w:ilvl w:val="0"/>
          <w:numId w:val="139"/>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eastAsia="ru-RU"/>
        </w:rPr>
        <w:t>Н. Найзабекова «Патриоттық тәрбие –педагогикалық проблема», Алматы,2008</w:t>
      </w:r>
    </w:p>
    <w:p w:rsidR="005C0401" w:rsidRPr="00AD5A20" w:rsidRDefault="005C0401" w:rsidP="00480C30">
      <w:pPr>
        <w:pStyle w:val="a5"/>
        <w:numPr>
          <w:ilvl w:val="0"/>
          <w:numId w:val="139"/>
        </w:numPr>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Бауыржан Момышұлы. Қазақтың тәлімдік ой пікір антологиясы , 2 том Алматы, 1998.,310-311 б</w:t>
      </w:r>
    </w:p>
    <w:p w:rsidR="005C0401" w:rsidRPr="00AD5A20" w:rsidRDefault="005C0401" w:rsidP="00480C30">
      <w:pPr>
        <w:pStyle w:val="a5"/>
        <w:numPr>
          <w:ilvl w:val="0"/>
          <w:numId w:val="139"/>
        </w:numPr>
        <w:tabs>
          <w:tab w:val="left" w:pos="1134"/>
        </w:tabs>
        <w:spacing w:after="0"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lastRenderedPageBreak/>
        <w:t>Қазақстан Республикасының Президенті – Елбасы Н.Ә. Назарбаевтың Қазақстан Халқына Жолдауы. 2012 жыл.</w:t>
      </w:r>
    </w:p>
    <w:p w:rsidR="005C0401" w:rsidRPr="00AD5A20" w:rsidRDefault="005C0401" w:rsidP="004A6B58">
      <w:pPr>
        <w:spacing w:after="0" w:line="420" w:lineRule="exact"/>
        <w:ind w:firstLine="709"/>
        <w:jc w:val="both"/>
        <w:rPr>
          <w:rFonts w:ascii="Times New Roman" w:hAnsi="Times New Roman"/>
          <w:b/>
          <w:sz w:val="28"/>
          <w:szCs w:val="28"/>
          <w:shd w:val="clear" w:color="auto" w:fill="FFFFFF"/>
          <w:lang w:val="kk-KZ"/>
        </w:rPr>
      </w:pPr>
    </w:p>
    <w:p w:rsidR="005C0401" w:rsidRPr="00AD5A20" w:rsidRDefault="005C0401" w:rsidP="004A6B58">
      <w:pPr>
        <w:pStyle w:val="1"/>
        <w:spacing w:before="0" w:after="0" w:line="420" w:lineRule="exact"/>
        <w:ind w:firstLine="709"/>
        <w:rPr>
          <w:rFonts w:cs="Times New Roman"/>
          <w:szCs w:val="28"/>
          <w:shd w:val="clear" w:color="auto" w:fill="FFFFFF"/>
        </w:rPr>
      </w:pPr>
      <w:bookmarkStart w:id="102" w:name="_Toc434915967"/>
      <w:r w:rsidRPr="00AD5A20">
        <w:rPr>
          <w:rFonts w:cs="Times New Roman"/>
          <w:szCs w:val="28"/>
          <w:shd w:val="clear" w:color="auto" w:fill="FFFFFF"/>
        </w:rPr>
        <w:t>Гражданско - патриотическое воспитание студенческой молодежи Казахстана</w:t>
      </w:r>
      <w:bookmarkEnd w:id="102"/>
    </w:p>
    <w:p w:rsidR="005C0401" w:rsidRPr="00AD5A20" w:rsidRDefault="005C0401" w:rsidP="005658CF">
      <w:pPr>
        <w:spacing w:after="0" w:line="420" w:lineRule="exact"/>
        <w:ind w:firstLineChars="125" w:firstLine="350"/>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Байтурова А.М.</w:t>
      </w:r>
    </w:p>
    <w:p w:rsidR="005C0401" w:rsidRPr="00AD5A20" w:rsidRDefault="005C0401" w:rsidP="005658CF">
      <w:pPr>
        <w:spacing w:after="0" w:line="420" w:lineRule="exact"/>
        <w:ind w:firstLineChars="125" w:firstLine="350"/>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г.</w:t>
      </w:r>
      <w:r>
        <w:rPr>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Костанай, Учреждение «Костанайский гуманитарный колледж»</w:t>
      </w:r>
    </w:p>
    <w:p w:rsidR="005C0401" w:rsidRPr="00AD5A20" w:rsidRDefault="005C0401" w:rsidP="005658CF">
      <w:pPr>
        <w:spacing w:after="0" w:line="420" w:lineRule="exact"/>
        <w:ind w:firstLineChars="709" w:firstLine="1985"/>
        <w:jc w:val="both"/>
        <w:rPr>
          <w:rFonts w:ascii="Times New Roman" w:hAnsi="Times New Roman"/>
          <w:sz w:val="28"/>
          <w:szCs w:val="28"/>
          <w:shd w:val="clear" w:color="auto" w:fill="FFFFFF"/>
        </w:rPr>
      </w:pP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eastAsia="ru-RU"/>
        </w:rPr>
      </w:pPr>
      <w:r w:rsidRPr="00AD5A20">
        <w:rPr>
          <w:rFonts w:ascii="Times New Roman" w:hAnsi="Times New Roman"/>
          <w:sz w:val="28"/>
          <w:szCs w:val="28"/>
          <w:shd w:val="clear" w:color="auto" w:fill="FFFFFF"/>
          <w:lang w:eastAsia="ru-RU"/>
        </w:rPr>
        <w:t>Новая концепция образовательной политики Казахстана, направленная на социальную консолидацию и гражданское единение казахстанского общества, учитывает большую динамичность развития общества, быстрые темпы формирования молодежи в образовательном и личностном аспектах. Особую роль в духовно-нравственном воспитании молодежи призваны высшие учебные заведения. На сегодняшний день цели и задачи воспитания студенческой молодежи в колледжах определяются объективными потребностями общества. Нынешние реформы в образовании нацелены на конечный результат обучения и воспитания молодёжи. Они включают в себя решение двух основных задач: с одной стороны, переход развивающей конструктивной модели, интеграцию в мировое образовательное пространство, с другой - сохранение национальной самобытности, учет особенностей казахстанского менталитета.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Патриотическое воспитание является краеугольным камнем в построении экономики, политической системы нашего государства. Патриотизм предполагает гордость достижениями и культурой своей Родины, желание сохранять её характер и культурные особенности и идентификация себя с другими членами народа, стремление защищать интересы Родины и своего народа. Во многом благодаря высоким патриотическим качествам наш народ обеспечивал независимость и прогрессивное развитие Казахстана.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По словам Президента Республики Казахстан Н.А. Назарбаева, «сегодня на повестку дня выходит необходимость формирования нового казахстанского общественного сознания, адекватного сути проводимых в стране преобразований. Несомненно, в него должны войти элементы </w:t>
      </w:r>
      <w:r w:rsidRPr="00AD5A20">
        <w:rPr>
          <w:rFonts w:ascii="Times New Roman" w:hAnsi="Times New Roman"/>
          <w:sz w:val="28"/>
          <w:szCs w:val="28"/>
          <w:lang w:eastAsia="ru-RU"/>
        </w:rPr>
        <w:lastRenderedPageBreak/>
        <w:t>общечеловеческой культуры, современные знания и национальные традиции. Следовательно, несмотря на меняющийся мир и новые социальные требования к сфере образования, задача системы образования остается неизменной - воспитание полноценного и конкурентоспособного гражданина, раскрытие роли знаний не только с точки зрения получения экономической выгоды, но и с точки зрения воспитания будущих поколений - думающих, ответственных перед обществом и сопереживающих за страну граждан. Эти элементы должны прививаться каждому человеку в социальных институтах: семье, школе, университете» [4, с. 367].</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Заявив об ответственности за воспитание граждан, государство в лице государственных органов рассматривает гражданско-патриотическое воспитание в широком социальном аспекте как важнейшее направление государственной деятельности, как составную часть внутренней идеологической политики страны.</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Казахстанскими исследователями в последние годы интенсивно разрабатываются теоретико-методологические, научно-педагогические и психолого-педагогические основы патриотического и гражданского воспитания учащейся молодежи.</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контексте новых подходов к пониманию важнейших проблем современного воспитания молодежи гражданско-патриотическое воспитание сегодня рассматривается не только на теоретическом уровне, но и как реальный социально-педагогический феномен, как качественно новое явление в педагогической науке и практике.</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Современное казахстанское студенчество представляет собой поколение, выросшее в условиях изменившихся социально-экономических отношений, что не могло не отразиться на ценностных ориентациях молодежи. Анализ основных характеристик той социально-демографической группы, которую представляет студенческая молодежь, позволяет выделить следующие тенденции:</w:t>
      </w:r>
    </w:p>
    <w:p w:rsidR="005C0401" w:rsidRPr="00AD5A20" w:rsidRDefault="005C0401" w:rsidP="005658CF">
      <w:pPr>
        <w:numPr>
          <w:ilvl w:val="0"/>
          <w:numId w:val="140"/>
        </w:numPr>
        <w:shd w:val="clear" w:color="auto" w:fill="FFFFFF"/>
        <w:spacing w:after="0" w:line="420" w:lineRule="exact"/>
        <w:ind w:left="0" w:firstLineChars="253" w:firstLine="708"/>
        <w:jc w:val="both"/>
        <w:rPr>
          <w:rFonts w:ascii="Times New Roman" w:hAnsi="Times New Roman"/>
          <w:sz w:val="28"/>
          <w:szCs w:val="28"/>
          <w:lang w:eastAsia="ru-RU"/>
        </w:rPr>
      </w:pPr>
      <w:r w:rsidRPr="00AD5A20">
        <w:rPr>
          <w:rFonts w:ascii="Times New Roman" w:hAnsi="Times New Roman"/>
          <w:sz w:val="28"/>
          <w:szCs w:val="28"/>
          <w:lang w:eastAsia="ru-RU"/>
        </w:rPr>
        <w:t xml:space="preserve">Казахстанская молодежь сегодня обучается не просто в колледжах, в вузах, служащих инструментом для воспроизводства знаний, а в высших образовательных учреждениях, нацеленных на формирование новой генерации казахстанцев согласно проекту «Интеллектуальная нация </w:t>
      </w:r>
      <w:r w:rsidRPr="00AD5A20">
        <w:rPr>
          <w:rFonts w:ascii="Times New Roman" w:hAnsi="Times New Roman"/>
          <w:sz w:val="28"/>
          <w:szCs w:val="28"/>
          <w:lang w:eastAsia="ru-RU"/>
        </w:rPr>
        <w:lastRenderedPageBreak/>
        <w:t>- 2020». Без формализма и «дутых» количественных показателей университеты призваны концентрировать у себя интеллектуальные ресурсы, конкурентоспособный человеческий капитал.</w:t>
      </w:r>
    </w:p>
    <w:p w:rsidR="005C0401" w:rsidRPr="00AD5A20" w:rsidRDefault="005C0401" w:rsidP="005658CF">
      <w:pPr>
        <w:numPr>
          <w:ilvl w:val="0"/>
          <w:numId w:val="140"/>
        </w:numPr>
        <w:shd w:val="clear" w:color="auto" w:fill="FFFFFF"/>
        <w:spacing w:after="0" w:line="420" w:lineRule="exact"/>
        <w:ind w:left="0" w:firstLineChars="303" w:firstLine="848"/>
        <w:jc w:val="both"/>
        <w:rPr>
          <w:rFonts w:ascii="Times New Roman" w:hAnsi="Times New Roman"/>
          <w:sz w:val="28"/>
          <w:szCs w:val="28"/>
          <w:lang w:eastAsia="ru-RU"/>
        </w:rPr>
      </w:pPr>
      <w:r w:rsidRPr="00AD5A20">
        <w:rPr>
          <w:rFonts w:ascii="Times New Roman" w:hAnsi="Times New Roman"/>
          <w:sz w:val="28"/>
          <w:szCs w:val="28"/>
          <w:lang w:eastAsia="ru-RU"/>
        </w:rPr>
        <w:t>В сознании значительной части молодежи доминирует правовой нигилизм из-за незнания своих прав и возможностей, что проявляется в противоречивых суждениях молодых людей по поводу соблюдения их гражданских прав и свобод. Становлению нравственно-правовой социализации студенчества способствуют молодежные объединения и организации.</w:t>
      </w:r>
    </w:p>
    <w:p w:rsidR="005C0401" w:rsidRPr="00AD5A20" w:rsidRDefault="005C0401" w:rsidP="005658CF">
      <w:pPr>
        <w:numPr>
          <w:ilvl w:val="0"/>
          <w:numId w:val="140"/>
        </w:numPr>
        <w:shd w:val="clear" w:color="auto" w:fill="FFFFFF"/>
        <w:spacing w:after="0" w:line="420" w:lineRule="exact"/>
        <w:ind w:left="0" w:firstLineChars="253" w:firstLine="708"/>
        <w:jc w:val="both"/>
        <w:rPr>
          <w:rFonts w:ascii="Times New Roman" w:hAnsi="Times New Roman"/>
          <w:sz w:val="28"/>
          <w:szCs w:val="28"/>
          <w:lang w:eastAsia="ru-RU"/>
        </w:rPr>
      </w:pPr>
      <w:r w:rsidRPr="00AD5A20">
        <w:rPr>
          <w:rFonts w:ascii="Times New Roman" w:hAnsi="Times New Roman"/>
          <w:sz w:val="28"/>
          <w:szCs w:val="28"/>
          <w:lang w:eastAsia="ru-RU"/>
        </w:rPr>
        <w:t>На социальное настроение молодежи влияет ее низкая конкурентоспособность на рынке труда в силу отсутствия опыта, квалификации и трудовых навыков. Уровень молодежной безработицы продолжает оставаться высоким.</w:t>
      </w:r>
    </w:p>
    <w:p w:rsidR="005C0401" w:rsidRPr="00AD5A20" w:rsidRDefault="005C0401" w:rsidP="005658CF">
      <w:pPr>
        <w:numPr>
          <w:ilvl w:val="0"/>
          <w:numId w:val="140"/>
        </w:numPr>
        <w:shd w:val="clear" w:color="auto" w:fill="FFFFFF"/>
        <w:spacing w:after="0" w:line="420" w:lineRule="exact"/>
        <w:ind w:left="0" w:firstLineChars="253" w:firstLine="708"/>
        <w:jc w:val="both"/>
        <w:rPr>
          <w:rFonts w:ascii="Times New Roman" w:hAnsi="Times New Roman"/>
          <w:sz w:val="28"/>
          <w:szCs w:val="28"/>
          <w:lang w:eastAsia="ru-RU"/>
        </w:rPr>
      </w:pPr>
      <w:r w:rsidRPr="00AD5A20">
        <w:rPr>
          <w:rFonts w:ascii="Times New Roman" w:hAnsi="Times New Roman"/>
          <w:sz w:val="28"/>
          <w:szCs w:val="28"/>
          <w:lang w:eastAsia="ru-RU"/>
        </w:rPr>
        <w:t>В определенной степени институтом, воспитывающим у молодежи военно-патриотические и гражданские качества, продолжает оставаться армия. Молодежь считает, с одной стороны, что прохождение воинской службы - это гражданский долг каждого юноши, с другой - значительная часть студентов придерживается мнения о необходимости создания казахстанской профессиональной армии с прохождением службы в ней на контрактной основе.</w:t>
      </w:r>
    </w:p>
    <w:p w:rsidR="005C0401" w:rsidRPr="00AD5A20" w:rsidRDefault="005C0401" w:rsidP="005658CF">
      <w:pPr>
        <w:shd w:val="clear" w:color="auto" w:fill="FFFFFF"/>
        <w:spacing w:after="0" w:line="420" w:lineRule="exact"/>
        <w:ind w:firstLineChars="253" w:firstLine="708"/>
        <w:jc w:val="both"/>
        <w:rPr>
          <w:rFonts w:ascii="Times New Roman" w:hAnsi="Times New Roman"/>
          <w:sz w:val="28"/>
          <w:szCs w:val="28"/>
          <w:lang w:eastAsia="ru-RU"/>
        </w:rPr>
      </w:pPr>
      <w:r w:rsidRPr="00AD5A20">
        <w:rPr>
          <w:rFonts w:ascii="Times New Roman" w:hAnsi="Times New Roman"/>
          <w:sz w:val="28"/>
          <w:szCs w:val="28"/>
          <w:lang w:eastAsia="ru-RU"/>
        </w:rPr>
        <w:t>В последние годы наметилась тенденция к заметному росту политической активности студенчества в связи с возрастающей потребностью молодежи к участию в общественно-политической жизни страны.</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Однако для некоторой части современных молодых людей, считающих себя патриотами, понятие «патриотизм» носит неопределенный, абстрактный характер, т.е. патриотизм воспринимается ими как чувство, которое не накладывает на личность особой ответственности за конкретные поступки и формы поведения. В молодежной среде распространяется дух эгоцентризма и потребительского отношения к жизни. В связи с этим необходима эффективная целенаправленная работа с молодежью по разъяснению того, что истинный патриотизм - это не слова, а реальная сопричастность с жизнью страны и собственное активное участие в решении ее проблем. «Следует сделать </w:t>
      </w:r>
      <w:r w:rsidRPr="00AD5A20">
        <w:rPr>
          <w:rFonts w:ascii="Times New Roman" w:hAnsi="Times New Roman"/>
          <w:sz w:val="28"/>
          <w:szCs w:val="28"/>
          <w:lang w:eastAsia="ru-RU"/>
        </w:rPr>
        <w:lastRenderedPageBreak/>
        <w:t>так, чтобы каждый человек с детских лет усвоил простую по сути мысль: Казахстан - мое Отечество, и я за него в ответе, как и оно за меня» [1, с. 13].</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нашем исследовании мы использовали системный подход при разработке и проведении его экспериментальной части. Речь идет о создании системы гражданско-патриотического воспитания в условиях современного вуза, где за период обучения студенты - будущие учителя должны пройти школу гражданского становления и определиться в своем патриотическом самосознании, ведь им в дальнейшем предстоит нести ответственность за воспитание своих учеников в духе гражданственности и патриотизма. Поэтому уровень готовности студентов педагогических специальностей к выполнению предстоящей столь высокой миссии - важнейший показатель их профессиональной компетентности.</w:t>
      </w:r>
    </w:p>
    <w:p w:rsidR="005C0401" w:rsidRDefault="005C0401" w:rsidP="005658CF">
      <w:pPr>
        <w:spacing w:after="0" w:line="420" w:lineRule="exact"/>
        <w:ind w:firstLineChars="253" w:firstLine="708"/>
        <w:jc w:val="both"/>
        <w:rPr>
          <w:rFonts w:ascii="Times New Roman" w:hAnsi="Times New Roman"/>
          <w:sz w:val="28"/>
          <w:szCs w:val="28"/>
          <w:shd w:val="clear" w:color="auto" w:fill="FFFFFF"/>
        </w:rPr>
      </w:pPr>
    </w:p>
    <w:p w:rsidR="005C0401" w:rsidRDefault="005C0401" w:rsidP="005658CF">
      <w:pPr>
        <w:spacing w:after="0" w:line="420" w:lineRule="exact"/>
        <w:ind w:firstLineChars="253" w:firstLine="708"/>
        <w:jc w:val="both"/>
        <w:rPr>
          <w:rFonts w:ascii="Times New Roman" w:hAnsi="Times New Roman"/>
          <w:sz w:val="28"/>
          <w:szCs w:val="28"/>
          <w:shd w:val="clear" w:color="auto" w:fill="FFFFFF"/>
        </w:rPr>
      </w:pPr>
    </w:p>
    <w:p w:rsidR="005C0401" w:rsidRPr="00AD5A20" w:rsidRDefault="005C0401" w:rsidP="005658CF">
      <w:pPr>
        <w:spacing w:after="0" w:line="420" w:lineRule="exact"/>
        <w:ind w:firstLineChars="253" w:firstLine="708"/>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Литература:</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1. Молодёжь в пространстве политики (глобальные тенденции и региональный опыт исследования): монография / под. ред. проф. А.В. Глуховой. - Воронеж: «Научная книга», 2012.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2. Тонких В.А. Государственная символика России: прошлое и настоящее / В.А. Тонких, Л.В. Шевченко. – Воронеж, 2007.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3. Фарберова О.Е. Духовно-нравственное воспитание современной России / О.Е.Фарберова, В.А. Тонких // Актуальные проблемы гуманитарных и естественных наук: ежемесячный научный журнал. - №02 (73) февраль. - 2015.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4. Тонких В.А. Православная педагогика: учебное пособие/ В.А. Тонких, О.Е. Фарберова. – Воронеж: Научная книга, 2012.</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5. Бухтоярова И.М. Восприятие традиционных ценностей в юношеской среде: к постановке проблемы / И.М. Бухтоярова, Н.А. Китаева, О.Е. Фарберова // Актуальные проблемы гуманитарных и естественных наук: ежемесячный научный журнал. - № 01 (72) январь. - 2015. - С 64-66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lastRenderedPageBreak/>
        <w:t>6. Фарберова О.Е. Роль российского предпринимательства в индустрии спорта / О.Е. Фарберова // Культура физическая и здоровье. – 2012. - № 4. – С. 70-72.</w:t>
      </w:r>
    </w:p>
    <w:p w:rsidR="005C0401"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shd w:val="clear" w:color="auto" w:fill="FFFFFF"/>
        </w:rPr>
        <w:t>7. Пономарёв А.И. Политическая социализация как компонента патриотического воспитания. Патриотическое воспитание студенческой молодёжи опыт технического вуза: Тезисы международной научно-практической конференции / Воронеж. гос. технол. акад. - Воронеж. 2005.</w:t>
      </w:r>
    </w:p>
    <w:p w:rsidR="005C0401" w:rsidRDefault="005C0401" w:rsidP="004A6B58">
      <w:pPr>
        <w:spacing w:after="0" w:line="420" w:lineRule="exact"/>
        <w:ind w:firstLine="709"/>
        <w:jc w:val="both"/>
        <w:rPr>
          <w:rFonts w:ascii="Times New Roman" w:hAnsi="Times New Roman"/>
          <w:sz w:val="28"/>
          <w:szCs w:val="28"/>
          <w:shd w:val="clear" w:color="auto" w:fill="FFFFFF"/>
          <w:lang w:eastAsia="ru-RU"/>
        </w:rPr>
      </w:pPr>
      <w:r>
        <w:rPr>
          <w:rFonts w:ascii="Times New Roman" w:hAnsi="Times New Roman"/>
          <w:sz w:val="28"/>
          <w:szCs w:val="28"/>
          <w:shd w:val="clear" w:color="auto" w:fill="FFFFFF"/>
        </w:rPr>
        <w:t xml:space="preserve">8. </w:t>
      </w:r>
      <w:r w:rsidRPr="00AD5A20">
        <w:rPr>
          <w:rFonts w:ascii="Times New Roman" w:hAnsi="Times New Roman"/>
          <w:sz w:val="28"/>
          <w:szCs w:val="28"/>
          <w:shd w:val="clear" w:color="auto" w:fill="FFFFFF"/>
        </w:rPr>
        <w:t xml:space="preserve">Воронина И. К. Значение, методы и формы гражданско-патриотического воспитания студенческой молодёжи [Текст] / И. К. Воронина // Молодой ученый. — 2015. — №7.3. — С. 4-5. </w:t>
      </w:r>
      <w:r w:rsidRPr="00AD5A20">
        <w:rPr>
          <w:rFonts w:ascii="Times New Roman" w:hAnsi="Times New Roman"/>
          <w:sz w:val="28"/>
          <w:szCs w:val="28"/>
          <w:shd w:val="clear" w:color="auto" w:fill="FFFFFF"/>
          <w:lang w:eastAsia="ru-RU"/>
        </w:rPr>
        <w:t>1.</w:t>
      </w:r>
    </w:p>
    <w:p w:rsidR="005C0401" w:rsidRPr="00AD5A20" w:rsidRDefault="005C0401" w:rsidP="004A6B58">
      <w:pPr>
        <w:spacing w:after="0" w:line="420" w:lineRule="exact"/>
        <w:ind w:firstLine="709"/>
        <w:jc w:val="both"/>
        <w:rPr>
          <w:rFonts w:ascii="Times New Roman" w:hAnsi="Times New Roman"/>
          <w:sz w:val="28"/>
          <w:szCs w:val="28"/>
          <w:lang w:eastAsia="ru-RU"/>
        </w:rPr>
      </w:pPr>
      <w:r>
        <w:rPr>
          <w:rFonts w:ascii="Times New Roman" w:hAnsi="Times New Roman"/>
          <w:sz w:val="28"/>
          <w:szCs w:val="28"/>
          <w:shd w:val="clear" w:color="auto" w:fill="FFFFFF"/>
          <w:lang w:eastAsia="ru-RU"/>
        </w:rPr>
        <w:t xml:space="preserve">9. </w:t>
      </w:r>
      <w:r w:rsidRPr="00AD5A20">
        <w:rPr>
          <w:rFonts w:ascii="Times New Roman" w:hAnsi="Times New Roman"/>
          <w:sz w:val="28"/>
          <w:szCs w:val="28"/>
          <w:shd w:val="clear" w:color="auto" w:fill="FFFFFF"/>
          <w:lang w:eastAsia="ru-RU"/>
        </w:rPr>
        <w:t xml:space="preserve"> Бижанов А. Казахстанский патриотизм: проблемы и решения // Казахстанский патриотизм: Проблемы становления. – Алматы, 1997. – С. 42-56.</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Pr>
          <w:rFonts w:ascii="Times New Roman" w:hAnsi="Times New Roman"/>
          <w:sz w:val="28"/>
          <w:szCs w:val="28"/>
          <w:lang w:eastAsia="ru-RU"/>
        </w:rPr>
        <w:t>10</w:t>
      </w:r>
      <w:r w:rsidRPr="00AD5A20">
        <w:rPr>
          <w:rFonts w:ascii="Times New Roman" w:hAnsi="Times New Roman"/>
          <w:sz w:val="28"/>
          <w:szCs w:val="28"/>
          <w:lang w:eastAsia="ru-RU"/>
        </w:rPr>
        <w:t>. Лутовинов В.И. Гражданско-патриотическое воспитание сегодня // Педагогика. – 2006. – № 5. – С. 52-59.</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Pr>
          <w:rFonts w:ascii="Times New Roman" w:hAnsi="Times New Roman"/>
          <w:sz w:val="28"/>
          <w:szCs w:val="28"/>
          <w:lang w:eastAsia="ru-RU"/>
        </w:rPr>
        <w:t>12</w:t>
      </w:r>
      <w:r w:rsidRPr="00AD5A20">
        <w:rPr>
          <w:rFonts w:ascii="Times New Roman" w:hAnsi="Times New Roman"/>
          <w:sz w:val="28"/>
          <w:szCs w:val="28"/>
          <w:lang w:eastAsia="ru-RU"/>
        </w:rPr>
        <w:t xml:space="preserve"> Молодежь Казахстана: положение, тенденции, перспективы: аналитический доклад / Министерство образования и науки Республики Казахстан. – Астана, 2006. – 56 с.</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1</w:t>
      </w:r>
      <w:r>
        <w:rPr>
          <w:rFonts w:ascii="Times New Roman" w:hAnsi="Times New Roman"/>
          <w:sz w:val="28"/>
          <w:szCs w:val="28"/>
          <w:lang w:eastAsia="ru-RU"/>
        </w:rPr>
        <w:t>3</w:t>
      </w:r>
      <w:r w:rsidRPr="00AD5A20">
        <w:rPr>
          <w:rFonts w:ascii="Times New Roman" w:hAnsi="Times New Roman"/>
          <w:sz w:val="28"/>
          <w:szCs w:val="28"/>
          <w:lang w:eastAsia="ru-RU"/>
        </w:rPr>
        <w:t>. Назарбаев Н.А. Казахстанский путь. – Караганда, 2006. – 372 с.</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1</w:t>
      </w:r>
      <w:r>
        <w:rPr>
          <w:rFonts w:ascii="Times New Roman" w:hAnsi="Times New Roman"/>
          <w:sz w:val="28"/>
          <w:szCs w:val="28"/>
          <w:lang w:eastAsia="ru-RU"/>
        </w:rPr>
        <w:t>4</w:t>
      </w:r>
      <w:r w:rsidRPr="00AD5A20">
        <w:rPr>
          <w:rFonts w:ascii="Times New Roman" w:hAnsi="Times New Roman"/>
          <w:sz w:val="28"/>
          <w:szCs w:val="28"/>
          <w:lang w:eastAsia="ru-RU"/>
        </w:rPr>
        <w:t>. Соколов А.В. Интеллектуально-нравственная дифференциация современного студенчества // Социологические исследования. – 2005. – № 9. – С. 91-97.</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rPr>
      </w:pPr>
      <w:bookmarkStart w:id="103" w:name="_Toc434915968"/>
      <w:r w:rsidRPr="00AD5A20">
        <w:rPr>
          <w:rFonts w:cs="Times New Roman"/>
          <w:szCs w:val="28"/>
        </w:rPr>
        <w:t>Задачи воспитательной работы со студентами в системе профессионального образования</w:t>
      </w:r>
      <w:bookmarkEnd w:id="103"/>
    </w:p>
    <w:p w:rsidR="005C0401" w:rsidRDefault="005C0401" w:rsidP="004A6B58">
      <w:pPr>
        <w:pStyle w:val="a6"/>
        <w:spacing w:before="0" w:beforeAutospacing="0" w:after="0" w:afterAutospacing="0" w:line="420" w:lineRule="exact"/>
        <w:ind w:firstLine="709"/>
        <w:jc w:val="center"/>
        <w:rPr>
          <w:sz w:val="28"/>
          <w:szCs w:val="28"/>
        </w:rPr>
      </w:pPr>
      <w:r w:rsidRPr="00AD5A20">
        <w:rPr>
          <w:sz w:val="28"/>
          <w:szCs w:val="28"/>
        </w:rPr>
        <w:t>Е.В. Дьяченко</w:t>
      </w:r>
    </w:p>
    <w:p w:rsidR="005C0401" w:rsidRPr="00AD5A20" w:rsidRDefault="005C0401" w:rsidP="004A6B58">
      <w:pPr>
        <w:pStyle w:val="a6"/>
        <w:spacing w:before="0" w:beforeAutospacing="0" w:after="0" w:afterAutospacing="0" w:line="420" w:lineRule="exact"/>
        <w:ind w:firstLine="709"/>
        <w:jc w:val="center"/>
        <w:rPr>
          <w:sz w:val="28"/>
          <w:szCs w:val="28"/>
        </w:rPr>
      </w:pPr>
      <w:r>
        <w:rPr>
          <w:sz w:val="28"/>
          <w:szCs w:val="28"/>
        </w:rPr>
        <w:t>Костанайский педагогический колледж.</w:t>
      </w:r>
    </w:p>
    <w:p w:rsidR="005C0401" w:rsidRPr="00AD5A20" w:rsidRDefault="005C0401" w:rsidP="004A6B58">
      <w:pPr>
        <w:pStyle w:val="a6"/>
        <w:spacing w:before="0" w:beforeAutospacing="0" w:after="0" w:afterAutospacing="0" w:line="420" w:lineRule="exact"/>
        <w:ind w:firstLine="709"/>
        <w:jc w:val="both"/>
        <w:rPr>
          <w:sz w:val="28"/>
          <w:szCs w:val="28"/>
        </w:rPr>
      </w:pP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Цели воспитания, как показывает история человеческой цивилизации, всегда являются социально обусловленными, т.е. определяются запросами общества и государства, являясь системообразующим фактором в той сфере, в которой осуществляется передача молодому поколению социально-культурного опыта. </w:t>
      </w:r>
      <w:r w:rsidRPr="00AD5A20">
        <w:rPr>
          <w:sz w:val="28"/>
          <w:szCs w:val="28"/>
        </w:rPr>
        <w:lastRenderedPageBreak/>
        <w:t>Необходимость опоры целей образования на цели развития общества и в современном обществе является несомненной.</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Воспитание детей и молодежи как сознательных граждан, патриотов, обретение ими социального опыта, нравственных убеждений и ценностей, формирование потребности творить и совершенствоваться есть важнейшее условие развития казахстанского государства.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Студенческая молодежь является лидирующей социальной группой в обществе, влияющей на социально-экономическое и духовно-нравственное развитие общества и личности. Профессиональное учебное заведение - это место профессионального и личностного становления молодых людей, имеющих определенный уровень образованности, обладающих богатым творческим потенциалом специалистов, готовых к самореализации в активной деятельности. Студенческую молодежь по праву можно считать лидирующей группой в молодежной среде. Но современная социально-политическая ситуация поставила молодым людям сложную проблему выбора жизненных приоритетов и способов достижения поставленной цели. Материальное благополучие, богатство становится для многих не средством на пути к интеллектуально-творческому успеху, а смыслом жизни, когда отступают духовно-ценностные ориентиры и активизируются худшие черты человека: агрессивность, способность к преступлению. Вместе с тем рост интереса молодых людей к современным социальным и культурным процессам и личностному самоопределению свидетельствует о том, что их стремление к получению профессионального образования выходит за рамки простого овладения узкопрофессиональными знаниями и навыками. Все это актуализирует проблему воспитания современного студенчества и необходимость ее решения.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Система профессионального образования на нынешнем этапе развития общества рассматривается как важнейший институт социализации личности, где обучение и воспитание представляют собой единый процесс, направленный на подготовку высокообразованных, широко эрудированных, культурных, творчески мыслящих специалистов. В студенческие годы молодые люди наиболее активно приобщаются к ценностям культуры, приобретают навыки общественно-политической деятельности, интенсивно расширяют круг общения. Этому способствует </w:t>
      </w:r>
      <w:r w:rsidRPr="00AD5A20">
        <w:rPr>
          <w:sz w:val="28"/>
          <w:szCs w:val="28"/>
        </w:rPr>
        <w:lastRenderedPageBreak/>
        <w:t>особый уклад студенческой жизни, где существенной чертой является поощрение творчества, инициативы и самостоятельности в поиске оптимальных форм и методов добывания знаний.</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Для профессиональных учебных заведений характерна сложившаяся система воспитательной работы, включающая в себя четкую структуру, планирование, разнообразное содержание, кадровое и материальное обеспечение. Очень важна роль студенческого самоуправления, всемерно поддерживаемая педагогическим коллективом [1].</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Наиболее актуальными задачами воспитания в работе со студентами являются: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1. Формирование гражданской позиции и патриотического сознания, правовой и политической культуры.</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2. Формирование личностных качеств, необходимых для эффективной профессиональной деятельности.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3. Воспитание нравственных качеств, интеллигентности.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4. Развитие ориентации на общечеловеческие ценности и высокие гуманистические идеалы культуры.</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5. Привитие умений и навыков управления коллективом в различных формах студенческого самоуправления.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6. Сохранение и приумножение историко-культурных традиций цивилизации в целом, своего народа, своей семьи.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7. Преемственность и передача традиций самоуправления в воспитании студенческой молодежи.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8. Приобщение к студенческому духу, формирование корпоративной культуры и чувства солидарности.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9. Укрепление и совершенствование физической культуры, стремление к здоровому образу жизни, воспитание отрицательного отношения к наркотикам, алкоголизму, курению, антиобщественному поведению. Роль старшего наставника, преподавателя, в этом отношении, не второстепенна, а скорей всего выходит на первую позицию, т.к. осознанно или неосознанно воздействует на умы «воспитуемых» и здесь эта роль сродни с задачей врача: « не навреди»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основании вышеизложенного можно определить воспитание как процесс жизненного и профессионального самоопределения молодого </w:t>
      </w:r>
      <w:r w:rsidRPr="00AD5A20">
        <w:rPr>
          <w:rFonts w:ascii="Times New Roman" w:hAnsi="Times New Roman"/>
          <w:sz w:val="28"/>
          <w:szCs w:val="28"/>
        </w:rPr>
        <w:lastRenderedPageBreak/>
        <w:t xml:space="preserve">человека через создание условий для его саморазвития и самореализации, иначе говоря, через создание социокультурной, воспитывающей среды. Воспитательная миссия профессионального учебного заведения: развивая научные познания студентов, осуществлять подготовку специалистов способных поднять статус профессионала в своей области деятельности на достойную высоту, быть проводником идей и ценностей гражданского общества.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Воспитывающая среда как итог усилий всех субъектов воспитательного процесса должна стать своеобразным фильтром всех стихийных социальных воздействий и влияний на личность студента. Она должна стимулировать творческую активность, самодеятельность, самоутверждение, профессиональный рост, обретение жизненной перспективы студенческой молодежи.</w:t>
      </w:r>
    </w:p>
    <w:p w:rsidR="005C0401" w:rsidRPr="00AD5A20" w:rsidRDefault="005C0401" w:rsidP="005658CF">
      <w:pPr>
        <w:spacing w:after="0" w:line="420" w:lineRule="exact"/>
        <w:ind w:firstLineChars="709" w:firstLine="1985"/>
        <w:jc w:val="both"/>
        <w:rPr>
          <w:rFonts w:ascii="Times New Roman" w:hAnsi="Times New Roman"/>
          <w:sz w:val="28"/>
          <w:szCs w:val="28"/>
        </w:rPr>
      </w:pP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spacing w:after="0" w:line="420" w:lineRule="exact"/>
        <w:ind w:firstLine="709"/>
        <w:jc w:val="both"/>
        <w:rPr>
          <w:rFonts w:ascii="Times New Roman" w:hAnsi="Times New Roman"/>
          <w:sz w:val="28"/>
          <w:szCs w:val="28"/>
          <w:shd w:val="clear" w:color="auto" w:fill="FFFFFF"/>
        </w:rPr>
      </w:pPr>
      <w:r w:rsidRPr="00AD5A20">
        <w:rPr>
          <w:rFonts w:ascii="Times New Roman" w:hAnsi="Times New Roman"/>
          <w:sz w:val="28"/>
          <w:szCs w:val="28"/>
        </w:rPr>
        <w:t>1.</w:t>
      </w:r>
      <w:r w:rsidRPr="00AD5A20">
        <w:rPr>
          <w:rFonts w:ascii="Times New Roman" w:hAnsi="Times New Roman"/>
          <w:sz w:val="28"/>
          <w:szCs w:val="28"/>
          <w:shd w:val="clear" w:color="auto" w:fill="FFFFFF"/>
        </w:rPr>
        <w:t xml:space="preserve"> Агапова Г.В. К вопросу о патриотическом воспитании студенческой молодежи.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2. Анисимов П.Ф. О программе развития</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bCs/>
          <w:sz w:val="28"/>
          <w:szCs w:val="28"/>
          <w:shd w:val="clear" w:color="auto" w:fill="FFFFFF"/>
        </w:rPr>
        <w:t>воспитания</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bCs/>
          <w:sz w:val="28"/>
          <w:szCs w:val="28"/>
          <w:shd w:val="clear" w:color="auto" w:fill="FFFFFF"/>
        </w:rPr>
        <w:t>в</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bCs/>
          <w:sz w:val="28"/>
          <w:szCs w:val="28"/>
          <w:shd w:val="clear" w:color="auto" w:fill="FFFFFF"/>
        </w:rPr>
        <w:t>системе</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среднего</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bCs/>
          <w:sz w:val="28"/>
          <w:szCs w:val="28"/>
          <w:shd w:val="clear" w:color="auto" w:fill="FFFFFF"/>
        </w:rPr>
        <w:t>профессионального</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bCs/>
          <w:sz w:val="28"/>
          <w:szCs w:val="28"/>
          <w:shd w:val="clear" w:color="auto" w:fill="FFFFFF"/>
        </w:rPr>
        <w:t>образования</w:t>
      </w:r>
      <w:r w:rsidRPr="00AD5A20">
        <w:rPr>
          <w:rFonts w:ascii="Times New Roman" w:hAnsi="Times New Roman"/>
          <w:sz w:val="28"/>
          <w:szCs w:val="28"/>
          <w:shd w:val="clear" w:color="auto" w:fill="FFFFFF"/>
        </w:rPr>
        <w:t>.</w:t>
      </w:r>
    </w:p>
    <w:p w:rsidR="005C0401" w:rsidRDefault="005C0401" w:rsidP="004A6B58">
      <w:pPr>
        <w:pStyle w:val="1"/>
        <w:spacing w:before="0" w:after="0" w:line="420" w:lineRule="exact"/>
        <w:ind w:firstLine="709"/>
        <w:rPr>
          <w:rFonts w:cs="Times New Roman"/>
          <w:szCs w:val="28"/>
          <w:lang w:eastAsia="ru-RU"/>
        </w:rPr>
      </w:pPr>
      <w:bookmarkStart w:id="104" w:name="_Toc434915969"/>
    </w:p>
    <w:p w:rsidR="005C0401" w:rsidRDefault="005C0401" w:rsidP="004A6B58">
      <w:pPr>
        <w:pStyle w:val="1"/>
        <w:spacing w:before="0" w:after="0" w:line="420" w:lineRule="exact"/>
        <w:ind w:firstLine="709"/>
        <w:rPr>
          <w:rFonts w:cs="Times New Roman"/>
          <w:szCs w:val="28"/>
          <w:lang w:eastAsia="ru-RU"/>
        </w:rPr>
      </w:pPr>
    </w:p>
    <w:p w:rsidR="005C0401" w:rsidRPr="00AD5A20" w:rsidRDefault="005C0401" w:rsidP="004A6B58">
      <w:pPr>
        <w:pStyle w:val="1"/>
        <w:spacing w:before="0" w:after="0" w:line="420" w:lineRule="exact"/>
        <w:ind w:firstLine="709"/>
        <w:rPr>
          <w:rFonts w:cs="Times New Roman"/>
          <w:szCs w:val="28"/>
          <w:lang w:eastAsia="ru-RU"/>
        </w:rPr>
      </w:pPr>
      <w:r w:rsidRPr="00AD5A20">
        <w:rPr>
          <w:rFonts w:cs="Times New Roman"/>
          <w:szCs w:val="28"/>
          <w:lang w:eastAsia="ru-RU"/>
        </w:rPr>
        <w:t>Актуальные проблемы воспитания молодежи в современных условиях</w:t>
      </w:r>
      <w:bookmarkEnd w:id="104"/>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Шуманская Т.А.</w:t>
      </w:r>
    </w:p>
    <w:p w:rsidR="005C0401" w:rsidRPr="00AD5A20" w:rsidRDefault="005C0401" w:rsidP="004A6B58">
      <w:pPr>
        <w:spacing w:after="0" w:line="420" w:lineRule="exact"/>
        <w:ind w:firstLine="709"/>
        <w:jc w:val="center"/>
        <w:rPr>
          <w:rFonts w:ascii="Times New Roman" w:hAnsi="Times New Roman"/>
          <w:sz w:val="28"/>
          <w:szCs w:val="28"/>
          <w:lang w:val="kk-KZ" w:eastAsia="ru-RU"/>
        </w:rPr>
      </w:pPr>
      <w:r w:rsidRPr="00AD5A20">
        <w:rPr>
          <w:rFonts w:ascii="Times New Roman" w:hAnsi="Times New Roman"/>
          <w:sz w:val="28"/>
          <w:szCs w:val="28"/>
          <w:lang w:val="kk-KZ" w:eastAsia="ru-RU"/>
        </w:rPr>
        <w:t>г.Костанай</w:t>
      </w:r>
      <w:r w:rsidRPr="00AD5A20">
        <w:rPr>
          <w:rFonts w:ascii="Times New Roman" w:hAnsi="Times New Roman"/>
          <w:sz w:val="28"/>
          <w:szCs w:val="28"/>
          <w:lang w:eastAsia="ru-RU"/>
        </w:rPr>
        <w:t xml:space="preserve">, Учреждение </w:t>
      </w:r>
      <w:r w:rsidRPr="00AD5A20">
        <w:rPr>
          <w:rFonts w:ascii="Times New Roman" w:hAnsi="Times New Roman"/>
          <w:sz w:val="28"/>
          <w:szCs w:val="28"/>
          <w:lang w:val="kk-KZ" w:eastAsia="ru-RU"/>
        </w:rPr>
        <w:t>«Костанайский гуманитарный колледж»</w:t>
      </w:r>
    </w:p>
    <w:p w:rsidR="005C0401" w:rsidRPr="00AD5A20" w:rsidRDefault="005C0401" w:rsidP="004A6B58">
      <w:pPr>
        <w:spacing w:after="0" w:line="420" w:lineRule="exact"/>
        <w:ind w:firstLine="709"/>
        <w:jc w:val="both"/>
        <w:rPr>
          <w:rFonts w:ascii="Times New Roman" w:hAnsi="Times New Roman"/>
          <w:b/>
          <w:sz w:val="28"/>
          <w:szCs w:val="28"/>
          <w:lang w:val="kk-KZ" w:eastAsia="ru-RU"/>
        </w:rPr>
      </w:pP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shd w:val="clear" w:color="auto" w:fill="FFFFFF"/>
        </w:rPr>
        <w:t xml:space="preserve">Современный мир чрезвычайно активно и стремительно меняется. Перемены происходят и в людях, в первую очередь молодых людях. Актуальные проблемы молодежи отражают несовершенства и пороки всего общества, поэтому решение этих трудностей окажет влияние на благосостояние всего социума. </w:t>
      </w:r>
      <w:r w:rsidRPr="00AD5A20">
        <w:rPr>
          <w:rFonts w:ascii="Times New Roman" w:hAnsi="Times New Roman"/>
          <w:sz w:val="28"/>
          <w:szCs w:val="28"/>
          <w:lang w:eastAsia="ru-RU"/>
        </w:rPr>
        <w:t xml:space="preserve">Опираясь на понимание воспитания как социокультурного процесса, предполагающего целенаправленное и планомерное воздействие на личность с целью формирования у нее необходимых механизмов для жизнедеятельности в обществе, создание </w:t>
      </w:r>
      <w:r w:rsidRPr="00AD5A20">
        <w:rPr>
          <w:rFonts w:ascii="Times New Roman" w:hAnsi="Times New Roman"/>
          <w:sz w:val="28"/>
          <w:szCs w:val="28"/>
          <w:lang w:eastAsia="ru-RU"/>
        </w:rPr>
        <w:lastRenderedPageBreak/>
        <w:t>условий ее духовного и физического развития, обеспечение целенаправленной передачи социально-культурного опыта старших поколений младшим, рассмотрим актуальные проблемы воспитания молодого поколения в современных условиях. Прежде всего следует отметить необходимость формирования духовно-нравственных качеств личности ребенка, подростка, юноши, девушки. Молодое поколение должно расти не на примерах насилия, зла, жестокости, а на примерах добра, уважения к старшим, родителям, понимания ценности человеческой жизни, ответственности за свои поступки и деяния. В настоящее время нашему обществу такое направление воспитания крайне необходимо, только такое воспитание спасет молодежь от духовного обнищания</w:t>
      </w:r>
      <w:r w:rsidRPr="00AD5A20">
        <w:rPr>
          <w:rFonts w:ascii="Times New Roman" w:hAnsi="Times New Roman"/>
          <w:sz w:val="28"/>
          <w:szCs w:val="28"/>
          <w:vertAlign w:val="superscript"/>
          <w:lang w:eastAsia="ru-RU"/>
        </w:rPr>
        <w:t>[1]</w:t>
      </w:r>
      <w:r w:rsidRPr="00AD5A20">
        <w:rPr>
          <w:rFonts w:ascii="Times New Roman" w:hAnsi="Times New Roman"/>
          <w:sz w:val="28"/>
          <w:szCs w:val="28"/>
          <w:lang w:eastAsia="ru-RU"/>
        </w:rPr>
        <w:t>.</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Актуальной проблемой является работа по воспитанию уважительного отношения к истории своей страны. Формирование гражданского общества предполагает достаточно высокий уровень правовой культуры населения, в том числе молодёжи. К сожалению, правовая грамотность молодых людей явно недостаточна. Правовое образование, воспитание законопослушного поведения – одна из актуальных задач в работе с молодёжью. Армирование чувства патриотизма, готовности защищать свою Родину, любить свою малую родину является также актуальной проблемой в современных условиях. Для молодежи родина должна быть Отечеством, землей отцов, своих предков. В ситуации усиливающейся социальной дифференциации общества особое значение имеет работа по формированию адекватной самооценки своей личности молодыми людьми. Формирование чувства собственного достоинства должно сопровождаться воспитанием уважения к другим людям. Особого внимания требует работа по воспитанию уважения к людям других национальностей. У современной молодежи следует формировать понимание того, что этническое многообразие человечества – это богатство, которое нужно оберегать, сохранять многообразие культур, обычаев, традиций. Человек с детства должен воспитываться в уважительном отношении как к своей национальности, так и другим национальностям. Культура национального общения - важнейшее направление воспитательной работы в учебных заведениях, в высшей школе также. Опыт работы с молодежью показывает, что в </w:t>
      </w:r>
      <w:r w:rsidRPr="00AD5A20">
        <w:rPr>
          <w:rFonts w:ascii="Times New Roman" w:hAnsi="Times New Roman"/>
          <w:sz w:val="28"/>
          <w:szCs w:val="28"/>
          <w:lang w:eastAsia="ru-RU"/>
        </w:rPr>
        <w:lastRenderedPageBreak/>
        <w:t>школах, вузах актуально стоит проблема трудового воспитания. К сожалению, в современных условиях трудовому воспитанию молодежи практически уделяется мало внимания. Труд как ценность, истинное значение труда в жизни человека в должной мере не разъясняются молодежи, и не формируется установка у молодого поколения на достойное отношение к труду, уважение к человеку труда, добросовестную работу, организованность и самодисциплину в трудовой деятельности. Формирование трудовой культуры необходимо начинать с молодости. Студенческие годы – время, когда молодые люди получают профессиональное образование. Составной частью профессионального образования должно стать трудовое воспитание. Важной составляющей трудового воспитания является формирование культуры учебного труда. В современной действительности, когда студенту повсеместно предлагается купить курсовую, дипломную работу, когда вместо чтения и конспектирования литературы (обязательной и дополнительной) используются, различного рода ксерокопии, культура учебного труда теряется. Да, многое изменилось с введением электронных технологий</w:t>
      </w:r>
      <w:r w:rsidRPr="00AD5A20">
        <w:rPr>
          <w:rFonts w:ascii="Times New Roman" w:hAnsi="Times New Roman"/>
          <w:sz w:val="28"/>
          <w:szCs w:val="28"/>
          <w:vertAlign w:val="superscript"/>
          <w:lang w:eastAsia="ru-RU"/>
        </w:rPr>
        <w:t>[2]</w:t>
      </w:r>
      <w:r w:rsidRPr="00AD5A20">
        <w:rPr>
          <w:rFonts w:ascii="Times New Roman" w:hAnsi="Times New Roman"/>
          <w:sz w:val="28"/>
          <w:szCs w:val="28"/>
          <w:lang w:eastAsia="ru-RU"/>
        </w:rPr>
        <w:t xml:space="preserve">.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Невозможно жить только вчерашним днем и в технологиях образования. Но нельзя допустить потери культуры учебного труда как такового. И если говорить о качестве образования, то без культуры труда качественного образования не достигнуть. А что касается воспитания, то сформированная культура учебного труда у молодежи явится необходимой основой для эффективной работы специалиста в конкретной профессии. Следующей актуальной задачей в области воспитательной работы с молодежью является воспитание поведенческой культуры, культуры быта. Человек, общаясь с окружающими его людьми, выражает свои чувства, эмоции, реализует себя в поступках. В результате об одном человеке говорят как о культурной, воспитанной личности, а о другом – прямо противоположно. Нередко молодые люди не умеют контролировать свои эмоции, не задумываются о том, насколько их поведение причиняет дискомфорт окружающим, не знают элементарных правил общения. Особого внимания требует работа над культурой речи молодежи. Молодежная среда и ранее характеризовалась определенным молодежным сленгом.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Снижение уровня жизни молодых людей отразилось и на их культурной жизни. Популярны западные идеи потребительского отношения к жизни, что нашло свое отражение в культе денег и моды, стремлению к материальному благополучию, получению удовольствий.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Кроме того, существуют проблемы досуга молодежи. Во многих городах и селах не создано условий для культурного проведения свободного времени: нет бесплатных бассейнов, спортивных секций или кружков по интересам. Вот и юношам и девушкам сидеть перед телевизором или компьютером, в компании сверстников с сигаретой и бутылкой в руках</w:t>
      </w:r>
      <w:r w:rsidRPr="00AD5A20">
        <w:rPr>
          <w:rFonts w:ascii="Times New Roman" w:hAnsi="Times New Roman"/>
          <w:sz w:val="28"/>
          <w:szCs w:val="28"/>
          <w:vertAlign w:val="superscript"/>
          <w:lang w:eastAsia="ru-RU"/>
        </w:rPr>
        <w:t>[3]</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Духовное обнищание нашло свое отражение и в проблеме речевой культуры современной молодежи. Низкий уровень образования, общение в интернете, создание молодежных субкультур способствовали развитию сленга, далекого от правил литературного русского языка. Следуя моде, молодое поколение использует в речи бранные слова, сленговые выражения, нарушает языковые нормы.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Словарный запас молодых людей зачастую скуден. Это происходит еще и потому, что современная молодежь мало читает, особенно классической литературы. Подростки, юношество – это тот период в жизни человека, когда он нуждается в своеобразном эталоне («с кого делать жизнь»). Герои прошлого в большинстве своем либо забыты, либо развенчаны. В современных условиях перед молодежью на экранах телевизоров, в Интернете, журналах и газетах мелькают так называемые «звезды», пространно описываются скандальные истории их жизни. Какая-то часть молодежи (фанаты) копирует своих кумиров, другие понимают, что разные «звезды», как правило, далеки от эталонов. Но других, достойных примеров не знают. Современная литература, кино тоже не изобилуют примерами персонажей, которые могли бы быть настоящим образцом для подражания молодежи. Думается, что в реальной жизни, среди представителей «обычных» профессий, в том числе в коллективах школ, вузов, среди лиц старшего, среднего поколений есть немало людей, достойных подражания, тех, с кого молодежь может брать пример</w:t>
      </w:r>
      <w:r w:rsidRPr="00AD5A20">
        <w:rPr>
          <w:rFonts w:ascii="Times New Roman" w:hAnsi="Times New Roman"/>
          <w:sz w:val="28"/>
          <w:szCs w:val="28"/>
          <w:vertAlign w:val="superscript"/>
          <w:lang w:eastAsia="ru-RU"/>
        </w:rPr>
        <w:t>[4]</w:t>
      </w:r>
      <w:r w:rsidRPr="00AD5A20">
        <w:rPr>
          <w:rFonts w:ascii="Times New Roman" w:hAnsi="Times New Roman"/>
          <w:sz w:val="28"/>
          <w:szCs w:val="28"/>
          <w:lang w:eastAsia="ru-RU"/>
        </w:rPr>
        <w:t xml:space="preserve">.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Важной проблемой воспитания молодежи является приобщение молодых людей к здоровому образу жизни. Материалы исследований, </w:t>
      </w:r>
      <w:r w:rsidRPr="00AD5A20">
        <w:rPr>
          <w:rFonts w:ascii="Times New Roman" w:hAnsi="Times New Roman"/>
          <w:sz w:val="28"/>
          <w:szCs w:val="28"/>
          <w:lang w:eastAsia="ru-RU"/>
        </w:rPr>
        <w:lastRenderedPageBreak/>
        <w:t>практика работы с молодежью показывают, что наши подростки, юноши, девушки имеют слабые знания о своем организме, о здоровом образе жизни, у них зачастую не сформирована установка на сбережение и укрепление своего здоровья. Употребление алкоголя, курение, наркотики стали настоящим злом, разлагающим нашу молодежь, разрушающим здоровье подрастающего поколения. В решении этой важнейшей проблемы только последовательная государственная политика и комплексная работа с молодежью на всех уровнях в преодолении этого зла может принести позитивные плоды. Рассматривая актуальные проблемы современного воспитания молодого поколения, нельзя упустить экологическое воспитание. Обращаясь к данной проблеме, следует отметить, что в ее решении в центре внимания необходимо держать непосредственно экологический аспект деяний человека, связанных с нарушением природного равновесия, ведущих к экологической катастрофе. Каждый человек с ранних лет должен получать экологическое образование. Но есть ещё и нравственная сторона данной проблемы, решение которой реализуется через воспитание. Думается, что в этом отношении организаторам воспитательного процесса необходимо искать новые подходы, адекватные современным условиям, состоянию молодежного сознания</w:t>
      </w:r>
      <w:r w:rsidRPr="00AD5A20">
        <w:rPr>
          <w:rFonts w:ascii="Times New Roman" w:hAnsi="Times New Roman"/>
          <w:b/>
          <w:sz w:val="28"/>
          <w:szCs w:val="28"/>
          <w:lang w:eastAsia="ru-RU"/>
        </w:rPr>
        <w:t>.</w:t>
      </w:r>
      <w:r w:rsidRPr="00AD5A20">
        <w:rPr>
          <w:rFonts w:ascii="Times New Roman" w:hAnsi="Times New Roman"/>
          <w:b/>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Психологические проблемы юношества связаны, главным образом, с отсутствием четкого жизненного ориентира. С законами жизни парней и девушек знакомят не только родители, школа и книги, но и улица, продукты массовой культуры, СМИ, собственный опыт. Безучастность власти и бесправие, юношеский максимализм провоцирует в молодежи развитие равнодушия или агрессии, толкает к вступлению в молодежные неформальные группировки. Кроме того, юношество – это пора, когда человеку приходится решать множество важных задач: выбор профессии, второй половины, друзей, определение жизненного пути, формирование собственного мировоззрения.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Пути решения проблем молодежи состоят в целенаправленной систематической политике государства, не только на бумагах и речах. Все мы должны по-настоящему осознать, что молодые юноши и девушки – это и есть будущее страны </w:t>
      </w:r>
      <w:r w:rsidRPr="00AD5A20">
        <w:rPr>
          <w:rFonts w:ascii="Times New Roman" w:hAnsi="Times New Roman"/>
          <w:sz w:val="28"/>
          <w:szCs w:val="28"/>
          <w:vertAlign w:val="superscript"/>
          <w:lang w:eastAsia="ru-RU"/>
        </w:rPr>
        <w:t>[5]</w:t>
      </w:r>
      <w:r w:rsidRPr="00AD5A20">
        <w:rPr>
          <w:rFonts w:ascii="Times New Roman" w:hAnsi="Times New Roman"/>
          <w:sz w:val="28"/>
          <w:szCs w:val="28"/>
        </w:rPr>
        <w:t>.</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Литература:</w:t>
      </w:r>
    </w:p>
    <w:p w:rsidR="005C0401" w:rsidRPr="00AD5A20" w:rsidRDefault="005C0401" w:rsidP="00480C30">
      <w:pPr>
        <w:pStyle w:val="a5"/>
        <w:numPr>
          <w:ilvl w:val="0"/>
          <w:numId w:val="141"/>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Ильинский, И.М. Образование. Молодежь. Человек. – М., 2006.</w:t>
      </w:r>
    </w:p>
    <w:p w:rsidR="005C0401" w:rsidRPr="00AD5A20" w:rsidRDefault="005C0401" w:rsidP="00480C30">
      <w:pPr>
        <w:pStyle w:val="a5"/>
        <w:numPr>
          <w:ilvl w:val="0"/>
          <w:numId w:val="141"/>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Луков, Вал. А. Воспитание и глобализация.</w:t>
      </w:r>
    </w:p>
    <w:p w:rsidR="005C0401" w:rsidRPr="00AD5A20" w:rsidRDefault="005C0401" w:rsidP="00480C30">
      <w:pPr>
        <w:pStyle w:val="a5"/>
        <w:numPr>
          <w:ilvl w:val="0"/>
          <w:numId w:val="141"/>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Мудрик, В. Социализация человек. – М., 2010.</w:t>
      </w:r>
    </w:p>
    <w:p w:rsidR="005C0401" w:rsidRPr="00AD5A20" w:rsidRDefault="005C0401" w:rsidP="00480C30">
      <w:pPr>
        <w:pStyle w:val="a5"/>
        <w:numPr>
          <w:ilvl w:val="0"/>
          <w:numId w:val="141"/>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Педагогические кадры – основа инновационного развития образования: монография / Под ред.</w:t>
      </w:r>
      <w:r w:rsidRPr="00AD5A20">
        <w:rPr>
          <w:rFonts w:ascii="Times New Roman" w:hAnsi="Times New Roman"/>
          <w:sz w:val="28"/>
          <w:szCs w:val="28"/>
          <w:lang w:val="kk-KZ" w:eastAsia="ru-RU"/>
        </w:rPr>
        <w:t xml:space="preserve"> </w:t>
      </w:r>
      <w:r w:rsidRPr="00AD5A20">
        <w:rPr>
          <w:rFonts w:ascii="Times New Roman" w:hAnsi="Times New Roman"/>
          <w:sz w:val="28"/>
          <w:szCs w:val="28"/>
          <w:lang w:eastAsia="ru-RU"/>
        </w:rPr>
        <w:t>Л.М.Растовой. – Барнаул, 2006.</w:t>
      </w:r>
    </w:p>
    <w:p w:rsidR="005C0401" w:rsidRPr="00AD5A20" w:rsidRDefault="005C0401" w:rsidP="00480C30">
      <w:pPr>
        <w:pStyle w:val="a5"/>
        <w:numPr>
          <w:ilvl w:val="0"/>
          <w:numId w:val="141"/>
        </w:numPr>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Проблемы социологии воспитания. – М., 2009.</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Pr="00AD5A20" w:rsidRDefault="005C0401" w:rsidP="004A6B58">
      <w:pPr>
        <w:pStyle w:val="1"/>
        <w:spacing w:before="0" w:after="0" w:line="420" w:lineRule="exact"/>
        <w:ind w:firstLine="709"/>
        <w:rPr>
          <w:rFonts w:cs="Times New Roman"/>
          <w:szCs w:val="28"/>
        </w:rPr>
      </w:pPr>
      <w:bookmarkStart w:id="105" w:name="_Toc434915970"/>
      <w:r w:rsidRPr="00AD5A20">
        <w:rPr>
          <w:rFonts w:cs="Times New Roman"/>
          <w:szCs w:val="28"/>
        </w:rPr>
        <w:t>К вопросу о ценностях: что выбирает казахстанская молодежь?</w:t>
      </w:r>
      <w:bookmarkEnd w:id="105"/>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Ф.К. Жусупова</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Костанайский колледж бытсервиса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«Быть полезным своей стране, быть ответственным за судьбу своей Родины - это долг и честь каждого казахстанца»</w:t>
      </w:r>
      <w:r>
        <w:rPr>
          <w:rFonts w:ascii="Times New Roman" w:hAnsi="Times New Roman"/>
          <w:sz w:val="28"/>
          <w:szCs w:val="28"/>
        </w:rPr>
        <w:t>, -</w:t>
      </w:r>
      <w:r w:rsidRPr="00AD5A20">
        <w:rPr>
          <w:rFonts w:ascii="Times New Roman" w:hAnsi="Times New Roman"/>
          <w:sz w:val="28"/>
          <w:szCs w:val="28"/>
        </w:rPr>
        <w:t xml:space="preserve"> Н.Назарбаев «Казахстан-2050»</w:t>
      </w:r>
      <w:r>
        <w:rPr>
          <w:rFonts w:ascii="Times New Roman" w:hAnsi="Times New Roman"/>
          <w:sz w:val="28"/>
          <w:szCs w:val="28"/>
        </w:rPr>
        <w:t>.</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rPr>
        <w:t xml:space="preserve">В 21 веке состояние современного общества характеризуется принципиальной сменой ценностей. Философское понятие «ценность» выражает значимость, которую нечто имеет для нас. Уровень ценности определяется лишь </w:t>
      </w:r>
      <w:r w:rsidRPr="00AD5A20">
        <w:rPr>
          <w:rFonts w:ascii="Times New Roman" w:hAnsi="Times New Roman"/>
          <w:sz w:val="28"/>
          <w:szCs w:val="28"/>
          <w:lang w:eastAsia="ru-RU"/>
        </w:rPr>
        <w:t>тем, что принадлежит в качестве собственности денег, и постольку, поскольку является собственностью. Если попытаться объяснить, то отличительные свойства современных ценностей различаются содержанием, к которым относятся: наслаждение, польза, власть, слава…. Кроме прочего категорию ценность можно отметить знаком: «положительные» или «отрицательные», отвечающие или не отвечающие интересам человека.</w:t>
      </w:r>
      <w:r w:rsidRPr="00AD5A20">
        <w:rPr>
          <w:rFonts w:ascii="Times New Roman" w:hAnsi="Times New Roman"/>
          <w:sz w:val="28"/>
          <w:szCs w:val="28"/>
        </w:rPr>
        <w:t xml:space="preserve"> </w:t>
      </w:r>
      <w:r w:rsidRPr="00AD5A20">
        <w:rPr>
          <w:rFonts w:ascii="Times New Roman" w:hAnsi="Times New Roman"/>
          <w:sz w:val="28"/>
          <w:szCs w:val="28"/>
          <w:lang w:eastAsia="ru-RU"/>
        </w:rPr>
        <w:t xml:space="preserve">Ориентация молодёжи на западные ценности и стереотипы поведения, ослабление собственных культурных традиций, основанных на уважении к старшим, на почитании системы семейно - родственных отношений, свидетельствуют о тотальном разобщении индивидов, гипертрофировании принципа индивидуализма, искажений чувств и потребностей людей. Проникая в межличностную сферу, они порождают процессы дисгармоничного развития, где молодые люди переступают допустимые пределы, регламентированных государством и обществом правил человеческого общежития. Абстрактный рост материального благополучия, не подкрепляемый </w:t>
      </w:r>
      <w:r w:rsidRPr="00AD5A20">
        <w:rPr>
          <w:rFonts w:ascii="Times New Roman" w:hAnsi="Times New Roman"/>
          <w:sz w:val="28"/>
          <w:szCs w:val="28"/>
          <w:lang w:eastAsia="ru-RU"/>
        </w:rPr>
        <w:lastRenderedPageBreak/>
        <w:t>развитием духовной культуры, может стать силой, деформирующей человеческую личность.</w:t>
      </w:r>
      <w:r w:rsidRPr="00AD5A20">
        <w:rPr>
          <w:rFonts w:ascii="Times New Roman" w:hAnsi="Times New Roman"/>
          <w:bCs/>
          <w:kern w:val="24"/>
          <w:sz w:val="28"/>
          <w:szCs w:val="28"/>
        </w:rPr>
        <w:t xml:space="preserve"> Ещё в 19 веке выдающийся просветитель, педагог Ы. Алтынсарин в своих трудах признавал, что </w:t>
      </w:r>
      <w:r w:rsidRPr="00AD5A20">
        <w:rPr>
          <w:rFonts w:ascii="Times New Roman" w:hAnsi="Times New Roman"/>
          <w:bCs/>
          <w:sz w:val="28"/>
          <w:szCs w:val="28"/>
        </w:rPr>
        <w:t>«от правильного воспитания детей зависит благосостояние всего народа»[1]. Он утверждал,</w:t>
      </w:r>
      <w:r w:rsidRPr="00AD5A20">
        <w:rPr>
          <w:rFonts w:ascii="Times New Roman" w:hAnsi="Times New Roman"/>
          <w:b/>
          <w:bCs/>
          <w:sz w:val="28"/>
          <w:szCs w:val="28"/>
        </w:rPr>
        <w:t xml:space="preserve"> </w:t>
      </w:r>
      <w:r w:rsidRPr="00AD5A20">
        <w:rPr>
          <w:rFonts w:ascii="Times New Roman" w:hAnsi="Times New Roman"/>
          <w:bCs/>
          <w:sz w:val="28"/>
          <w:szCs w:val="28"/>
        </w:rPr>
        <w:t xml:space="preserve">что моральные ценности - основа воспитания личности. </w:t>
      </w:r>
      <w:r w:rsidRPr="00AD5A20">
        <w:rPr>
          <w:rFonts w:ascii="Times New Roman" w:hAnsi="Times New Roman"/>
          <w:sz w:val="28"/>
          <w:szCs w:val="28"/>
        </w:rPr>
        <w:t>Находясь в тесном контакте с молодёжной средой, и исходя из этого, я проанализировала поведение личности - как способ жизненного выбора. Синтезом педагогических</w:t>
      </w:r>
      <w:r w:rsidRPr="00AD5A20">
        <w:rPr>
          <w:rFonts w:ascii="Times New Roman" w:hAnsi="Times New Roman"/>
          <w:b/>
          <w:sz w:val="28"/>
          <w:szCs w:val="28"/>
        </w:rPr>
        <w:t xml:space="preserve"> </w:t>
      </w:r>
      <w:r w:rsidRPr="00AD5A20">
        <w:rPr>
          <w:rFonts w:ascii="Times New Roman" w:hAnsi="Times New Roman"/>
          <w:sz w:val="28"/>
          <w:szCs w:val="28"/>
        </w:rPr>
        <w:t xml:space="preserve">действий являлись не только обществоведческие уроки, но и воспитательные мероприятия: круглый </w:t>
      </w:r>
      <w:r w:rsidRPr="00AD5A20">
        <w:rPr>
          <w:rFonts w:ascii="Times New Roman" w:hAnsi="Times New Roman"/>
          <w:sz w:val="28"/>
          <w:szCs w:val="28"/>
          <w:lang w:eastAsia="ru-RU"/>
        </w:rPr>
        <w:t>стол «Нравственные ценности молодых», диспут «Что значит быть толерантным?», конференция: »Я имею право», интеллектуальное шоу « В мире познания» и другие, которые явились школой формирования ценностных установок</w:t>
      </w:r>
      <w:r w:rsidRPr="00AD5A20">
        <w:rPr>
          <w:rFonts w:ascii="Times New Roman" w:hAnsi="Times New Roman"/>
          <w:sz w:val="28"/>
          <w:szCs w:val="28"/>
        </w:rPr>
        <w:t xml:space="preserve">. Из перечисленного следует, что в ряду целеполагающих ценностей молодого казахстанца доминирует принцип планирования собственной жизни, личная инициатива, ценность свободы, свободная конкуренция, гедонистические ценности, прагматизм. </w:t>
      </w:r>
      <w:r w:rsidRPr="00AD5A20">
        <w:rPr>
          <w:rFonts w:ascii="Times New Roman" w:hAnsi="Times New Roman"/>
          <w:bCs/>
          <w:sz w:val="28"/>
          <w:szCs w:val="28"/>
        </w:rPr>
        <w:t xml:space="preserve">Мои педагогические </w:t>
      </w:r>
      <w:r w:rsidRPr="00AD5A20">
        <w:rPr>
          <w:rFonts w:ascii="Times New Roman" w:hAnsi="Times New Roman"/>
          <w:sz w:val="28"/>
          <w:szCs w:val="28"/>
          <w:lang w:eastAsia="ru-RU"/>
        </w:rPr>
        <w:t xml:space="preserve">наблюдения выявили первичные желания современной молодёжи, это - реальные блага и социально - личностный рост. В процессе общения со студенческой аудиторией, я определила, что молодые люди отводят первостепенное место - семейным ценностям. При проведении анкетирования их высокий рейтинг предназначался материальным ценностям, в том числе и как средство достижения семейного благополучия. Все приведённые факты позволяют констатировать, что </w:t>
      </w:r>
      <w:r w:rsidRPr="00AD5A20">
        <w:rPr>
          <w:rFonts w:ascii="Times New Roman" w:hAnsi="Times New Roman"/>
          <w:sz w:val="28"/>
          <w:szCs w:val="28"/>
        </w:rPr>
        <w:t>современная молодежь очень мобильна, имеет позитивное</w:t>
      </w:r>
      <w:r w:rsidRPr="00AD5A20">
        <w:rPr>
          <w:rFonts w:ascii="Times New Roman" w:hAnsi="Times New Roman"/>
          <w:b/>
          <w:sz w:val="28"/>
          <w:szCs w:val="28"/>
        </w:rPr>
        <w:t xml:space="preserve"> </w:t>
      </w:r>
      <w:r w:rsidRPr="00AD5A20">
        <w:rPr>
          <w:rFonts w:ascii="Times New Roman" w:hAnsi="Times New Roman"/>
          <w:sz w:val="28"/>
          <w:szCs w:val="28"/>
        </w:rPr>
        <w:t>настроение, обладает своеобразным стилем: внешность, манера поведения и общения. Наряду с этим большинство молодого поколения, кроме материальных благ, ценит и доброту человеческих поступков, справедливость государственных законов, красоту мира, величие разума, полноту чувств и многое другое. Отрадно, что нравственным примером они избирают старшее поколение: родителей, личность учителя.</w:t>
      </w:r>
      <w:r w:rsidRPr="00AD5A20">
        <w:rPr>
          <w:rFonts w:ascii="Times New Roman" w:hAnsi="Times New Roman"/>
          <w:sz w:val="28"/>
          <w:szCs w:val="28"/>
          <w:lang w:eastAsia="ru-RU"/>
        </w:rPr>
        <w:t xml:space="preserve">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экономической сфере </w:t>
      </w:r>
      <w:r w:rsidRPr="00AD5A20">
        <w:rPr>
          <w:rFonts w:ascii="Times New Roman" w:hAnsi="Times New Roman"/>
          <w:sz w:val="28"/>
          <w:szCs w:val="28"/>
        </w:rPr>
        <w:t xml:space="preserve">современная молодёжь мгновенно восприняла ценности рынка, поставив популярность жизненных стратегий социального успеха на первые места. Казахстанская экономическая действительность привела к появлению инициативных, предприимчивых </w:t>
      </w:r>
      <w:r w:rsidRPr="00AD5A20">
        <w:rPr>
          <w:rFonts w:ascii="Times New Roman" w:hAnsi="Times New Roman"/>
          <w:sz w:val="28"/>
          <w:szCs w:val="28"/>
        </w:rPr>
        <w:lastRenderedPageBreak/>
        <w:t>личностей.</w:t>
      </w:r>
      <w:r w:rsidRPr="00AD5A20">
        <w:rPr>
          <w:rFonts w:ascii="Times New Roman" w:hAnsi="Times New Roman"/>
          <w:bCs/>
          <w:sz w:val="28"/>
          <w:szCs w:val="28"/>
        </w:rPr>
        <w:t xml:space="preserve"> </w:t>
      </w:r>
      <w:r w:rsidRPr="00AD5A20">
        <w:rPr>
          <w:rFonts w:ascii="Times New Roman" w:hAnsi="Times New Roman"/>
          <w:iCs/>
          <w:sz w:val="28"/>
          <w:szCs w:val="28"/>
        </w:rPr>
        <w:t xml:space="preserve">Так, </w:t>
      </w:r>
      <w:r w:rsidRPr="00AD5A20">
        <w:rPr>
          <w:rFonts w:ascii="Times New Roman" w:hAnsi="Times New Roman"/>
          <w:sz w:val="28"/>
          <w:szCs w:val="28"/>
        </w:rPr>
        <w:t xml:space="preserve">достойно определили свою индивидуальность </w:t>
      </w:r>
      <w:r w:rsidRPr="00AD5A20">
        <w:rPr>
          <w:rFonts w:ascii="Times New Roman" w:hAnsi="Times New Roman"/>
          <w:iCs/>
          <w:sz w:val="28"/>
          <w:szCs w:val="28"/>
        </w:rPr>
        <w:t xml:space="preserve">выпускники Костанайского колледжа бытсервис, а ныне руководители фирм: </w:t>
      </w:r>
      <w:r w:rsidRPr="00AD5A20">
        <w:rPr>
          <w:rFonts w:ascii="Times New Roman" w:hAnsi="Times New Roman"/>
          <w:bCs/>
          <w:sz w:val="28"/>
          <w:szCs w:val="28"/>
        </w:rPr>
        <w:t>Пушкарев С.Д. - «МедПромЭкспорт, Ловской О.- «СИМОМЕД», Сандыбаев М. - «МедТехникаТрейд, Скрипниченко Е. - «Интермедсервис»</w:t>
      </w:r>
      <w:r w:rsidRPr="00AD5A20">
        <w:rPr>
          <w:rFonts w:ascii="Times New Roman" w:hAnsi="Times New Roman"/>
          <w:sz w:val="28"/>
          <w:szCs w:val="28"/>
        </w:rPr>
        <w:t xml:space="preserve">, </w:t>
      </w:r>
      <w:r w:rsidRPr="00AD5A20">
        <w:rPr>
          <w:rFonts w:ascii="Times New Roman" w:hAnsi="Times New Roman"/>
          <w:bCs/>
          <w:sz w:val="28"/>
          <w:szCs w:val="28"/>
        </w:rPr>
        <w:t xml:space="preserve">Хильчук И. - «Медтехника» г. Астана, Коженков В. - «Техномастер», Рудяк Станислав - главный инженер фирмы «Стомед» Ефимов И.- начальник отдела информации средств обучения ЧелГУ. Обширно географическое место трудовой деятельности выпускников: Костанай, Астана и различные регионы </w:t>
      </w:r>
      <w:r w:rsidRPr="00AD5A20">
        <w:rPr>
          <w:rFonts w:ascii="Times New Roman" w:hAnsi="Times New Roman"/>
          <w:sz w:val="28"/>
          <w:szCs w:val="28"/>
        </w:rPr>
        <w:t>Акмолинской, Карагандинской, Костанайской областей, а также их можно наблюдать в странах ближнего и дальнего зарубежья. В этой связи нужно признать, что ценностный выбор человека находит своё выражение в творческой деятельности.</w:t>
      </w:r>
      <w:r w:rsidRPr="00AD5A20">
        <w:rPr>
          <w:rFonts w:ascii="Times New Roman" w:hAnsi="Times New Roman"/>
          <w:sz w:val="28"/>
          <w:szCs w:val="28"/>
          <w:lang w:eastAsia="ru-RU"/>
        </w:rPr>
        <w:t xml:space="preserve"> </w:t>
      </w:r>
      <w:r w:rsidRPr="00AD5A20">
        <w:rPr>
          <w:rFonts w:ascii="Times New Roman" w:hAnsi="Times New Roman"/>
          <w:sz w:val="28"/>
          <w:szCs w:val="28"/>
        </w:rPr>
        <w:t>Культ знания, стремления к знанию - верхняя ступень в иерархии ценностей казахстанской молодёжи. Образование выступает в Республике Казахстан как одна из главных ценностей, эталон времени - высокообразованная, конкурентоспособная личность. Здесь налицо совпадение интересов молодёжи и государства, ведь только образованная нация в дальнейшем успешно будет решать задачи социума. Об этом концептуально было изложено президентом Назарбаевым: »Первостепенная задача современной системы образования - это подготовка людей, обладающих критическим мышлением и способных ориентироваться в информационных потоках» [2]. Согласно этого, особый приоритет в сфере образованию в настоящее время отводится проектам «Интеллектуальные школы», программам «Балапан», «Ауыл жастары». Жизнеутверждающие направления вызваны необходимостью формировать у молодёжи общественно значимые ценности, которые создадут условия для полной самореализации юношей и девушек. Итак, многолетний опыт, позволяет прийти к выводу, что молодое поколение верит в свои возможности, и знает какие знания и умения станут востребованными в индустриальном обществе</w:t>
      </w:r>
      <w:r w:rsidRPr="00AD5A20">
        <w:rPr>
          <w:rFonts w:ascii="Times New Roman" w:hAnsi="Times New Roman"/>
          <w:b/>
          <w:sz w:val="28"/>
          <w:szCs w:val="28"/>
        </w:rPr>
        <w:t>.</w:t>
      </w:r>
      <w:r w:rsidRPr="00AD5A20">
        <w:rPr>
          <w:rFonts w:ascii="Times New Roman" w:hAnsi="Times New Roman"/>
          <w:sz w:val="28"/>
          <w:szCs w:val="28"/>
        </w:rPr>
        <w:t xml:space="preserve"> В связи с этим в Костанайском регионе авторитетны заслуги молодых, подтверждение этому – новые имена молодых талантов в Золотой книге области, а именно: Берик Кенесбаев и Ерлан Жасдиль - полицейские, исполнившие гражданский долг по спасению утопающих. Наталья Кузьмина в 19 лет имеет регалии: мастер спорта международного класса, двукратная чемпионка мира по </w:t>
      </w:r>
      <w:r w:rsidRPr="00AD5A20">
        <w:rPr>
          <w:rFonts w:ascii="Times New Roman" w:hAnsi="Times New Roman"/>
          <w:sz w:val="28"/>
          <w:szCs w:val="28"/>
        </w:rPr>
        <w:lastRenderedPageBreak/>
        <w:t>пауэрлифтингу, трёхкратная чемпионка РК. Андрей Кривченко – 22 года, признан лучшим молодым специалистом, являясь главным геологом и начальником геологического отдела АО «Костанайские минералы», он стал автором проекта «Организация эффективной системы обеспечения рудой обогатительного комплекса», который одобрен на внедрение в производство. Благодаря рвению и упорству магистр Алексей Светлаков стал автором конструкции навесного разбрасывателя соломы для зерноуборочного комбайна, а также соавтором прицепного измельчителя. Все его новаторские открытия уже внедрены в производственный процесс нашего региона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Опираясь на приведённые примеры, можно с гордостью признать, что в РК сформировался новый тип молодёжи, с новыми ориентирами, ценностными установками на достижение успеха, рационально- экономическим поведением.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ценностные ориентации – это система принципов понимания социальной реальности, приоритетность положительных ценностей, что станет основой успеха каждой личности и всего казахстанского общества.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Литература: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1. Ы.Алтынсарин. Собрание сочинений в 3-х томах. Алматы. 1975.</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lang w:eastAsia="ru-RU"/>
        </w:rPr>
        <w:t>2.</w:t>
      </w:r>
      <w:r w:rsidRPr="00AD5A20">
        <w:rPr>
          <w:rFonts w:ascii="Times New Roman" w:hAnsi="Times New Roman"/>
          <w:bCs/>
          <w:iCs/>
          <w:sz w:val="28"/>
          <w:szCs w:val="28"/>
        </w:rPr>
        <w:t xml:space="preserve"> Г.У. Карпыкова «Проблема формирования ценностных ориентаций подрастающего поколения в казахской педагогической мысли» //Мир науки, культуры, образования. №5 (30) 2011.</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3. Н. Назарбаев «Казахстан - 2050», 2012.</w:t>
      </w:r>
    </w:p>
    <w:p w:rsidR="005C0401" w:rsidRPr="00AD5A20" w:rsidRDefault="005C0401" w:rsidP="004A6B58">
      <w:pPr>
        <w:tabs>
          <w:tab w:val="left" w:pos="993"/>
        </w:tabs>
        <w:spacing w:after="0" w:line="420" w:lineRule="exact"/>
        <w:ind w:firstLine="709"/>
        <w:jc w:val="both"/>
        <w:rPr>
          <w:rFonts w:ascii="Times New Roman" w:hAnsi="Times New Roman"/>
          <w:sz w:val="28"/>
          <w:szCs w:val="28"/>
          <w:shd w:val="clear" w:color="auto" w:fill="FFFFFF"/>
        </w:rPr>
      </w:pPr>
    </w:p>
    <w:p w:rsidR="005C0401" w:rsidRPr="00AD5A20" w:rsidRDefault="005C0401" w:rsidP="004A6B58">
      <w:pPr>
        <w:pStyle w:val="1"/>
        <w:spacing w:before="0" w:after="0" w:line="420" w:lineRule="exact"/>
        <w:ind w:firstLine="709"/>
        <w:rPr>
          <w:rFonts w:cs="Times New Roman"/>
          <w:szCs w:val="28"/>
        </w:rPr>
      </w:pPr>
      <w:bookmarkStart w:id="106" w:name="_Toc434915971"/>
      <w:r w:rsidRPr="00AD5A20">
        <w:rPr>
          <w:rFonts w:cs="Times New Roman"/>
          <w:szCs w:val="28"/>
        </w:rPr>
        <w:t>Предмет истории Казахстана как основа формирования гражданских компетенций и воспитания будущих специалистов в духе полиэтнотолерантности.</w:t>
      </w:r>
      <w:bookmarkEnd w:id="106"/>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О.А.Рихтер</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Наша задача – изменить отношение казахстанцев, в первую очередь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молодёжи, к образованности, интеллекту, служению Родине 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народу. Необходимо создать ядро национального интеллекта,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сообщество эрудированных людей, способных конкурировать 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международном уровне.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Н.А.Назарбаев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динамичном современном мире, когда активно происходит переосмысление событий новейшей истории, большое внимание уделяется формированию общенациональной образовательной политики, первейшая задача которой</w:t>
      </w:r>
      <w:r w:rsidRPr="00AD5A20">
        <w:rPr>
          <w:rFonts w:ascii="Times New Roman" w:hAnsi="Times New Roman"/>
          <w:sz w:val="28"/>
          <w:szCs w:val="28"/>
          <w:lang w:val="kk-KZ"/>
        </w:rPr>
        <w:t xml:space="preserve"> </w:t>
      </w:r>
      <w:r w:rsidRPr="00AD5A20">
        <w:rPr>
          <w:rFonts w:ascii="Times New Roman" w:hAnsi="Times New Roman"/>
          <w:sz w:val="28"/>
          <w:szCs w:val="28"/>
        </w:rPr>
        <w:t xml:space="preserve">- достижение современного качества образования, его соответствия актуальным и перспективным потребностям личности, общества и государства. Процесс этот идёт и в Казахстане.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условиях модернизации системы образования одной из самых актуальных задач</w:t>
      </w:r>
      <w:r w:rsidRPr="00AD5A20">
        <w:rPr>
          <w:rFonts w:ascii="Times New Roman" w:hAnsi="Times New Roman"/>
          <w:b/>
          <w:sz w:val="28"/>
          <w:szCs w:val="28"/>
        </w:rPr>
        <w:t xml:space="preserve">, </w:t>
      </w:r>
      <w:r w:rsidRPr="00AD5A20">
        <w:rPr>
          <w:rFonts w:ascii="Times New Roman" w:hAnsi="Times New Roman"/>
          <w:sz w:val="28"/>
          <w:szCs w:val="28"/>
        </w:rPr>
        <w:t>требующих сегодня своего решения, является подготовка педагогов новой формации, обладающих критическим мышлением и способных ориентироваться в резко возрастающем потоке информации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Особенностью педагогической деятельности является то, что одним из средств и условий её функционирования выступает личность самого педагога не как передаточного механизма, а активного автора содержания передаваемых ученику знаний. В педагогическом наследии великих учителей прошлого Ы. Алтынсарина, К.Д.Ушинского мы не раз встречаем мысль о том, что педагог - это прежде всего учитель - гуманист, любящий детей и свою профессию, специалист, глубоко знающий свой предмет, что только личность может действовать на развитие и определение личности. Профессионализм учителя проявляется в том, как он находит контакт и нужный тон общения с учащимися, как умеет организовать их самостоятельную работу, создать творческую атмосферу на уроке.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Являясь преподавателем истории Казахстана, прекрасно понимаю: знание истории своей страны и народов, её населяющих, порождает чувство исторической преемственности, исторических корней, причастности к родной земле, ощущение общности судеб народов, живущих на ней многие годы и века. Конечная цель учителя истории заключается в том, чтобы воспитать молодое поколение в духе социальной активности, ответственности, добросовестного отношения к делу, толерантности, любви к истории и культуре своего народа, то есть </w:t>
      </w:r>
      <w:r w:rsidRPr="00AD5A20">
        <w:rPr>
          <w:rFonts w:ascii="Times New Roman" w:hAnsi="Times New Roman"/>
          <w:sz w:val="28"/>
          <w:szCs w:val="28"/>
        </w:rPr>
        <w:lastRenderedPageBreak/>
        <w:t>сформировать основные гражданские компетенции. Убеждена, что необходимо сочетать патриотические чувства учащихся к истории своего народа и страны с уважением к жизни и культуре других народов, прививать понимание того, что история казахского народа - часть всемирной истории и общемировой цивилизации. По мнению Лидера Нации, «…толерантность – это не вседозволенность, как думают некоторые… это нравственная норма нашего общества, которую мы будем укреплять, оберегать и воспитывать во всех поколениях»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Современный урок истории - это взгляд на своё прошлое со стороны. В условиях современного многополярного мира историческое пространство на уроке должно использоваться не как данность для запоминания и воспроизведения, а как средство для развития мышления учащихся. Предмет истории имеет многофункциональные возможности, которые, несомненно, надо использовать:</w:t>
      </w:r>
    </w:p>
    <w:p w:rsidR="005C0401" w:rsidRPr="00AD5A20" w:rsidRDefault="005C0401" w:rsidP="00480C30">
      <w:pPr>
        <w:numPr>
          <w:ilvl w:val="0"/>
          <w:numId w:val="142"/>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познавательные (получение фактических знаний);</w:t>
      </w:r>
    </w:p>
    <w:p w:rsidR="005C0401" w:rsidRPr="00AD5A20" w:rsidRDefault="005C0401" w:rsidP="00480C30">
      <w:pPr>
        <w:numPr>
          <w:ilvl w:val="0"/>
          <w:numId w:val="142"/>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аксиологические (формирование умений правильно оценивать мир и самого себя в нем);</w:t>
      </w:r>
    </w:p>
    <w:p w:rsidR="005C0401" w:rsidRPr="00AD5A20" w:rsidRDefault="005C0401" w:rsidP="00480C30">
      <w:pPr>
        <w:numPr>
          <w:ilvl w:val="0"/>
          <w:numId w:val="142"/>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воспитательные (формирование цельной развитой личности);</w:t>
      </w:r>
    </w:p>
    <w:p w:rsidR="005C0401" w:rsidRPr="00AD5A20" w:rsidRDefault="005C0401" w:rsidP="00480C30">
      <w:pPr>
        <w:numPr>
          <w:ilvl w:val="0"/>
          <w:numId w:val="142"/>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праксеологические (формирование умений правильно действовать в мире);</w:t>
      </w:r>
    </w:p>
    <w:p w:rsidR="005C0401" w:rsidRPr="00AD5A20" w:rsidRDefault="005C0401" w:rsidP="00480C30">
      <w:pPr>
        <w:numPr>
          <w:ilvl w:val="0"/>
          <w:numId w:val="142"/>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гуманистические (формирование человечного отношения к окружающим)</w:t>
      </w:r>
      <w:r w:rsidRPr="00AD5A20">
        <w:rPr>
          <w:rFonts w:ascii="Times New Roman" w:hAnsi="Times New Roman"/>
          <w:sz w:val="28"/>
          <w:szCs w:val="28"/>
          <w:lang w:val="kk-KZ"/>
        </w:rPr>
        <w:t xml:space="preserve"> </w:t>
      </w:r>
      <w:r w:rsidRPr="00AD5A20">
        <w:rPr>
          <w:rFonts w:ascii="Times New Roman" w:hAnsi="Times New Roman"/>
          <w:sz w:val="28"/>
          <w:szCs w:val="28"/>
        </w:rPr>
        <w:t>[7].</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Все эти функции в комплексе способствуют формированию личности, обладающей не только интеллектуальным потенциалом, но и социально - культурными качествами и ориентирами. </w:t>
      </w:r>
      <w:r w:rsidRPr="00AD5A20">
        <w:rPr>
          <w:rFonts w:ascii="Times New Roman" w:hAnsi="Times New Roman"/>
          <w:i/>
          <w:sz w:val="28"/>
          <w:szCs w:val="28"/>
        </w:rPr>
        <w:t>Базовые компетенции</w:t>
      </w:r>
      <w:r w:rsidRPr="00AD5A20">
        <w:rPr>
          <w:rFonts w:ascii="Times New Roman" w:hAnsi="Times New Roman"/>
          <w:sz w:val="28"/>
          <w:szCs w:val="28"/>
        </w:rPr>
        <w:t>, которыми должен овладеть учащийся в процессе изучения курса истории Казахстана, являются определяющими для каждого активного члена общества:</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знать и соблюдать права и обязанности гражданина Республики Казахстан, понимать и ценить государственную политику страны;</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определять проблему в различных ситуациях, принимать ответственное решение, оценивать последствия своего решения;</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выбирать для себя нормы деятельности и поведения, адекватные ситуации;</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отбирать технологии, адекватные поставленной задаче, чётко следовать технологии;</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самостоятельно находить, анализировать, производить отбор, преобразовывать, сохранять, интерпретировать и осуществлять перенос информации, в том числе при помощи современных информационно- коммуникационных технологий.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Конкурентоспособный, грамотный специалист обязан оперировать в своей профессиональной деятельности и </w:t>
      </w:r>
      <w:r w:rsidRPr="00AD5A20">
        <w:rPr>
          <w:rFonts w:ascii="Times New Roman" w:hAnsi="Times New Roman"/>
          <w:i/>
          <w:sz w:val="28"/>
          <w:szCs w:val="28"/>
        </w:rPr>
        <w:t>специальными компетенциями</w:t>
      </w:r>
      <w:r w:rsidRPr="00AD5A20">
        <w:rPr>
          <w:rFonts w:ascii="Times New Roman" w:hAnsi="Times New Roman"/>
          <w:sz w:val="28"/>
          <w:szCs w:val="28"/>
        </w:rPr>
        <w:t>:</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ставить цель своей деятельности, определять условия, необходимые для её реализации, планировать и организовать процесс её достижения;</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участвовать в культурной и творческой деятельности, уметь ценить и понимать наиболее важные стороны и аспекты культуры, формирующие личность и общество;</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использовать разнообразные средства устной и письменной коммуникации на родном, государственном и других языках для решения своих задач в конкретных жизненных ситуациях;</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знать основы казахского и мирового культурного наследия, развивать свою информационную культуру;</w:t>
      </w:r>
    </w:p>
    <w:p w:rsidR="005C0401" w:rsidRPr="00AD5A20" w:rsidRDefault="005C0401" w:rsidP="004A6B58">
      <w:pPr>
        <w:tabs>
          <w:tab w:val="left" w:pos="105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принимать осознанные решения на основе критически осмысленной информации.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предмет «История Казахстана», наряду с другими общественными и гуманитарными дисциплинами, способствует развитию личности будущего специалиста.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Изучение истории своей страны, своих предков помогает выработке активной гражданской позиции, самостоятельности мышления, воспитанию терпимости, самоуважения, ответственности у молодого поколения. Кроме того, приобретаемые знания должны использоваться в реальной жизни, находить свое отражение в действиях и поступках человека - гражданина. Уроки истории тогда носят воспитывающий характер, когда на них происходит поиск истины, свободное обсуждение исторических событий и явлений, вырабатывается личностный подход к этим событиям.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Воспитание гражданской личности – это формирование у человека высоких патриотических чувств и социально значимых качеств, развитие </w:t>
      </w:r>
      <w:r w:rsidRPr="00AD5A20">
        <w:rPr>
          <w:rFonts w:ascii="Times New Roman" w:hAnsi="Times New Roman"/>
          <w:sz w:val="28"/>
          <w:szCs w:val="28"/>
        </w:rPr>
        <w:lastRenderedPageBreak/>
        <w:t>его как настоящего патриота своего народа и своей страны. Патриотическое воспитание включает в себя формирование политически сознательного молодого человека, любящего свою Родину, гордящегося историческими свершениями своего народа и готового встать на его защиту. В интернациональном воспитании студенчества особое место занимает формирование культуры межнационального общения, нетерпимости к национальной ограниченности и шовинизму [7].</w:t>
      </w:r>
    </w:p>
    <w:p w:rsidR="005C0401" w:rsidRPr="00AD5A20" w:rsidRDefault="005C0401" w:rsidP="004A6B58">
      <w:pPr>
        <w:tabs>
          <w:tab w:val="num" w:pos="1517"/>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Несомненно, полиэтнический состав населения Казахстана как ничто другое способствует реализации следующих направлений учебно-воспитательной работы образовательной системы Республики Казахстан:</w:t>
      </w:r>
    </w:p>
    <w:p w:rsidR="005C0401" w:rsidRPr="00AD5A20" w:rsidRDefault="005C0401" w:rsidP="00480C30">
      <w:pPr>
        <w:numPr>
          <w:ilvl w:val="0"/>
          <w:numId w:val="143"/>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правовое образование, формирующее высокую правовую культуру и правовое сознание;</w:t>
      </w:r>
    </w:p>
    <w:p w:rsidR="005C0401" w:rsidRPr="00AD5A20" w:rsidRDefault="005C0401" w:rsidP="00480C30">
      <w:pPr>
        <w:numPr>
          <w:ilvl w:val="0"/>
          <w:numId w:val="143"/>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гражданское образование, опирающееся на концепцию гуманитарного образования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Безусловно, именно уроки истории Казахстана помогают реализовать эти направления. Ежедневно осуществляя эти задачи на своих уроках, мы, учителя, способствуем в меру своих сил формированию нового типа личности, в руках которой, образно говоря, находится будущее страны. Концепция этнокультурного образования 2000 года ставит перед нами задачу воспитания поликультурной личности - индивида, ориентированного через свою культуру на другие и обладающего целым рядом интеллектуальных и социально - культурных качеств и ориентиров: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целостным мировоззрением;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развитым лингвистическим сознанием;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рельефным историческим сознанием;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выраженным географическим сознанием;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ярким художественно-эстетическим сознанием;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правовым сознанием, формируемым всей практикой соблюдения и применения в государстве Конституции и других законов [8].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Патриотическое и гражданское воспитание молодежи имеют своей целью приобщение подрастающего поколения к ценностям не только отечественной, но и мировой культуры, а также ставят личность перед необходимостью выделения и осмысления общечеловеческих </w:t>
      </w:r>
      <w:r w:rsidRPr="00AD5A20">
        <w:rPr>
          <w:rFonts w:ascii="Times New Roman" w:hAnsi="Times New Roman"/>
          <w:sz w:val="28"/>
          <w:szCs w:val="28"/>
        </w:rPr>
        <w:lastRenderedPageBreak/>
        <w:t>нравственных ориентиров, которые позволили бы современной цивилизации, столкнувшейся в настоящее время с такими глобальными проблемами, как экологический кризис, религиозный экстремизм, политические и межнациональные конфликты, развиваться в позитивном направлении. Однако сложности общественного развития и прогресса приводят к тому, что в современной системе образования с трудом находят воплощение идеи, связанные внедрением принципа гуманизма в теорию и практику обучения и воспитания [10].</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связи с этим считаю, что обеспечение неотъемлемого права учителя самостоятельно выбирать формы и приемы своей деятельности, равно как и уважение к его личности, и сотрудничество педагога и учащегося являются частью процесса </w:t>
      </w:r>
      <w:r w:rsidRPr="00AD5A20">
        <w:rPr>
          <w:rFonts w:ascii="Times New Roman" w:hAnsi="Times New Roman"/>
          <w:i/>
          <w:sz w:val="28"/>
          <w:szCs w:val="28"/>
        </w:rPr>
        <w:t>гуманизации.</w:t>
      </w:r>
      <w:r w:rsidRPr="00AD5A20">
        <w:rPr>
          <w:rFonts w:ascii="Times New Roman" w:hAnsi="Times New Roman"/>
          <w:sz w:val="28"/>
          <w:szCs w:val="28"/>
        </w:rPr>
        <w:t xml:space="preserve"> В контексте этого наиболее эффективно на уроках истории Казахстана применение таких методов, как творчески-проблемный и метод обратной связи через интенсивное социальное взаимодействие. Именно они способствуют формированию в молодых людях основных гражданских компетенций.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Убеждена, что только мастерство учителя, его грамотность и профессионализм, его умение проводить уроки, основанные на взаимодействии с учениками, его твердая гражданская и учительская позиция могут помочь в деле формирования поликультурной личности - личности будущего, которая сохранит свою культурную идентичность и освоит достижения и ценности мировой цивилизации. Именно такие образованные и компетентные люди востребованы не только в нашей стране, но и во всем мире. Поэтому вся система казахстанского образования должна соответствовать международным стандартам. Но главное - необходимо повышать престиж профессии учителя и его профессиональную подготовку. Ведь именно учитель является основой всей образовательной системы, именно он воспитывает новое поколение, как писал академик Д.Лихачёв, «личностью своей, своими знаниями и любовью, своим отношением к миру» [9]. </w:t>
      </w:r>
    </w:p>
    <w:p w:rsidR="005C0401" w:rsidRPr="00AD5A20" w:rsidRDefault="005C0401" w:rsidP="004A6B58">
      <w:pPr>
        <w:tabs>
          <w:tab w:val="left" w:pos="550"/>
          <w:tab w:val="left" w:pos="660"/>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работе Костанайского педагогического колледжа одним из приоритетных направлений будет внедрение ценностей </w:t>
      </w:r>
      <w:r w:rsidRPr="00AD5A20">
        <w:rPr>
          <w:rFonts w:ascii="Times New Roman" w:hAnsi="Times New Roman"/>
          <w:sz w:val="28"/>
          <w:szCs w:val="28"/>
          <w:lang w:val="kk-KZ"/>
        </w:rPr>
        <w:t>Мәңгілік</w:t>
      </w:r>
      <w:r w:rsidRPr="00AD5A20">
        <w:rPr>
          <w:rFonts w:ascii="Times New Roman" w:hAnsi="Times New Roman"/>
          <w:sz w:val="28"/>
          <w:szCs w:val="28"/>
        </w:rPr>
        <w:t xml:space="preserve"> ел в учебный и воспитательный процесс, то есть концепции казахстанской идентичности в форме нации единого будущего, объединённой </w:t>
      </w:r>
      <w:r w:rsidRPr="00AD5A20">
        <w:rPr>
          <w:rFonts w:ascii="Times New Roman" w:hAnsi="Times New Roman"/>
          <w:sz w:val="28"/>
          <w:szCs w:val="28"/>
        </w:rPr>
        <w:lastRenderedPageBreak/>
        <w:t xml:space="preserve">евразийской идеей и консолидирующей ролью казахского народа [3]. В проведение занятий естественно-гуманитарных дисциплин, классных часов и мероприятий колледжа, в научную преподавательскую и студенческую деятельность логично вписываются шаги Плана нации 86-90. Это расширение и углубление знаний о своей стране и её природных богатствах, размещение информации в интернет-проекте «Энциклопедия Казахстана», информационное сопровождение в СМИ и, несомненно, пропаганда престижности и популярности в обществе тех специальностей, которые готовит наше учебное заведение. Большое значение мы придаём работе музея колледжа, направленной на тесное сотрудничество с ветеранами педагогического труда. Ведь педагогическая профессия востребована в обществе и отвечает потребностям нашей государственной политики. </w:t>
      </w:r>
    </w:p>
    <w:p w:rsidR="005C0401" w:rsidRPr="00AD5A20" w:rsidRDefault="005C0401" w:rsidP="004A6B58">
      <w:pPr>
        <w:spacing w:after="0" w:line="420" w:lineRule="exact"/>
        <w:ind w:firstLine="709"/>
        <w:jc w:val="both"/>
        <w:rPr>
          <w:rFonts w:ascii="Times New Roman" w:hAnsi="Times New Roman"/>
          <w:b/>
          <w:sz w:val="28"/>
          <w:szCs w:val="28"/>
        </w:rPr>
      </w:pPr>
      <w:r w:rsidRPr="00AD5A20">
        <w:rPr>
          <w:rFonts w:ascii="Times New Roman" w:hAnsi="Times New Roman"/>
          <w:sz w:val="28"/>
          <w:szCs w:val="28"/>
        </w:rPr>
        <w:t>Литература</w:t>
      </w:r>
      <w:r w:rsidRPr="00AD5A20">
        <w:rPr>
          <w:rFonts w:ascii="Times New Roman" w:hAnsi="Times New Roman"/>
          <w:b/>
          <w:sz w:val="28"/>
          <w:szCs w:val="28"/>
        </w:rPr>
        <w:t>:</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Баубекова Г.Д. «Духовно-нравственное воспитание личности в процессе диалога культур», «Б</w:t>
      </w:r>
      <w:r w:rsidRPr="00AD5A20">
        <w:rPr>
          <w:rFonts w:ascii="Times New Roman" w:hAnsi="Times New Roman"/>
          <w:sz w:val="28"/>
          <w:szCs w:val="28"/>
          <w:lang w:val="en-US"/>
        </w:rPr>
        <w:t>i</w:t>
      </w:r>
      <w:r w:rsidRPr="00AD5A20">
        <w:rPr>
          <w:rFonts w:ascii="Times New Roman" w:hAnsi="Times New Roman"/>
          <w:sz w:val="28"/>
          <w:szCs w:val="28"/>
        </w:rPr>
        <w:t>л</w:t>
      </w:r>
      <w:r w:rsidRPr="00AD5A20">
        <w:rPr>
          <w:rFonts w:ascii="Times New Roman" w:hAnsi="Times New Roman"/>
          <w:sz w:val="28"/>
          <w:szCs w:val="28"/>
          <w:lang w:val="en-US"/>
        </w:rPr>
        <w:t>i</w:t>
      </w:r>
      <w:r w:rsidRPr="00AD5A20">
        <w:rPr>
          <w:rFonts w:ascii="Times New Roman" w:hAnsi="Times New Roman"/>
          <w:sz w:val="28"/>
          <w:szCs w:val="28"/>
        </w:rPr>
        <w:t>м- образование» №5-6 2011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2. Бекторов А. «Общественное согласие - ключ к прогрессу», «Мысль» № 6, 2004 г.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Доктрина национального единства Казахстана (2010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 Изотов М. «Проблемы патриотического воспитания народа в процессе формирования общеказахстанской национальной идеи», «Этнопедагогика в системе образования» №5-6, 2008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5. Кабульдинов З.Е. «Казахстан - уникальная страна мира и согласия», сборник материалов регионального семинара «Страна Великой Степи - территория единства и согласия». - Костанай, 2015.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6. Кабульдинов З.Е. «Казахстан - уникальная страна мира и согласия», сборник материалов регионального семинара «Страна Великой Степи- территория единства и согласия». Костанай, 2015.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7. Кадырбаев Б. « Межэтническое взаимодействие и интеграция», «Мысль» №1, 2004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8. Кадырбаев Б. « Межэтническое взаимодействие и интеграция», «Мысль» №1, 2004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9. Куламбаева Г.А. «Этнотолерантное воспитание как стержень нравственно-духовного развития личности», «Открытая школа» №1, 2012г.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10. Н.Назарбаев «Стратегия «Казахстан- 2050»: новый политический курс состоявшегося государства» (2013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11. Н.Назарбаев «План нации - 100 шагов по реализации пяти институциональных реформ» (2015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12. Сейтахметова Г., Бейсенбиева Р. «Поликультурная личность будущего специалиста послесреднего и вузовского образования», «Б</w:t>
      </w:r>
      <w:r w:rsidRPr="00AD5A20">
        <w:rPr>
          <w:rFonts w:ascii="Times New Roman" w:hAnsi="Times New Roman"/>
          <w:sz w:val="28"/>
          <w:szCs w:val="28"/>
          <w:lang w:val="en-US"/>
        </w:rPr>
        <w:t>i</w:t>
      </w:r>
      <w:r w:rsidRPr="00AD5A20">
        <w:rPr>
          <w:rFonts w:ascii="Times New Roman" w:hAnsi="Times New Roman"/>
          <w:sz w:val="28"/>
          <w:szCs w:val="28"/>
        </w:rPr>
        <w:t>л</w:t>
      </w:r>
      <w:r w:rsidRPr="00AD5A20">
        <w:rPr>
          <w:rFonts w:ascii="Times New Roman" w:hAnsi="Times New Roman"/>
          <w:sz w:val="28"/>
          <w:szCs w:val="28"/>
          <w:lang w:val="en-US"/>
        </w:rPr>
        <w:t>i</w:t>
      </w:r>
      <w:r w:rsidRPr="00AD5A20">
        <w:rPr>
          <w:rFonts w:ascii="Times New Roman" w:hAnsi="Times New Roman"/>
          <w:sz w:val="28"/>
          <w:szCs w:val="28"/>
        </w:rPr>
        <w:t>м- образование» № 3, 2011 г.</w:t>
      </w:r>
    </w:p>
    <w:p w:rsidR="005C0401" w:rsidRPr="00AD5A20" w:rsidRDefault="005C0401" w:rsidP="005658CF">
      <w:pPr>
        <w:spacing w:after="0" w:line="420" w:lineRule="exact"/>
        <w:ind w:firstLineChars="709" w:firstLine="1985"/>
        <w:jc w:val="both"/>
        <w:rPr>
          <w:rFonts w:ascii="Times New Roman" w:hAnsi="Times New Roman"/>
          <w:b/>
          <w:sz w:val="28"/>
          <w:szCs w:val="28"/>
        </w:rPr>
      </w:pPr>
    </w:p>
    <w:p w:rsidR="005C0401" w:rsidRDefault="005C0401" w:rsidP="004A6B58">
      <w:pPr>
        <w:pStyle w:val="1"/>
        <w:spacing w:before="0" w:after="0" w:line="420" w:lineRule="exact"/>
        <w:ind w:firstLine="709"/>
        <w:rPr>
          <w:rFonts w:cs="Times New Roman"/>
          <w:szCs w:val="28"/>
        </w:rPr>
      </w:pPr>
      <w:bookmarkStart w:id="107" w:name="_Toc434915972"/>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Быть гражданином и патриотом …</w:t>
      </w:r>
      <w:bookmarkEnd w:id="107"/>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Эмтер А.М.</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г. Костанай, Педагогический колледж</w:t>
      </w: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 xml:space="preserve"> </w:t>
      </w: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 xml:space="preserve"> Есть одна ценность, которая во многом объемлет</w:t>
      </w: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 xml:space="preserve"> все другие ценности, - это патриотизм.</w:t>
      </w: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 xml:space="preserve"> Н.Д. Никандров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XXI век поставил человечество перед новыми жизненно важными проблемами. Специфика сегодняшнего дня заключается в том, что разрушение традиционных систем ценностей опережает процесс становления и усвоения новых. Все это приводит к утрате патриотических, гражданственных понятий, которые имели прочное место в сознании людей в недавнем прошлом. В таких условиях создаются опасные предпосылки для формирования поколения нигилистов, разуверившихся во всем и во всех.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этих условиях очевидна неотложность решения острейших проблем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гражданского воспитания подрастающего поколения как основы консолидации общества и укрепления государства, поэтому гражданско-патриотическое воспитание учащихся в настоящее время приобретает архиважное значение. Воспитать патриотов сегодня – это значит обеспечить будущее завтра. В последнее время на самых различных государственных уровнях патриотической работе подрастающего поколения уделяется очень большое значение [2].</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Одним из основных факторов, воздействующих на рост влияния патриотизма во всех сферах жизни общества, является процесс патриотического воспитания. Именно эта цель должна определить теоретические и практические формы учебно-воспитательного процесса в учебных заведениях любого типа. Как показывает опыт, в системе образования необходимо, оставляя современные знания, методики, технологии, расширять социальную базу и патриотический смысл самого учебно-воспитательного процесса [1]. Сегодня в обществе слова «патриотизм», «любовь к Родине» вновь обретают высокое значение. Строить здоровое общество и сильное государство может только человек, воспитанный в духе патриотизма. Это должна быть уникальная личность, готовая внести свой вклад в построение правового государства и гражданского общества.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Человек не рождается патриотом, он становится им в ходе воспитания и участия в общественной жизни. Патриотизм является неотъемлемой частью общественного и гражданского сознания, стержнем повседневного поведения, направляющим ориентиром образа жизни.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Патриотизм, являясь нравственной категорией, неотделим от индивидуальных и гражданских качеств личности. Мы прекрасно понимаем, что воспитывать гражданина, патриота – значит формировать человека, которому присущи любовь к Родине, стремление к ее процветанию и могуществу, прочная гражданская позиция.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Толковом словаре В. Даля дается следующее толкование слова патриот: «Любитель отечества, ревнитель о благе его». Пожалуй, это наиболее точное определение из всех существующих. Именно для современных условий нашего непростого времени особенно актуально не только любить свое отечество, быть ему преданным, но (и это самое главное!) стараться сделать что-то на благо своей страны, для ее возрождения, построения экономически мощной, политически стабильной державы.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 чего же начинается формирование патриота? Предельно ясно об этом писал академик Д.С. Лихачев: «…любовь к Родине начинается с любви к своей семье, своему дому, к своей школе. Она постепенно растет. С возрастом она становится также любовью к своему городу, к своему </w:t>
      </w:r>
      <w:r w:rsidRPr="00AD5A20">
        <w:rPr>
          <w:rFonts w:ascii="Times New Roman" w:hAnsi="Times New Roman"/>
          <w:sz w:val="28"/>
          <w:szCs w:val="28"/>
        </w:rPr>
        <w:lastRenderedPageBreak/>
        <w:t>селу, к родной природе, к своим землякам, а, созрев, становится сознательной и крепкой до самой смерти любовью к своей стране и ее народу. Нельзя перескочить через какое-либо звено этого процесса и очень трудно скрепить вновь всю цепь, когда что-нибудь в ней выпало или, больше того, отсутствовало с самого начала» [3].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начинается патриот с формирования родственных чувств к членам своей семьи, родственникам, к малой родине, ученическому коллективу, местным традициям, истории. И завершается процесс формирования патриота воспитанием любви к Отечеству, обществу, народу, истории, культуре, традициям. Как когда-то было сказано великим Сенекой: «Если хочешь жить для себя, живи для других».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Казахстанский патриотизм провозглашен как один из основополагающих принципов деятельности Республики Казахстан [4]. Президент РК Н. Назарбаев обозначил задачу формирования казахстанского патриотизма как один из долгосрочных приоритетов нашего развития. Участие в выполнении данной задачи должны принять в первую очередь образовательные структуры.</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В соответствии с новой стратегией развития образования определены ценности и цели образования с учетом общеказахстанского менталитета, национально-исторических и этнических традиций, общей культуры, включающей в себя критическое и этическое измерения, и нацеленной на развитие общепланетарного мышления.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Система образования должна формировать следующие ценности: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здоровье, культура, общая и функциональная грамотность, профессиональная ориентация как база самореализации личности,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семья, Родина, мир как основа социализации личности;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познание, сохранение и преумножение естественного богатства природы как фундамента существования человека и человечества в целом;</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ответственность за себя и страну, справедливость, толерантность, гармония и любовь как условие гармоничного межличностного и межкультурного взаимодействия.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В современных условиях идеологической основой, интегрирующей нацию, выступает</w:t>
      </w:r>
      <w:r w:rsidRPr="00AD5A20">
        <w:rPr>
          <w:b/>
          <w:bCs/>
          <w:sz w:val="28"/>
          <w:szCs w:val="28"/>
        </w:rPr>
        <w:t xml:space="preserve"> </w:t>
      </w:r>
      <w:r w:rsidRPr="00AD5A20">
        <w:rPr>
          <w:bCs/>
          <w:sz w:val="28"/>
          <w:szCs w:val="28"/>
        </w:rPr>
        <w:t>идеи “Казахстан — моя Родина”, “Казахстан — наш общий дом”</w:t>
      </w:r>
      <w:r w:rsidRPr="00AD5A20">
        <w:rPr>
          <w:sz w:val="28"/>
          <w:szCs w:val="28"/>
        </w:rPr>
        <w:t xml:space="preserve">.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lastRenderedPageBreak/>
        <w:t>Приверженность этим идеям предполагает:</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любовь к Родине, обеспечение ее независимости и целостности;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уважение чувства национального достоинства и гражданственности;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сохранение языка, культуры и народных традиций.</w:t>
      </w:r>
    </w:p>
    <w:p w:rsidR="005C0401" w:rsidRPr="00AD5A20" w:rsidRDefault="005C0401" w:rsidP="004A6B58">
      <w:pPr>
        <w:pStyle w:val="a6"/>
        <w:spacing w:before="0" w:beforeAutospacing="0" w:after="0" w:afterAutospacing="0" w:line="420" w:lineRule="exact"/>
        <w:ind w:firstLine="709"/>
        <w:jc w:val="both"/>
        <w:rPr>
          <w:bCs/>
          <w:sz w:val="28"/>
          <w:szCs w:val="28"/>
        </w:rPr>
      </w:pPr>
      <w:r w:rsidRPr="00AD5A20">
        <w:rPr>
          <w:sz w:val="28"/>
          <w:szCs w:val="28"/>
        </w:rPr>
        <w:t>Школа в первую очередь призвана обеспечить</w:t>
      </w:r>
      <w:r w:rsidRPr="00AD5A20">
        <w:rPr>
          <w:b/>
          <w:bCs/>
          <w:sz w:val="28"/>
          <w:szCs w:val="28"/>
        </w:rPr>
        <w:t xml:space="preserve"> </w:t>
      </w:r>
      <w:r w:rsidRPr="00AD5A20">
        <w:rPr>
          <w:bCs/>
          <w:sz w:val="28"/>
          <w:szCs w:val="28"/>
        </w:rPr>
        <w:t>базовые компетенции выпускника, который должен, наряду с другими компетенциями: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i/>
          <w:iCs/>
          <w:sz w:val="28"/>
          <w:szCs w:val="28"/>
        </w:rPr>
        <w:t xml:space="preserve">- </w:t>
      </w:r>
      <w:r w:rsidRPr="00AD5A20">
        <w:rPr>
          <w:iCs/>
          <w:sz w:val="28"/>
          <w:szCs w:val="28"/>
        </w:rPr>
        <w:t xml:space="preserve">Быть </w:t>
      </w:r>
      <w:r w:rsidRPr="00AD5A20">
        <w:rPr>
          <w:bCs/>
          <w:iCs/>
          <w:sz w:val="28"/>
          <w:szCs w:val="28"/>
        </w:rPr>
        <w:t>патриотом</w:t>
      </w:r>
      <w:r w:rsidRPr="00AD5A20">
        <w:rPr>
          <w:b/>
          <w:bCs/>
          <w:sz w:val="28"/>
          <w:szCs w:val="28"/>
        </w:rPr>
        <w:t xml:space="preserve"> </w:t>
      </w:r>
      <w:r w:rsidRPr="00AD5A20">
        <w:rPr>
          <w:sz w:val="28"/>
          <w:szCs w:val="28"/>
        </w:rPr>
        <w:t>своей Родины, проявлять гражданскую активность, уметь выносить взвешенные суждения в вопросах морали, этики, социальной справедливости, происходящих социальных событий, понимать</w:t>
      </w:r>
      <w:r w:rsidRPr="00AD5A20">
        <w:rPr>
          <w:b/>
          <w:bCs/>
          <w:sz w:val="28"/>
          <w:szCs w:val="28"/>
        </w:rPr>
        <w:t xml:space="preserve"> </w:t>
      </w:r>
      <w:r w:rsidRPr="00AD5A20">
        <w:rPr>
          <w:bCs/>
          <w:sz w:val="28"/>
          <w:szCs w:val="28"/>
        </w:rPr>
        <w:t>политическую систему,</w:t>
      </w:r>
      <w:r w:rsidRPr="00AD5A20">
        <w:rPr>
          <w:b/>
          <w:bCs/>
          <w:sz w:val="28"/>
          <w:szCs w:val="28"/>
        </w:rPr>
        <w:t xml:space="preserve"> </w:t>
      </w:r>
      <w:r w:rsidRPr="00AD5A20">
        <w:rPr>
          <w:sz w:val="28"/>
          <w:szCs w:val="28"/>
        </w:rPr>
        <w:t>быть ориентированным на демократические ценности.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w:t>
      </w:r>
      <w:r w:rsidRPr="00AD5A20">
        <w:rPr>
          <w:iCs/>
          <w:sz w:val="28"/>
          <w:szCs w:val="28"/>
        </w:rPr>
        <w:t>Понимать</w:t>
      </w:r>
      <w:r w:rsidRPr="00AD5A20">
        <w:rPr>
          <w:sz w:val="28"/>
          <w:szCs w:val="28"/>
        </w:rPr>
        <w:t xml:space="preserve"> и ценить</w:t>
      </w:r>
      <w:r w:rsidRPr="00AD5A20">
        <w:rPr>
          <w:b/>
          <w:bCs/>
          <w:sz w:val="28"/>
          <w:szCs w:val="28"/>
        </w:rPr>
        <w:t xml:space="preserve"> </w:t>
      </w:r>
      <w:r w:rsidRPr="00AD5A20">
        <w:rPr>
          <w:bCs/>
          <w:sz w:val="28"/>
          <w:szCs w:val="28"/>
        </w:rPr>
        <w:t>культуру</w:t>
      </w:r>
      <w:r w:rsidRPr="00AD5A20">
        <w:rPr>
          <w:b/>
          <w:bCs/>
          <w:sz w:val="28"/>
          <w:szCs w:val="28"/>
        </w:rPr>
        <w:t xml:space="preserve"> </w:t>
      </w:r>
      <w:r w:rsidRPr="00AD5A20">
        <w:rPr>
          <w:sz w:val="28"/>
          <w:szCs w:val="28"/>
        </w:rPr>
        <w:t>своего народа и</w:t>
      </w:r>
      <w:r w:rsidRPr="00AD5A20">
        <w:rPr>
          <w:b/>
          <w:bCs/>
          <w:sz w:val="28"/>
          <w:szCs w:val="28"/>
        </w:rPr>
        <w:t xml:space="preserve"> </w:t>
      </w:r>
      <w:r w:rsidRPr="00AD5A20">
        <w:rPr>
          <w:bCs/>
          <w:sz w:val="28"/>
          <w:szCs w:val="28"/>
        </w:rPr>
        <w:t>культурное многообразие</w:t>
      </w:r>
      <w:r w:rsidRPr="00AD5A20">
        <w:rPr>
          <w:b/>
          <w:bCs/>
          <w:sz w:val="28"/>
          <w:szCs w:val="28"/>
        </w:rPr>
        <w:t xml:space="preserve"> </w:t>
      </w:r>
      <w:r w:rsidRPr="00AD5A20">
        <w:rPr>
          <w:sz w:val="28"/>
          <w:szCs w:val="28"/>
        </w:rPr>
        <w:t>мира; быть приверженным к идеям духовного согласия и толерантности.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i/>
          <w:iCs/>
          <w:sz w:val="28"/>
          <w:szCs w:val="28"/>
        </w:rPr>
        <w:t xml:space="preserve">- </w:t>
      </w:r>
      <w:r w:rsidRPr="00AD5A20">
        <w:rPr>
          <w:iCs/>
          <w:sz w:val="28"/>
          <w:szCs w:val="28"/>
        </w:rPr>
        <w:t xml:space="preserve">Понимать </w:t>
      </w:r>
      <w:r w:rsidRPr="00AD5A20">
        <w:rPr>
          <w:sz w:val="28"/>
          <w:szCs w:val="28"/>
        </w:rPr>
        <w:t>научную картину мира; проявлять заботу о сохранении окружающей среды; использовать знания и умения для поддержания экологического равновесия.</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i/>
          <w:iCs/>
          <w:sz w:val="28"/>
          <w:szCs w:val="28"/>
        </w:rPr>
        <w:t xml:space="preserve">- </w:t>
      </w:r>
      <w:r w:rsidRPr="00AD5A20">
        <w:rPr>
          <w:iCs/>
          <w:sz w:val="28"/>
          <w:szCs w:val="28"/>
        </w:rPr>
        <w:t>Уметь выполнять</w:t>
      </w:r>
      <w:r w:rsidRPr="00AD5A20">
        <w:rPr>
          <w:i/>
          <w:iCs/>
          <w:sz w:val="28"/>
          <w:szCs w:val="28"/>
        </w:rPr>
        <w:t xml:space="preserve"> </w:t>
      </w:r>
      <w:r w:rsidRPr="00AD5A20">
        <w:rPr>
          <w:sz w:val="28"/>
          <w:szCs w:val="28"/>
        </w:rPr>
        <w:t>социальные роли в семье, в сотрудничестве с другими людьми. [1].</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Государственный общеобязательный стандарт среднего образования, представляя собой новый этап в способах проектирования и нормирования содержания образования, в качестве главной цели и задач рассматривает становление компетентной, интеллектуально и духовно развитой личности, способной самостоятельно решать социально и личностно-значимые проблемы.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соответствии с заявленной целью и задачами общего среднего образования Стандартом регламентирована, кроме </w:t>
      </w:r>
      <w:r w:rsidRPr="00AD5A20">
        <w:rPr>
          <w:rFonts w:ascii="Times New Roman" w:hAnsi="Times New Roman"/>
          <w:iCs/>
          <w:sz w:val="28"/>
          <w:szCs w:val="28"/>
        </w:rPr>
        <w:t>предметных и метапредметных результатов обучения, социализация</w:t>
      </w:r>
      <w:r w:rsidRPr="00AD5A20">
        <w:rPr>
          <w:rFonts w:ascii="Times New Roman" w:hAnsi="Times New Roman"/>
          <w:i/>
          <w:iCs/>
          <w:sz w:val="28"/>
          <w:szCs w:val="28"/>
        </w:rPr>
        <w:t xml:space="preserve"> </w:t>
      </w:r>
      <w:r w:rsidRPr="00AD5A20">
        <w:rPr>
          <w:rFonts w:ascii="Times New Roman" w:hAnsi="Times New Roman"/>
          <w:sz w:val="28"/>
          <w:szCs w:val="28"/>
        </w:rPr>
        <w:t>обучающихся - лич</w:t>
      </w:r>
      <w:r w:rsidRPr="00AD5A20">
        <w:rPr>
          <w:rFonts w:ascii="Times New Roman" w:hAnsi="Times New Roman"/>
          <w:sz w:val="28"/>
          <w:szCs w:val="28"/>
        </w:rPr>
        <w:softHyphen/>
        <w:t>ностные результаты как усвоенная система норм, ориентации и ценностей, позволяющая выпускнику быть полноправным членом об</w:t>
      </w:r>
      <w:r w:rsidRPr="00AD5A20">
        <w:rPr>
          <w:rFonts w:ascii="Times New Roman" w:hAnsi="Times New Roman"/>
          <w:sz w:val="28"/>
          <w:szCs w:val="28"/>
        </w:rPr>
        <w:softHyphen/>
        <w:t>щества.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pacing w:val="1"/>
          <w:sz w:val="28"/>
          <w:szCs w:val="28"/>
        </w:rPr>
        <w:t>Любому обществу нужны преданные люди, и задача общества со</w:t>
      </w:r>
      <w:r w:rsidRPr="00AD5A20">
        <w:rPr>
          <w:rFonts w:ascii="Times New Roman" w:hAnsi="Times New Roman"/>
          <w:spacing w:val="1"/>
          <w:sz w:val="28"/>
          <w:szCs w:val="28"/>
        </w:rPr>
        <w:softHyphen/>
        <w:t>стоит в том, чтобы рассмотреть и развить способности всех его предста</w:t>
      </w:r>
      <w:r w:rsidRPr="00AD5A20">
        <w:rPr>
          <w:rFonts w:ascii="Times New Roman" w:hAnsi="Times New Roman"/>
          <w:spacing w:val="1"/>
          <w:sz w:val="28"/>
          <w:szCs w:val="28"/>
        </w:rPr>
        <w:softHyphen/>
      </w:r>
      <w:r w:rsidRPr="00AD5A20">
        <w:rPr>
          <w:rFonts w:ascii="Times New Roman" w:hAnsi="Times New Roman"/>
          <w:spacing w:val="1"/>
          <w:sz w:val="28"/>
          <w:szCs w:val="28"/>
        </w:rPr>
        <w:lastRenderedPageBreak/>
        <w:t xml:space="preserve">вителей. Школа должна поддержать ребенка и развить его способности, подготовить почву для того, чтобы эти способности были </w:t>
      </w:r>
      <w:r w:rsidRPr="00AD5A20">
        <w:rPr>
          <w:rFonts w:ascii="Times New Roman" w:hAnsi="Times New Roman"/>
          <w:sz w:val="28"/>
          <w:szCs w:val="28"/>
        </w:rPr>
        <w:t>реализованы.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Эту задачу осознают и ставят перед собой учащиеся Костанайского педагогического колледжа, осуществляя учебно-практическую подготовку в базовых школьных и дошкольных учебных организациях города и области.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Перед началом каждого вида практики в ходе проведения установочных конференций делаются целевые и мотивационные установки на выработку гражданской позиции учащихся школ и дошкольников (это одно из обязательных требований к занятиям, проводимым преподавателями колледжа). Методисты демонстрируют электронный вариант регионального материала, который может быть использован практикантами с целью воспитания патриотизма (гимн Казахстана, государственная символика, данные об известных казахстанских ученых, просветителях - И. Алтынсарине, А. Кунанбаеве, сборники стихов Ш. Шаяхметова, Г. Бердалиновой, А. Беркеновой, В. Шалабаева и других местных поэтов, фильмы о Костанае, Астане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итоге в ходе проведения практической деятельности обучающиеся-практиканты постоянно уделяют особое внимание формированию гражданской позиции личности школьников, воспитанию казахстанского патриотизма. При подготовке к уроку и составлении конспекта продумывается использование специально подобранного дидактического материала о Республике Казахстан, богатстве ее природы, людях, преумножающих богатства нашей страны, о столице, родном крае, возможности его преобразования. Очень удачными являются уроки, на которых используются такие стратегии </w:t>
      </w:r>
      <w:r w:rsidRPr="00AD5A20">
        <w:rPr>
          <w:rFonts w:ascii="Times New Roman" w:hAnsi="Times New Roman"/>
          <w:sz w:val="28"/>
          <w:szCs w:val="28"/>
          <w:lang w:val="en-US"/>
        </w:rPr>
        <w:t>RWCT</w:t>
      </w:r>
      <w:r w:rsidRPr="00AD5A20">
        <w:rPr>
          <w:rFonts w:ascii="Times New Roman" w:hAnsi="Times New Roman"/>
          <w:sz w:val="28"/>
          <w:szCs w:val="28"/>
        </w:rPr>
        <w:t>, как синквейн «Моя школа», Мой класс», эссе «Алдар Косе – герой или нет?», «День Победы в моей семье», авторский стул «Это мой город», «Все работы хороши…» и др.</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 при изучении творчества М. Лермонтова ведется речь об Абае, о переводе им произведений Лермонтова. При изучении казахских, русских и др. народных сказок, басен Крылова говорится о нравственных ценностях, одинаковых для всех народов, независимо от национальности.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При прохождении, например, темы «Имена существительные собственные и нарицательные» проводится работа по воспитанию любви к родному краю: Как называется наш город? Какая река протекает? Каким стал город? Ведется беседа о необходимости беречь окружающую природу, используются различные пословицы, поговорки на тему мужества, любви к Родине, составляются предложения о Казахстане, событиях, происходящих в стране, рождении Астаны, об интересных памятниках столицы (Байтерек, Пирамида, памятник трем биям), используются материалы «Посланий Президента народу Казахстана», поднимаются проблемы экологической среды родного края. При изучении поэзии «Ер Таргын», произведения «Махамбет Утемисулы» учащиеся едины во мнении, что защита своего Отечества – святое дело каждого гражданина, патриота Казахстана.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Это и предопределяет приоритетную задачу перед современной школой – воспитать новое поколение в духе «сохранения традиций предков», в духе «патриотизма к своей великой Родине», «с гордостью представляя ее во всем мире». В этой связи особую актуальность сегодня приобретает изучение в школе патриотических идей, представленных в произведениях героического эпоса казахского народа.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По заданию практикантов учащиеся школ пишут эссе на темы «Богатыри рождаются ради родины», «Атамекен – золотой дом»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материалы уроков неизменно включаются имена учащихся классов разной национальности (казахские, русские, немецкие и др.), утверждается мысль о необходимости дружбы, единства между людьми всех национальностей.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системе ведется работа по развитию полиязычной среды: независимо от предмета логично, целенаправленно взаимодействуют казахский, русский и английский языки.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уроках английского языка в начале урока проводятся речевые разминки: Какая сегодня погода в Костанае? Какая сегодня погода в других городах Казахстана? При изучении темы «Праздники Великобритании» включается материал о праздниках Казахстана. Учащиеся создают собственный календарь праздников РК, составляют и обсуждают диалоги о родном крае: - Где ты живешь?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 - Я живу в Казахстане, в городе Костанае.</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 Ты любишь свой родной город?</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 Я очень люблю свой город.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 Почему ты любишь город, в котором живешь?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 Это моя маленькая родина. Она как мама.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Обучая названиям цветов (белый, синий, красный, желтый), студенты –практиканты показывают своим ученикам, какие цвета включает в себя казахстанский флаг. При введении звуков [P],[T],[</w:t>
      </w:r>
      <w:r w:rsidRPr="00AD5A20">
        <w:rPr>
          <w:rFonts w:ascii="Times New Roman" w:hAnsi="Times New Roman"/>
          <w:sz w:val="28"/>
          <w:szCs w:val="28"/>
          <w:lang w:val="en-US"/>
        </w:rPr>
        <w:t>Z</w:t>
      </w:r>
      <w:r w:rsidRPr="00AD5A20">
        <w:rPr>
          <w:rFonts w:ascii="Times New Roman" w:hAnsi="Times New Roman"/>
          <w:sz w:val="28"/>
          <w:szCs w:val="28"/>
        </w:rPr>
        <w:t>] студенты вводят слова: patriot, patriotizm. Внеклассные мероприятия на английском языке посвящены Дню Республики, символике РК, рождению Астаны, законодательным актам республики Казахстан.</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Классные часы проводятся на темы: «Родная природа», «Традиции и обычаи казахского народа», «День Республики», «Мой город Костанай». Во время классных часов звучат гимны РК, демонстрируются слайды с символикой РК, флагом, гербом, ведутся беседы, составляются рассказы о природе Казахстана, национальных героях, декламируются стихотворения казахстанских поэтов.</w:t>
      </w:r>
      <w:r w:rsidRPr="00AD5A20">
        <w:rPr>
          <w:rFonts w:ascii="Times New Roman" w:hAnsi="Times New Roman"/>
          <w:sz w:val="28"/>
          <w:szCs w:val="28"/>
          <w:lang w:val="kk-KZ"/>
        </w:rPr>
        <w:t xml:space="preserve">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Учащиеся дошкольного отделения проводят в разных возрастных группах утренники «Отан, оттан да ысты</w:t>
      </w:r>
      <w:r w:rsidRPr="00AD5A20">
        <w:rPr>
          <w:rFonts w:ascii="Times New Roman" w:hAnsi="Times New Roman"/>
          <w:sz w:val="28"/>
          <w:szCs w:val="28"/>
          <w:lang w:val="kk-KZ"/>
        </w:rPr>
        <w:t>қ</w:t>
      </w:r>
      <w:r w:rsidRPr="00AD5A20">
        <w:rPr>
          <w:rFonts w:ascii="Times New Roman" w:hAnsi="Times New Roman"/>
          <w:sz w:val="28"/>
          <w:szCs w:val="28"/>
        </w:rPr>
        <w:t>» («Родина жарче огня»), «</w:t>
      </w:r>
      <w:r w:rsidRPr="00AD5A20">
        <w:rPr>
          <w:rFonts w:ascii="Times New Roman" w:hAnsi="Times New Roman"/>
          <w:sz w:val="28"/>
          <w:szCs w:val="28"/>
          <w:lang w:val="kk-KZ"/>
        </w:rPr>
        <w:t>Мен және менің Отаным» («Я и моя Родина»), «Менің үйім-менің елім» («Мой дом - моя страна»).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Для воспитания гордости и национального самосознания у воспитуемых на показательных занятиях используют символику Казахстана, применяют художественное слово (стихотворения, пословицы, поговорки о Родине, родном крае), разучивают с дошкольниками стихотворения о Родине, о родном крае, проводят беседы на темы «В какой республике, в каком городе ты живешь?». Целенаправленно включая на занятиях региональный компонент, рассказывают о родном крае, о его богатствах, природе, проводят наблюдения за окружающей средой, выясняют с детьми особенности климата не только нашего региона, но и всей страны.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 пробной практике по специализации «Английский язык в дошкольных учреждениях» учащиеся колледжа проводят занятия по темам «</w:t>
      </w:r>
      <w:r w:rsidRPr="00AD5A20">
        <w:rPr>
          <w:rFonts w:ascii="Times New Roman" w:hAnsi="Times New Roman"/>
          <w:sz w:val="28"/>
          <w:szCs w:val="28"/>
          <w:lang w:val="en-US"/>
        </w:rPr>
        <w:t>Family</w:t>
      </w:r>
      <w:r w:rsidRPr="00AD5A20">
        <w:rPr>
          <w:rFonts w:ascii="Times New Roman" w:hAnsi="Times New Roman"/>
          <w:sz w:val="28"/>
          <w:szCs w:val="28"/>
        </w:rPr>
        <w:t xml:space="preserve">» («Семья»), </w:t>
      </w:r>
      <w:r w:rsidRPr="00AD5A20">
        <w:rPr>
          <w:rStyle w:val="style5"/>
          <w:rFonts w:ascii="Times New Roman" w:hAnsi="Times New Roman"/>
          <w:sz w:val="28"/>
          <w:szCs w:val="28"/>
        </w:rPr>
        <w:t>«</w:t>
      </w:r>
      <w:r w:rsidRPr="00AD5A20">
        <w:rPr>
          <w:rStyle w:val="style5"/>
          <w:rFonts w:ascii="Times New Roman" w:hAnsi="Times New Roman"/>
          <w:sz w:val="28"/>
          <w:szCs w:val="28"/>
          <w:lang w:val="en-US"/>
        </w:rPr>
        <w:t>I</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am</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a</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patriot</w:t>
      </w:r>
      <w:r w:rsidRPr="00AD5A20">
        <w:rPr>
          <w:rStyle w:val="style5"/>
          <w:rFonts w:ascii="Times New Roman" w:hAnsi="Times New Roman"/>
          <w:sz w:val="28"/>
          <w:szCs w:val="28"/>
        </w:rPr>
        <w:t>» («Я патриот»), «</w:t>
      </w:r>
      <w:r w:rsidRPr="00AD5A20">
        <w:rPr>
          <w:rStyle w:val="style5"/>
          <w:rFonts w:ascii="Times New Roman" w:hAnsi="Times New Roman"/>
          <w:sz w:val="28"/>
          <w:szCs w:val="28"/>
          <w:lang w:val="en-US"/>
        </w:rPr>
        <w:t>My</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country</w:t>
      </w:r>
      <w:r w:rsidRPr="00AD5A20">
        <w:rPr>
          <w:rStyle w:val="style5"/>
          <w:rFonts w:ascii="Times New Roman" w:hAnsi="Times New Roman"/>
          <w:sz w:val="28"/>
          <w:szCs w:val="28"/>
        </w:rPr>
        <w:t xml:space="preserve">» («Моя </w:t>
      </w:r>
      <w:r w:rsidRPr="00AD5A20">
        <w:rPr>
          <w:rStyle w:val="style5"/>
          <w:rFonts w:ascii="Times New Roman" w:hAnsi="Times New Roman"/>
          <w:sz w:val="28"/>
          <w:szCs w:val="28"/>
        </w:rPr>
        <w:lastRenderedPageBreak/>
        <w:t>страна»), «</w:t>
      </w:r>
      <w:r w:rsidRPr="00AD5A20">
        <w:rPr>
          <w:rStyle w:val="style5"/>
          <w:rFonts w:ascii="Times New Roman" w:hAnsi="Times New Roman"/>
          <w:sz w:val="28"/>
          <w:szCs w:val="28"/>
          <w:lang w:val="en-US"/>
        </w:rPr>
        <w:t>My</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home</w:t>
      </w:r>
      <w:r w:rsidRPr="00AD5A20">
        <w:rPr>
          <w:rStyle w:val="style5"/>
          <w:rFonts w:ascii="Times New Roman" w:hAnsi="Times New Roman"/>
          <w:sz w:val="28"/>
          <w:szCs w:val="28"/>
        </w:rPr>
        <w:t>» («Мой дом»), «</w:t>
      </w:r>
      <w:r w:rsidRPr="00AD5A20">
        <w:rPr>
          <w:rStyle w:val="style5"/>
          <w:rFonts w:ascii="Times New Roman" w:hAnsi="Times New Roman"/>
          <w:sz w:val="28"/>
          <w:szCs w:val="28"/>
          <w:lang w:val="en-US"/>
        </w:rPr>
        <w:t>My</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home</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is</w:t>
      </w:r>
      <w:r w:rsidRPr="00AD5A20">
        <w:rPr>
          <w:rStyle w:val="style5"/>
          <w:rFonts w:ascii="Times New Roman" w:hAnsi="Times New Roman"/>
          <w:sz w:val="28"/>
          <w:szCs w:val="28"/>
        </w:rPr>
        <w:t xml:space="preserve"> </w:t>
      </w:r>
      <w:r w:rsidRPr="00AD5A20">
        <w:rPr>
          <w:rStyle w:val="style5"/>
          <w:rFonts w:ascii="Times New Roman" w:hAnsi="Times New Roman"/>
          <w:sz w:val="28"/>
          <w:szCs w:val="28"/>
          <w:lang w:val="en-US"/>
        </w:rPr>
        <w:t>Kasakhstan</w:t>
      </w:r>
      <w:r w:rsidRPr="00AD5A20">
        <w:rPr>
          <w:rStyle w:val="style5"/>
          <w:rFonts w:ascii="Times New Roman" w:hAnsi="Times New Roman"/>
          <w:sz w:val="28"/>
          <w:szCs w:val="28"/>
        </w:rPr>
        <w:t xml:space="preserve">» («Мой дом Казахстан»), проводя </w:t>
      </w:r>
      <w:r w:rsidRPr="00AD5A20">
        <w:rPr>
          <w:rFonts w:ascii="Times New Roman" w:hAnsi="Times New Roman"/>
          <w:sz w:val="28"/>
          <w:szCs w:val="28"/>
        </w:rPr>
        <w:t>параллели с казахским, русским языками (приветствие, диалоги); обращают внимание на государственную символику, флаги разных государств, разучивают на английском языке песенки о Родине, о родном крае. Так, при изучении темы о животных непременным становится беседа о животных Казахстана, нашего региона, об отношении гражданина к природным богатствам.</w:t>
      </w:r>
    </w:p>
    <w:p w:rsidR="005C0401" w:rsidRPr="00AD5A20" w:rsidRDefault="005C0401" w:rsidP="004A6B58">
      <w:pPr>
        <w:pStyle w:val="style40"/>
        <w:spacing w:before="0" w:beforeAutospacing="0" w:after="0" w:afterAutospacing="0" w:line="420" w:lineRule="exact"/>
        <w:ind w:firstLine="709"/>
        <w:jc w:val="both"/>
        <w:rPr>
          <w:rStyle w:val="style5"/>
          <w:sz w:val="28"/>
          <w:szCs w:val="28"/>
        </w:rPr>
      </w:pPr>
      <w:r w:rsidRPr="00AD5A20">
        <w:rPr>
          <w:sz w:val="28"/>
          <w:szCs w:val="28"/>
        </w:rPr>
        <w:t>Традиционно 1 июня студенты дошкольного отделения на спортивной площадке колледжа проводят для детей микрорайона «Южный» праздник, посвященный Дню защиты детей: игры, конкурсы (рисунки на асфальте,</w:t>
      </w:r>
      <w:r w:rsidRPr="00AD5A20">
        <w:rPr>
          <w:rStyle w:val="ab"/>
          <w:rFonts w:ascii="Times New Roman" w:hAnsi="Times New Roman" w:cs="Times New Roman"/>
          <w:sz w:val="28"/>
          <w:szCs w:val="28"/>
          <w:lang w:val="kk-KZ"/>
        </w:rPr>
        <w:t xml:space="preserve"> «</w:t>
      </w:r>
      <w:r w:rsidRPr="00AD5A20">
        <w:rPr>
          <w:rStyle w:val="style5"/>
          <w:sz w:val="28"/>
          <w:szCs w:val="28"/>
          <w:lang w:val="kk-KZ"/>
        </w:rPr>
        <w:t>Түлкі Алиса және мысық Базилио»</w:t>
      </w:r>
      <w:r w:rsidRPr="00AD5A20">
        <w:rPr>
          <w:rStyle w:val="ab"/>
          <w:rFonts w:ascii="Times New Roman" w:hAnsi="Times New Roman" w:cs="Times New Roman"/>
          <w:sz w:val="28"/>
          <w:szCs w:val="28"/>
          <w:lang w:val="kk-KZ"/>
        </w:rPr>
        <w:t>, «</w:t>
      </w:r>
      <w:r w:rsidRPr="00AD5A20">
        <w:rPr>
          <w:rStyle w:val="style5"/>
          <w:sz w:val="28"/>
          <w:szCs w:val="28"/>
          <w:lang w:val="kk-KZ"/>
        </w:rPr>
        <w:t>Жалмауыз кемпір»,</w:t>
      </w:r>
      <w:r w:rsidRPr="00AD5A20">
        <w:rPr>
          <w:sz w:val="28"/>
          <w:szCs w:val="28"/>
        </w:rPr>
        <w:t xml:space="preserve"> «</w:t>
      </w:r>
      <w:r w:rsidRPr="00AD5A20">
        <w:rPr>
          <w:rStyle w:val="style5"/>
          <w:sz w:val="28"/>
          <w:szCs w:val="28"/>
        </w:rPr>
        <w:t xml:space="preserve">Лягушка – путешественница» и др.), </w:t>
      </w:r>
      <w:r w:rsidRPr="00AD5A20">
        <w:rPr>
          <w:sz w:val="28"/>
          <w:szCs w:val="28"/>
        </w:rPr>
        <w:t xml:space="preserve">спортивные соревнования, концертные номера, представленные студентами отделения культуры, призы и подарки детям, звучат мелодии детских песен. Сценарий ведется на трех языка: </w:t>
      </w:r>
    </w:p>
    <w:p w:rsidR="005C0401" w:rsidRPr="00AD5A20" w:rsidRDefault="005C0401" w:rsidP="005658CF">
      <w:pPr>
        <w:spacing w:after="0" w:line="420" w:lineRule="exact"/>
        <w:ind w:firstLineChars="709" w:firstLine="1985"/>
        <w:jc w:val="both"/>
        <w:rPr>
          <w:rStyle w:val="style5"/>
          <w:rFonts w:ascii="Times New Roman" w:hAnsi="Times New Roman"/>
          <w:sz w:val="28"/>
          <w:szCs w:val="28"/>
          <w:lang w:val="kk-KZ"/>
        </w:rPr>
      </w:pPr>
      <w:r w:rsidRPr="00AD5A20">
        <w:rPr>
          <w:rStyle w:val="style5"/>
          <w:rFonts w:ascii="Times New Roman" w:hAnsi="Times New Roman"/>
          <w:sz w:val="28"/>
          <w:szCs w:val="28"/>
          <w:lang w:val="kk-KZ"/>
        </w:rPr>
        <w:t>Бәріне – бәріне қайырлы таң!</w:t>
      </w:r>
    </w:p>
    <w:p w:rsidR="005C0401" w:rsidRPr="00AD5A20" w:rsidRDefault="005C0401" w:rsidP="005658CF">
      <w:pPr>
        <w:spacing w:after="0" w:line="420" w:lineRule="exact"/>
        <w:ind w:firstLineChars="709" w:firstLine="1985"/>
        <w:jc w:val="both"/>
        <w:rPr>
          <w:rStyle w:val="style5"/>
          <w:rFonts w:ascii="Times New Roman" w:hAnsi="Times New Roman"/>
          <w:sz w:val="28"/>
          <w:szCs w:val="28"/>
          <w:lang w:val="kk-KZ"/>
        </w:rPr>
      </w:pPr>
      <w:r w:rsidRPr="00AD5A20">
        <w:rPr>
          <w:rStyle w:val="style5"/>
          <w:rFonts w:ascii="Times New Roman" w:hAnsi="Times New Roman"/>
          <w:sz w:val="28"/>
          <w:szCs w:val="28"/>
          <w:lang w:val="kk-KZ"/>
        </w:rPr>
        <w:t>Бүгін біз бәріне жақсы көңіл-күйімізді сыйлаймыз өткені.</w:t>
      </w:r>
    </w:p>
    <w:p w:rsidR="005C0401" w:rsidRPr="00AD5A20" w:rsidRDefault="005C0401" w:rsidP="005658CF">
      <w:pPr>
        <w:spacing w:after="0" w:line="420" w:lineRule="exact"/>
        <w:ind w:firstLineChars="709" w:firstLine="1985"/>
        <w:jc w:val="both"/>
        <w:rPr>
          <w:rStyle w:val="style5"/>
          <w:rFonts w:ascii="Times New Roman" w:hAnsi="Times New Roman"/>
          <w:sz w:val="28"/>
          <w:szCs w:val="28"/>
          <w:lang w:val="kk-KZ"/>
        </w:rPr>
      </w:pPr>
      <w:r w:rsidRPr="00AD5A20">
        <w:rPr>
          <w:rStyle w:val="style5"/>
          <w:rFonts w:ascii="Times New Roman" w:hAnsi="Times New Roman"/>
          <w:sz w:val="28"/>
          <w:szCs w:val="28"/>
          <w:lang w:val="kk-KZ"/>
        </w:rPr>
        <w:t>Бүгін ең жақсы күн – Балаларды қорғау күні!</w:t>
      </w:r>
    </w:p>
    <w:p w:rsidR="005C0401" w:rsidRPr="00AD5A20" w:rsidRDefault="005C0401" w:rsidP="005658CF">
      <w:pPr>
        <w:spacing w:after="0" w:line="420" w:lineRule="exact"/>
        <w:ind w:firstLineChars="709" w:firstLine="1985"/>
        <w:jc w:val="both"/>
        <w:rPr>
          <w:rStyle w:val="style5"/>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Всем-всем добрый день!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Всем-всем лучезарных улыбок и хорошего настроения! Потому что сегодня действительно добрый день – День защиты детей!</w:t>
      </w:r>
    </w:p>
    <w:p w:rsidR="005C0401" w:rsidRPr="00AD5A20" w:rsidRDefault="005C0401" w:rsidP="005658CF">
      <w:pPr>
        <w:spacing w:after="0" w:line="420" w:lineRule="exact"/>
        <w:ind w:firstLineChars="709" w:firstLine="1985"/>
        <w:jc w:val="both"/>
        <w:rPr>
          <w:rFonts w:ascii="Times New Roman" w:hAnsi="Times New Roman"/>
          <w:sz w:val="28"/>
          <w:szCs w:val="28"/>
          <w:lang w:val="en-US"/>
        </w:rPr>
      </w:pPr>
      <w:r w:rsidRPr="00AD5A20">
        <w:rPr>
          <w:rFonts w:ascii="Times New Roman" w:hAnsi="Times New Roman"/>
          <w:sz w:val="28"/>
          <w:szCs w:val="28"/>
          <w:lang w:val="en-US"/>
        </w:rPr>
        <w:t>Good afternoon!</w:t>
      </w:r>
    </w:p>
    <w:p w:rsidR="005C0401" w:rsidRPr="00AD5A20" w:rsidRDefault="005C0401" w:rsidP="005658CF">
      <w:pPr>
        <w:spacing w:after="0" w:line="420" w:lineRule="exact"/>
        <w:ind w:firstLineChars="709" w:firstLine="1985"/>
        <w:jc w:val="both"/>
        <w:rPr>
          <w:rFonts w:ascii="Times New Roman" w:hAnsi="Times New Roman"/>
          <w:sz w:val="28"/>
          <w:szCs w:val="28"/>
          <w:lang w:val="en-US"/>
        </w:rPr>
      </w:pPr>
      <w:r w:rsidRPr="00AD5A20">
        <w:rPr>
          <w:rFonts w:ascii="Times New Roman" w:hAnsi="Times New Roman"/>
          <w:sz w:val="28"/>
          <w:szCs w:val="28"/>
          <w:lang w:val="en-US"/>
        </w:rPr>
        <w:t xml:space="preserve">We wish everybody bright smiles and good mood! </w:t>
      </w:r>
    </w:p>
    <w:p w:rsidR="005C0401" w:rsidRPr="00AD5A20" w:rsidRDefault="005C0401" w:rsidP="005658CF">
      <w:pPr>
        <w:spacing w:after="0" w:line="420" w:lineRule="exact"/>
        <w:ind w:firstLineChars="709" w:firstLine="1985"/>
        <w:jc w:val="both"/>
        <w:rPr>
          <w:rFonts w:ascii="Times New Roman" w:hAnsi="Times New Roman"/>
          <w:sz w:val="28"/>
          <w:szCs w:val="28"/>
          <w:lang w:val="en-US"/>
        </w:rPr>
      </w:pPr>
      <w:r w:rsidRPr="00AD5A20">
        <w:rPr>
          <w:rFonts w:ascii="Times New Roman" w:hAnsi="Times New Roman"/>
          <w:sz w:val="28"/>
          <w:szCs w:val="28"/>
        </w:rPr>
        <w:t>В</w:t>
      </w:r>
      <w:r w:rsidRPr="00AD5A20">
        <w:rPr>
          <w:rFonts w:ascii="Times New Roman" w:hAnsi="Times New Roman"/>
          <w:sz w:val="28"/>
          <w:szCs w:val="28"/>
          <w:lang w:val="en-US"/>
        </w:rPr>
        <w:t>ecause today is really bright day – Children</w:t>
      </w:r>
      <w:r w:rsidRPr="00AD5A20">
        <w:rPr>
          <w:rFonts w:ascii="Times New Roman" w:hAnsi="Times New Roman"/>
          <w:sz w:val="28"/>
          <w:szCs w:val="28"/>
          <w:vertAlign w:val="superscript"/>
          <w:lang w:val="en-US"/>
        </w:rPr>
        <w:t>,</w:t>
      </w:r>
      <w:r w:rsidRPr="00AD5A20">
        <w:rPr>
          <w:rFonts w:ascii="Times New Roman" w:hAnsi="Times New Roman"/>
          <w:sz w:val="28"/>
          <w:szCs w:val="28"/>
          <w:lang w:val="en-US"/>
        </w:rPr>
        <w:t>s Day!</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формирование гражданской позиции школьников и детей дошкольного возраста, воспитание казахстанского патриотизма стало неотъемлемой частью каждого урока и занятия практикантов.</w:t>
      </w:r>
    </w:p>
    <w:p w:rsidR="005C0401" w:rsidRPr="00AD5A20" w:rsidRDefault="005C0401" w:rsidP="005658CF">
      <w:pPr>
        <w:spacing w:after="0" w:line="420" w:lineRule="exact"/>
        <w:ind w:firstLineChars="253" w:firstLine="708"/>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1. Абдрашитова Т.А., Оспанова Я.Н. – Передовой опыт по патриотическому воспитанию граждан. – Методическое пособие. – Астана: 2009. – с. 236.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2. Формирование казахстанской гражданственности и патриотизма школьников: учебное пособие / Е.В.Бронский, С.И.Васильев, Ж.К.Тыналинов. – Павлодар: ПГПИ, 2013.</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3. Государственные общеобязательные стандарты РК технического и профессионального образования.</w:t>
      </w:r>
      <w:r w:rsidRPr="00AD5A20">
        <w:rPr>
          <w:rFonts w:ascii="Times New Roman" w:hAnsi="Times New Roman"/>
          <w:b/>
          <w:bCs/>
          <w:sz w:val="28"/>
          <w:szCs w:val="28"/>
        </w:rPr>
        <w:t xml:space="preserve"> –</w:t>
      </w:r>
      <w:r w:rsidRPr="00AD5A20">
        <w:rPr>
          <w:rFonts w:ascii="Times New Roman" w:hAnsi="Times New Roman"/>
          <w:sz w:val="28"/>
          <w:szCs w:val="28"/>
        </w:rPr>
        <w:t xml:space="preserve"> А., 2012 г.</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 Конституция Республики Казахстан. С. 1, п. 2. – А., 1995.</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5. Лихачев Д.С. Земля родная. – М., 1998.</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6. Никандров Н.Д. Духовные ценности и воспитание человека //Педагогика. – 2014. – С. 11-13.</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108" w:name="_Toc434915973"/>
      <w:r w:rsidRPr="00AD5A20">
        <w:rPr>
          <w:rFonts w:cs="Times New Roman"/>
          <w:szCs w:val="28"/>
          <w:lang w:val="kk-KZ"/>
        </w:rPr>
        <w:t>Әдеби шығармаларды оқыту арқылы студенттерді қазақстандық патриотизмге тәрбиелеу</w:t>
      </w:r>
      <w:bookmarkEnd w:id="108"/>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Жармухамбетова А</w:t>
      </w:r>
      <w:r>
        <w:rPr>
          <w:rFonts w:ascii="Times New Roman" w:hAnsi="Times New Roman"/>
          <w:sz w:val="28"/>
          <w:szCs w:val="28"/>
          <w:lang w:val="kk-KZ"/>
        </w:rPr>
        <w:t>.</w:t>
      </w:r>
      <w:r w:rsidRPr="00AD5A20">
        <w:rPr>
          <w:rFonts w:ascii="Times New Roman" w:hAnsi="Times New Roman"/>
          <w:sz w:val="28"/>
          <w:szCs w:val="28"/>
          <w:lang w:val="kk-KZ"/>
        </w:rPr>
        <w:t>А</w:t>
      </w:r>
      <w:r>
        <w:rPr>
          <w:rFonts w:ascii="Times New Roman" w:hAnsi="Times New Roman"/>
          <w:sz w:val="28"/>
          <w:szCs w:val="28"/>
          <w:lang w:val="kk-KZ"/>
        </w:rPr>
        <w:t>.</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педагогикалық колледжі, Қостанай қаласы</w:t>
      </w:r>
    </w:p>
    <w:p w:rsidR="005C0401" w:rsidRPr="00AD5A20" w:rsidRDefault="005C0401" w:rsidP="004A6B58">
      <w:pPr>
        <w:spacing w:after="0" w:line="420" w:lineRule="exact"/>
        <w:ind w:firstLine="709"/>
        <w:jc w:val="both"/>
        <w:rPr>
          <w:rFonts w:ascii="Times New Roman" w:hAnsi="Times New Roman"/>
          <w:b/>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Қазақстан Республикасы Президентінің «Жаңа әлемдегі жаңа Қазақстан» атты 2007 жылғы Жолдауында Қазақстандық патриотизм мен саяси ерік-жігер тасқыны өркениетті қоғамды құрудың аса маңызды факторлары ретінде атап көрсетілді. Қоғамымыздың бірден-бір қозғаушы күші ретінде танылған жастардың бойында патриоттық құндылықтарды қалыптастыру қазіргі таңда аса өзекті мәселеге айналып отыр. Өз бойымызда және балаларымыздың бойында жаңа қазақстандық патриотизмді тәрбиелеуіміз керек. Ұрпағын өз халқының патриоты етіп тәрбиелеу – қай халықтың болса да, тәрбиелеу жүйесінің негізгі талаптарынын бірі. Ал, біздің халқымызда бұл талап әрдайым жоғары болған. Ата - бабаларымыз кең далада өмір сүрген, сондықтан , оларға «Атамекен, туған жер, ұлтжандылық» ұғымы - әрдайым қастерлі де қасиетті ұғым. Бұл қасиеттер ұрпақ бойына оқумен, біліммен, үйренумен, талпынумен бітеді.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Патриоттық тәрбие жастардың қоғамға, отбасына, білімге, Отанға, жер бетіндегі бейбітшілікке қатынасын қалыптастырады. Патриоттық тәрбиенің теориялық мәселелері Әл-Фараби, Ыбырай, Абай т.б. еңбектерінде кеңінен қолданыс тапқан. Әл-Фараби "Адам өз өмірінің қожасы, сондықтан, өз бағытын өзі жасауы керек. Ол не нәрсеге де </w:t>
      </w:r>
      <w:r w:rsidRPr="00AD5A20">
        <w:rPr>
          <w:rFonts w:ascii="Times New Roman" w:hAnsi="Times New Roman"/>
          <w:sz w:val="28"/>
          <w:szCs w:val="28"/>
          <w:lang w:val="kk-KZ"/>
        </w:rPr>
        <w:lastRenderedPageBreak/>
        <w:t xml:space="preserve">ұқыптылықпен қарап, жиған -тергенін орынсыз шашпай, кез келген адамға сырын ашпай, өзінің мақсат мүдделері жөнінде достарымен ғана бөлісіп отыруы керек. Осылайша, өмір сүрген адамның ғана ар-ожданы таза болады" деген.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Абай адамгершілік, әдептік нормалары жайында көптеген пікірлер қалдырды.Оның бірінші қоятын талабы – мораль жағынан ұстамды, таза болу, сыпайы мінезді, жақсы құлықты, әділетшіл, шыншыл, ұлтжанды патриот болу. Әдепсіз, арсыз, байлаусыз, сұрамсаң, өсекші, өтірікші, алдамшы, кеселді сияқты жаман мінездер мен әдеттерден, жарамсыз қылықтардан сақтанып, өзін одан жоғары санап, ондай қылықтарды бойына лайықсыз көрсе ғана, адам парасатты болады . Абайдың қоятын екінші талабы – тұрақтылық, "Қылам дегенін қыларлық, тұрам дегеніне тұрарлық, мінезде азғырылмайтын ақылды, арды сақтарлық беріктігі, қайраты бар болсын" дейді. Үшінші талабы - әділетшілдік. Әлеуметтік міндеті - дүниені белсене құрушы адамның бірі болып, халқы, Отаны үшін қызмет істеуі. Ақын мейірімділік қасиетке терең мән береді (төртінші қара сөзі). Қазақ әдебиетінде осындай жас ұрпаққа патриоттық тәрбие беретін шығармалар жеткілікті деп ауыз толтырып айта аламыз.</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Қазақ халқы – мәдени бай мұрасы, өзіне біткен табиғи ерекшелігі бар, сергек ой, сезімтал жүрек, дәстүрлі тәрбие, әдіс-тәсілдері, патритизмге тәрбиелейтін асыл мұра-шығармалары бар халық. Қазақ топырағында туып, білім алған, кейінгі ұрпаққа өшпес мұра қалдырған ұлы тұлғалар: Әбу Насыр әл-Фараби, Жүсіп Баласағұн, Махмұт Қашқари, Ш.Уәлиханов, Ы.Алтынсарин, А.Құнанбаев, А.Байтұрсынов, С.Торайғыров, М.Сералин, М.Әуезов, С.Мұқанов, С.Көбеев, Б.Момышұлы, М.Ғабдуллин тағы басқа ойшыл ғалымдар мен ақындар ғылымның әр саласы мен әдебиеттің, мәдениеттің дамуына игі ықпал жасай отырып, әдеби шығармалар арқылы жас ұрпақты патриотизмге тәрбиеледі. Бұл ұлы тұлғалар болашақ ұрпақтық елін сүйгіш, патриот азамат болып өсулерін өз шығармалары арқылы жеткізе білді. </w:t>
      </w:r>
    </w:p>
    <w:p w:rsidR="005C0401"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Патриоттық тәрбие берудің басты саласының бірі – ұлтжандылық, халқы үшін адал қызмет ету. Ұлтжандылықтың, елін сүюдің ғажайып күш екендігін терең сезінген ежелгі қазақ ақын-жыраулары, ойшылдары өз шығармаларына осы тақырыпты үнемі арқау етті, көп көңіл бөліп, халықты </w:t>
      </w:r>
      <w:r w:rsidRPr="00AD5A20">
        <w:rPr>
          <w:rFonts w:ascii="Times New Roman" w:hAnsi="Times New Roman"/>
          <w:sz w:val="28"/>
          <w:szCs w:val="28"/>
          <w:lang w:val="kk-KZ"/>
        </w:rPr>
        <w:lastRenderedPageBreak/>
        <w:t>елі үшін жанын пида етуге, жастарды елжандылық рухта тәрбиелеуге баса көңіл бөлді. Мысалы, жастарды ұлтжандылық рухта тәрбиелеу XIX ғасырдағы қазақтың ақиық ақыны, жауынгер жыршысы Махамбет Өтемісұлының өлеңдерінде өзекті орын алады. Ол жастарды ерлікке, отансүюшілікке, ар-намысты қорғауға, адамгершілікке уағыздайды. Ақынның қай өлеңін алсақ та, халыққа адал қызмет ет, еліңді, жеріңді жаудан қасық қаның қалғанша қорға, әділет үшін, халық үшін өкінбей өлу азамат ердің ісі деген аталы сөздер өрнектеледі. Махамбет, Ақтамберді, Шал т.б. ақын-жыраулар шығармасында ерекше сөз болатын ерлік, Отанын, елін, жерін жаудан қорғай білушілік патриотизмі отбасы, ауыл-аймақ, ел намысын қорғау жолында жан аямаушылық сияқты ізгі қасиеттерді дәріптей отырып, жастардың бойына ұлтжандылық, патриоттық және гуманистік қасиеттерді сіңіре аламыз.</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Профессор М.Ғабдуллин өзінің "Ата-аналарға тәрбие туралы кеңес" еңбегінде "Бүгінгі жастарды ұлтжандылық рухта тәрбиелеуде ақын-жыраулардың өнеге сөздерінің белгілі мөлшерде пайдасы бар екені нақ. Мұндағы тәрбиелік мәні бар әңгімелер жастарға жат емес. Халықты сүй, халық үшін ерлік еңбек ет, ел-жұртқа қорған бол деушілік қазіргі күнде ескірген сөздер емес, қайта мағыналы, мәнді сөздер. Сондықтан, бұлардың ішінен жастарымызды патриотизмге тәрбиелеуде әсер ететіндерін таңдап алып, орнымен пайдалана білсек, нұр үстіне нұр болар еді" дейді. Осы тұрғыдан алғанда қазақтың ұлы ойшылдарының кемеңгерлік ой-пікірлерін оқу-тәрбие ісінде орынды пайдалана отырып, оқушы-жастарды патриотизмге тәрбиелеу - әрбір тәрбиеші ұстаздың басты парызы.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Әскери ұлтжандылық тақырыптарына ой толғаған жауынгер жазушы, тәлімгер педагог Б.Момышұлы жас жауынгерлерді ерлік, ұлтжандылық, Отанын, елін, жерін сүю, ұлттар достығына тәрбиелеу қажеттілігін өз шығармаларының арқауы етті. Ол ұлттың дәстүрді, елжандылықты жастардың қанына сіңіруде мақал-мәтелдердің, батырлар жырларының, терме-толғаулардың мәніне тоқталады. Ал, жауынгер жазушы, фольклорист ғалым, Кеңестер Одағының Батыры Мәлік Ғабдуллин өзінің "Менің майдандас достарым" еңбегінде сұрапыл соғыстың бір толастаған кезінде тар окопта Ер Сайын, Ер Қосай, </w:t>
      </w:r>
      <w:r w:rsidRPr="00AD5A20">
        <w:rPr>
          <w:rFonts w:ascii="Times New Roman" w:hAnsi="Times New Roman"/>
          <w:sz w:val="28"/>
          <w:szCs w:val="28"/>
          <w:lang w:val="kk-KZ"/>
        </w:rPr>
        <w:lastRenderedPageBreak/>
        <w:t xml:space="preserve">Қобыланды жырларын өзінің майдандас достарына әңгімелеп беру арқылы қазақ жастарын ерлікке, патриотизмге қалай рухтандырғанын баяндайды.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"Ерлік тәрбиеден туады" деп Бауыржан атамыз айтқандай, өзінің бар саналы өмірін жас ұрпақты оқыту-тәрбиелеу ісіне жұмсаған, қазақ халқының прогрессивті, педагогикалық ой-пікірлерін қалыптастырып, ұлт мектебінің іргетасын қалаушылардың бірі – қоғам қайраткері, белгілі жазушы, аудармашы, ағартушы-демократ С.Көбеевтің өмірі мен педагогикалық мұрасын саралап қарастырсақ, оның жас ұрпақтың бойына отансүйгіштік қасиеттерді қалыптастырып, оларды ұлтжандылыққа баулуда еткен еңбегінің мол екенін байқаймыз.</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Жеткіншек ұрпақты тәрбиелеуге қажетті негізгі адамгершілік қасиет, С.Көбеевтің пікірінше, ұлтжандылық болып табылады. " Туған елін сүю сезімі туа біткен сезім болып табылмайды, оны адамға табиғат тарту етпейді. Елжандылықты қоғам мен жекелеген адамдар бойына сіңіріп, дамытып, тиісті деңгейге көтереді. Отбасы мен мектеп жастарды асқақ ұлжандылық сезімге тәрбиелеуге тиіс" - дейді ол. С.Көбеев жастарды елжандылыққа тәрбиелеуде география, жаратылыстану, тарих пәндерінің маңызын атай келіп, оқушыларды елжандылық пен ерлікке тәрбиелеуде алуан түрлі қоғамдық істерді пайдалану керектігін, әсіресе, өлкетану мұражайларына және туған өлкедегі тарихи жерлерге саяхатқа апару, еңбек және соғыс ардагерлерімен кездесу кештерін өткізіп отыру істерімен бірге мәдени-әдеби мұраларды да тиімді пайдалану керек дейді. С.Көбеев баланың өз Отаны үшін қажетті азамат болып қалыптасуында ата-ананың алатын орны мен атқаратын мәнін зор бағалап, отансүйгіштік тәрбие негізі ана тілі екенін терең түсіндіре білді. Оның пікірінше, жас ұрпаққа білім беру өз ана тілінде жүргізілуі керек. Барлық ақыл-ойын, күш-жігерін аянбай жұмсап, өз өмірінің жарты ғасырдан астамын мектепте өткізген С.Көбеев халықтар достығы жолында жалынды жаршы бола білді, жастарды туған халқын құрметтеуге тәрбиеледі.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Ыбырай Алтынсарин есімі қазақ балалары үшін мектеп ашқан ұлы ағартушы, орыс әдебиеті классиктерінің балаларға арнап жазған шығармаларын қазақ тіліне аударған аудармашы ретінде ғана емес, қазақ әдебиеті тарихында патриотизмге бағыттайтын тәрбиеші ретінде де белгілі. Мазмұны жағынан Ыбырай әңгімелері өз заманының келелі </w:t>
      </w:r>
      <w:r w:rsidRPr="00AD5A20">
        <w:rPr>
          <w:rFonts w:ascii="Times New Roman" w:hAnsi="Times New Roman"/>
          <w:sz w:val="28"/>
          <w:szCs w:val="28"/>
          <w:lang w:val="kk-KZ"/>
        </w:rPr>
        <w:lastRenderedPageBreak/>
        <w:t xml:space="preserve">мәселелерін, яғни, балаларды патриоттық тәрбеге баулитыны қамтылады. Оның шығармалары жас ұрпақты мейірімділікке, адалдыққа, ізеттілікке, ақылдылық пен білімділікке т.б. ізгі қасиеттерді үйретуге шақырады. Ыбырай «Қазақ хрестоматиясына» Қара батыр, Байұлы, Жиренше шешен, Тазша бала туралы ертегі, Бай баласы мен жарлы баласы, Таза бұлақ, Әке мен бала т.б. тәлімдік мәні зор әңгімелерін енгізді. Қазақ хрестоматиясына енген Ыбырайдың көркем шығармалары өзінің ағартушылық идеясы мен балаларды өз елінің патриоты болуға бағындырылған. Ол әдебиетті бала санасына әсер ететін, ұлтжанды патриот ететін сөйтіп, оны жақсы, өнегелі істерге үйрететін мықты құрал деп атап көрсетті.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Ыбырайдың шығармаларын оқи отырып, ол өз заманының беталысын, болашақ патриот жастар қолында екенін анық аңғарғанын, халық өмірін жаңа арнаға салуда білім мен тәрбие мәселесі қатар жүру керектігіне назар аударғанын көруге болады. Ыбырай әңгімелерінің негізгі қайнары халық тұрмысынан алынған. Өмірді, адам әрекеттерін ешқашан дағдыдан тыс әсірелеп суреттеп, шындықтан алшақтамаған. Кейіпкерлерді шынайы өмірге тән әрекеттері арқылы бейнелеуді мақсат тұтты. Оның әңгімелерін тақырып жағынан еңбек пен өнерге баулитын және патриотизмге өмір сүруге бейім, ұлтжанды, патриот болады деген нақты тұжырымдар беріледі.</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Еліміз егемендік алып, мемлекет ретінде қалыптасты. Экономикадағы, саяси-әлеуметтік, әдебиет, ғылым салаларындағы жетістігіміз мақтануға тұрарлық. Осы жетістіктер аясында жас ұрпақты Отанын сүюге, ол үшін аянбай қызмет етуге тәрбиелеу - әр педагогтың басты міндеттерінің бірі. Адамгершілік тәрбиесінің қүрамды бөлігі – ұлтжандылық, отаншылдық (патриоттық) қасиеттер. Патриоттық сезім және ұлттық құндылықтарды құрметтеу арқылы Отанға деген сүйіспеншілік артып, оның қуатты, тәуелді болуы үшін жауапкершілікті сезіну пайда болады. Жас ұрпақты патриотизмге тәрбиелеуде ұлттық сана мен мінез ерекшеліктерінің орны ерекше.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Патриотизм негізі ретінде Мұхтар Шахановтың төрт ана, төрт құндылық, төрт негіз атты өлеңін алуға болады Бұл өлеңде ұлттық патриотизм мен әдет-ғұрыптар ұрпақтан-ұрпаққа жалғасып, біздің заманымызға дейін жетіп отыр.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 Қорыта айтқанда, көптеген қазақ ақын-жазушыларының өлең-жырлары мен әңгімелері жас ұрпақты өз елін сүйетін, құрметтейтін, қорғайтын, бір сөзбен айтқанда өз елінің патриоты болуына зор ықпалын тигізеді. Әдеби шығармаларды неғұрлым көп оқысақ, соғұрлым патриот жастар, жас ұрпақ көбейе бермек.</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Әдебиеттер:</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 А.Байтұрсынов. Ақ жол. - Алматы, 1991.</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2. А.Құнанбаев шығармаларының толық жинағы. - Алматы, 1954.</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3. Жүсіп Баласағүн. Құтты білік. - Алматы, 1986.</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4. Ы.Алтынсарин. Таңдамалы шығармалары.</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5. Ыбырай тағылымы. - Алматы, 1955.</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6. И.А.Қайров. Адамгершілікке тәрбиелеу әліппесі. Алматы, 1980.</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7. Қ.Б.Сейталиев. Тәрбие теориясы. - Алматы, 1976.</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8. Қ.Жарықбаев. Аталар сөзі, ақылдық-көзі. - А., 1980.</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9. Ш.Құдайбердиев шығармалары. - Алматы, 1988.</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10.Тәлім-тәрбие тұжырымдамасы/Қазақстан мұғалімі. 5 ақпан,1993.</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pStyle w:val="1"/>
        <w:spacing w:before="0" w:after="0" w:line="420" w:lineRule="exact"/>
        <w:ind w:firstLine="709"/>
        <w:rPr>
          <w:rFonts w:cs="Times New Roman"/>
          <w:szCs w:val="28"/>
          <w:shd w:val="clear" w:color="auto" w:fill="FFFFFF"/>
          <w:lang w:eastAsia="ru-RU"/>
        </w:rPr>
      </w:pPr>
      <w:bookmarkStart w:id="109" w:name="_Toc434915974"/>
      <w:r w:rsidRPr="00AD5A20">
        <w:rPr>
          <w:rFonts w:cs="Times New Roman"/>
          <w:szCs w:val="28"/>
          <w:shd w:val="clear" w:color="auto" w:fill="FFFFFF"/>
          <w:lang w:eastAsia="ru-RU"/>
        </w:rPr>
        <w:t>Толерантность – дорога к миру</w:t>
      </w:r>
      <w:bookmarkEnd w:id="109"/>
    </w:p>
    <w:p w:rsidR="005C0401" w:rsidRPr="00AD5A20" w:rsidRDefault="005C0401" w:rsidP="004A6B58">
      <w:pPr>
        <w:spacing w:after="0" w:line="420" w:lineRule="exact"/>
        <w:ind w:firstLine="709"/>
        <w:jc w:val="center"/>
        <w:rPr>
          <w:rFonts w:ascii="Times New Roman" w:hAnsi="Times New Roman"/>
          <w:sz w:val="28"/>
          <w:szCs w:val="28"/>
          <w:shd w:val="clear" w:color="auto" w:fill="FFFFFF"/>
          <w:lang w:eastAsia="ru-RU"/>
        </w:rPr>
      </w:pPr>
      <w:r w:rsidRPr="00AD5A20">
        <w:rPr>
          <w:rFonts w:ascii="Times New Roman" w:hAnsi="Times New Roman"/>
          <w:sz w:val="28"/>
          <w:szCs w:val="28"/>
          <w:shd w:val="clear" w:color="auto" w:fill="FFFFFF"/>
          <w:lang w:eastAsia="ru-RU"/>
        </w:rPr>
        <w:t>Алекешова К.А., Исмагилова М.А.</w:t>
      </w:r>
    </w:p>
    <w:p w:rsidR="005C0401" w:rsidRPr="00AD5A20" w:rsidRDefault="005C0401" w:rsidP="004A6B58">
      <w:pPr>
        <w:tabs>
          <w:tab w:val="left" w:pos="1103"/>
        </w:tabs>
        <w:spacing w:after="0" w:line="420" w:lineRule="exact"/>
        <w:ind w:firstLine="709"/>
        <w:jc w:val="center"/>
        <w:rPr>
          <w:rFonts w:ascii="Times New Roman" w:hAnsi="Times New Roman"/>
          <w:sz w:val="28"/>
          <w:szCs w:val="28"/>
        </w:rPr>
      </w:pPr>
      <w:r w:rsidRPr="00AD5A20">
        <w:rPr>
          <w:rFonts w:ascii="Times New Roman" w:hAnsi="Times New Roman"/>
          <w:sz w:val="28"/>
          <w:szCs w:val="28"/>
        </w:rPr>
        <w:t>г.Костанай, КГКП «Региональный научно-методический центр ТиПО» Управления образования акимата Костанайской области</w:t>
      </w:r>
    </w:p>
    <w:p w:rsidR="005C0401" w:rsidRPr="00AD5A20" w:rsidRDefault="005C0401" w:rsidP="004A6B58">
      <w:pPr>
        <w:tabs>
          <w:tab w:val="left" w:pos="110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p>
    <w:p w:rsidR="005C0401" w:rsidRPr="00AD5A20" w:rsidRDefault="005C0401" w:rsidP="004A6B58">
      <w:pPr>
        <w:tabs>
          <w:tab w:val="left" w:pos="110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«Толерантность - это нравственная норма нашего общества, которую</w:t>
      </w:r>
    </w:p>
    <w:p w:rsidR="005C0401" w:rsidRPr="00AD5A20" w:rsidRDefault="005C0401" w:rsidP="004A6B58">
      <w:pPr>
        <w:tabs>
          <w:tab w:val="left" w:pos="110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мы будем укреплять, оберегать и воспитывать во всех поколениях», - из выступления Президента Республики Казахстан Н.А. Назарбаева на XX</w:t>
      </w:r>
    </w:p>
    <w:p w:rsidR="005C0401" w:rsidRPr="00AD5A20" w:rsidRDefault="005C0401" w:rsidP="004A6B58">
      <w:pPr>
        <w:tabs>
          <w:tab w:val="left" w:pos="110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сессии Ассамблеи народа Казахстана, 24.04.2013 г.</w:t>
      </w:r>
    </w:p>
    <w:p w:rsidR="005C0401" w:rsidRPr="00AD5A20" w:rsidRDefault="005C0401" w:rsidP="004A6B58">
      <w:pPr>
        <w:spacing w:after="0" w:line="420" w:lineRule="exact"/>
        <w:ind w:firstLine="709"/>
        <w:jc w:val="both"/>
        <w:rPr>
          <w:rFonts w:ascii="Times New Roman" w:hAnsi="Times New Roman"/>
          <w:b/>
          <w:i/>
          <w:sz w:val="28"/>
          <w:szCs w:val="28"/>
          <w:shd w:val="clear" w:color="auto" w:fill="FFFFFF"/>
          <w:lang w:eastAsia="ru-RU"/>
        </w:rPr>
      </w:pPr>
      <w:r w:rsidRPr="00AD5A20">
        <w:rPr>
          <w:rFonts w:ascii="Times New Roman" w:hAnsi="Times New Roman"/>
          <w:sz w:val="28"/>
          <w:szCs w:val="28"/>
          <w:shd w:val="clear" w:color="auto" w:fill="FFFFFF"/>
          <w:lang w:eastAsia="ru-RU"/>
        </w:rPr>
        <w:t xml:space="preserve">Формирование толерантного сознания в процессе обучения становится необходимым фактором социальной безопасности и </w:t>
      </w:r>
      <w:r w:rsidRPr="00AD5A20">
        <w:rPr>
          <w:rFonts w:ascii="Times New Roman" w:hAnsi="Times New Roman"/>
          <w:bCs/>
          <w:sz w:val="28"/>
          <w:szCs w:val="28"/>
          <w:lang w:eastAsia="ru-RU"/>
        </w:rPr>
        <w:t xml:space="preserve">становления молодежи в глобальном мире. </w:t>
      </w:r>
      <w:r w:rsidRPr="00AD5A20">
        <w:rPr>
          <w:rFonts w:ascii="Times New Roman" w:hAnsi="Times New Roman"/>
          <w:sz w:val="28"/>
          <w:szCs w:val="28"/>
          <w:lang w:eastAsia="ru-RU"/>
        </w:rPr>
        <w:t xml:space="preserve">Студенческая молодежь самым активным образом реагирует на радикально изменяющийся мир. Многие представители молодого поколения стремятся получить не только образование, но и реализовать свой творческий потенциал, утвердиться в своем индивидуальном проявлении. Особенность современного этапа </w:t>
      </w:r>
      <w:r w:rsidRPr="00AD5A20">
        <w:rPr>
          <w:rFonts w:ascii="Times New Roman" w:hAnsi="Times New Roman"/>
          <w:sz w:val="28"/>
          <w:szCs w:val="28"/>
          <w:lang w:eastAsia="ru-RU"/>
        </w:rPr>
        <w:lastRenderedPageBreak/>
        <w:t>развития общества состоит в том, что развитая техника и информационные технологии делают народы схожими, в то время как культуры несут в себе их различия. Потребность формирования толерантности на основе ведения межкультурного диалога у студенческой молодежи выступает как важная и актуальная задача. Проблема межнационального общения – одна из ключевых проблем многонационального студенческого коллектива. Особенность межкультурного диалога состоит в том, что в процессе общения взаимодействуют молодые люди, обладающие помимо индивидуальных особенностей, также национальными особенностями. С другой стороны перед студентами открывается возможность ближе познакомиться и узнать национальные особенности представителей иных народов, их образ жизни, специфику религиозного мировоззрения, особенности художественного творчества и многое другое.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sz w:val="28"/>
          <w:szCs w:val="28"/>
          <w:lang w:eastAsia="ru-RU"/>
        </w:rPr>
        <w:t xml:space="preserve">Колледжи области имеют большие возможности для </w:t>
      </w:r>
      <w:r w:rsidRPr="00AD5A20">
        <w:rPr>
          <w:rFonts w:ascii="Times New Roman" w:hAnsi="Times New Roman"/>
          <w:sz w:val="28"/>
          <w:szCs w:val="28"/>
          <w:shd w:val="clear" w:color="auto" w:fill="FFFFFF"/>
          <w:lang w:eastAsia="ru-RU"/>
        </w:rPr>
        <w:t xml:space="preserve">организации толерантного воспитательного пространства, направленного на формирование социально- активной личности, </w:t>
      </w:r>
      <w:r w:rsidRPr="00AD5A20">
        <w:rPr>
          <w:rFonts w:ascii="Times New Roman" w:hAnsi="Times New Roman"/>
          <w:sz w:val="28"/>
          <w:szCs w:val="28"/>
          <w:lang w:eastAsia="ru-RU"/>
        </w:rPr>
        <w:t>межкультурного диалога, ведущего к взаимопониманию людей, а также к взаимообогащению культур.</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Яркий творческий проект Регионального научно-методического центра технического и профессионального образования</w:t>
      </w:r>
      <w:r w:rsidRPr="00AD5A20">
        <w:rPr>
          <w:rFonts w:ascii="Times New Roman" w:hAnsi="Times New Roman"/>
          <w:sz w:val="28"/>
          <w:szCs w:val="28"/>
          <w:shd w:val="clear" w:color="auto" w:fill="FFFFFF"/>
          <w:lang w:eastAsia="ru-RU"/>
        </w:rPr>
        <w:t xml:space="preserve"> «Фестиваль толерантности» </w:t>
      </w:r>
      <w:r w:rsidRPr="00AD5A20">
        <w:rPr>
          <w:rFonts w:ascii="Times New Roman" w:hAnsi="Times New Roman"/>
          <w:sz w:val="28"/>
          <w:szCs w:val="28"/>
          <w:lang w:eastAsia="ru-RU"/>
        </w:rPr>
        <w:t xml:space="preserve">стал еще одним шагом на пути к консолидации молодежи, укрепления дружбы и взаимоуважения между людьми независимо от их национальности, социальной, религиозной принадлежности, взглядов, мировоззрений, стилей мышления и поведения.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eastAsia="ru-RU"/>
        </w:rPr>
      </w:pPr>
      <w:r w:rsidRPr="00AD5A20">
        <w:rPr>
          <w:rFonts w:ascii="Times New Roman" w:hAnsi="Times New Roman"/>
          <w:sz w:val="28"/>
          <w:szCs w:val="28"/>
          <w:shd w:val="clear" w:color="auto" w:fill="FFFFFF"/>
          <w:lang w:eastAsia="ru-RU"/>
        </w:rPr>
        <w:t xml:space="preserve"> Фестиваль толерантности становится традиционным. Ещё недавно само слово «толерантность» было мало кому понятно. Можно сколько угодно рассуждать о толковании значения этого социологического термина, содержащегося в философских словарях и справочниках, главная его суть: все люди разные, но равны в своих правах и достоинствах понятна сегодня всем. Ежегодно 16 ноября в учебных заведениях нашей области, как и во всем мире, отмечается </w:t>
      </w:r>
      <w:r w:rsidRPr="00AD5A20">
        <w:rPr>
          <w:rFonts w:ascii="Times New Roman" w:hAnsi="Times New Roman"/>
          <w:bCs/>
          <w:sz w:val="28"/>
          <w:szCs w:val="28"/>
          <w:lang w:eastAsia="ru-RU"/>
        </w:rPr>
        <w:t>Международный день толерантности</w:t>
      </w:r>
      <w:r w:rsidRPr="00AD5A20">
        <w:rPr>
          <w:rFonts w:ascii="Times New Roman" w:hAnsi="Times New Roman"/>
          <w:sz w:val="28"/>
          <w:szCs w:val="28"/>
          <w:lang w:eastAsia="ru-RU"/>
        </w:rPr>
        <w:t xml:space="preserve">, торжественно провозглашённый в «Декларации принципов терпимости» </w:t>
      </w:r>
      <w:hyperlink r:id="rId19" w:tooltip="Организация Объединённых Наций по вопросам образования, науки и культуры" w:history="1">
        <w:r w:rsidRPr="00AD5A20">
          <w:rPr>
            <w:rFonts w:ascii="Times New Roman" w:hAnsi="Times New Roman"/>
            <w:sz w:val="28"/>
            <w:szCs w:val="28"/>
            <w:lang w:eastAsia="ru-RU"/>
          </w:rPr>
          <w:t>ЮНЕСКО</w:t>
        </w:r>
      </w:hyperlink>
      <w:r w:rsidRPr="00AD5A20">
        <w:rPr>
          <w:rFonts w:ascii="Times New Roman" w:hAnsi="Times New Roman"/>
          <w:sz w:val="28"/>
          <w:szCs w:val="28"/>
          <w:lang w:eastAsia="ru-RU"/>
        </w:rPr>
        <w:t xml:space="preserve"> в 1995 году. Фестиваль толерантности - это </w:t>
      </w:r>
      <w:r w:rsidRPr="00AD5A20">
        <w:rPr>
          <w:rFonts w:ascii="Times New Roman" w:hAnsi="Times New Roman"/>
          <w:sz w:val="28"/>
          <w:szCs w:val="28"/>
          <w:lang w:eastAsia="ru-RU"/>
        </w:rPr>
        <w:lastRenderedPageBreak/>
        <w:t xml:space="preserve">совместная работа коллективов всех колледжей области в едином пространстве.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ноябре 2013 года был дан старт первому Фестивалю толерантности «Под единым шаныраком», собравшему более тысячи студентов из всех колледжей области. Фестивальная программа включала в себя ряд мероприятий: дебатный турнир «Толерантность хороша в меру», конкурс художественной самодеятельности «Возьмемся за руки, друзья», конкурс видеороликов «Мы с планеты толерантности» и фотоконкурс «Калейдоскоп толерантности». Конкурсные номера отражали национальный колорит народа Казахстана и исполнялись в различных жанрах: вокал, хореография, художественное чтение и инструментальное исполнение.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В программе Фестиваля звучали песни о дружбе, мире, доброте, любви к Родине. </w:t>
      </w:r>
      <w:r w:rsidRPr="00AD5A20">
        <w:rPr>
          <w:rFonts w:ascii="Times New Roman" w:hAnsi="Times New Roman"/>
          <w:sz w:val="28"/>
          <w:szCs w:val="28"/>
          <w:shd w:val="clear" w:color="auto" w:fill="FFFFFF"/>
          <w:lang w:eastAsia="ru-RU"/>
        </w:rPr>
        <w:t>Зажигательная «Лезгинка», яркие танцевальные композиции «Колотуши», «Шанырак», «</w:t>
      </w:r>
      <w:r w:rsidRPr="00AD5A20">
        <w:rPr>
          <w:rFonts w:ascii="Times New Roman" w:hAnsi="Times New Roman"/>
          <w:sz w:val="28"/>
          <w:szCs w:val="28"/>
          <w:shd w:val="clear" w:color="auto" w:fill="FFFFFF"/>
          <w:lang w:val="kk-KZ" w:eastAsia="ru-RU"/>
        </w:rPr>
        <w:t>Қара жорға»,</w:t>
      </w:r>
      <w:r w:rsidRPr="00AD5A20">
        <w:rPr>
          <w:rFonts w:ascii="Times New Roman" w:hAnsi="Times New Roman"/>
          <w:sz w:val="28"/>
          <w:szCs w:val="28"/>
          <w:shd w:val="clear" w:color="auto" w:fill="FFFFFF"/>
          <w:lang w:eastAsia="ru-RU"/>
        </w:rPr>
        <w:t xml:space="preserve"> украинские задорные песни «Гандзя» и «Одна калина», веселая казахская песня «</w:t>
      </w:r>
      <w:r w:rsidRPr="00AD5A20">
        <w:rPr>
          <w:rFonts w:ascii="Times New Roman" w:hAnsi="Times New Roman"/>
          <w:sz w:val="28"/>
          <w:szCs w:val="28"/>
          <w:shd w:val="clear" w:color="auto" w:fill="FFFFFF"/>
          <w:lang w:val="kk-KZ" w:eastAsia="ru-RU"/>
        </w:rPr>
        <w:t xml:space="preserve">Қыз сыны», </w:t>
      </w:r>
      <w:r w:rsidRPr="00AD5A20">
        <w:rPr>
          <w:rFonts w:ascii="Times New Roman" w:hAnsi="Times New Roman"/>
          <w:sz w:val="28"/>
          <w:szCs w:val="28"/>
          <w:shd w:val="clear" w:color="auto" w:fill="FFFFFF"/>
          <w:lang w:eastAsia="ru-RU"/>
        </w:rPr>
        <w:t>великолепное этнодефиле национальных костюмов стали настоящим украшением Фестиваля. Всех участников Фестиваля объединила дружба, желание сделать наш мир добрее, терпимее и безмерная любовь к Родине - независимому Казахстану. В конкурсах Фестиваля наравне со студентами участвовали и преподаватели.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Кульминационными моментами Фестиваля стали оформление карты толерантности и проведение флеш-моба «Большое сердце». А выставка работ детей инвалидов произвела большое впечатление на участников и гостей фестиваля. Средства, вырученные с ярмарки, были переданы в благотворительный фонд. Участники надолго сохранили приятные воспоминания о первом Фестивале.</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eastAsia="ru-RU"/>
        </w:rPr>
      </w:pPr>
      <w:r w:rsidRPr="00AD5A20">
        <w:rPr>
          <w:rFonts w:ascii="Times New Roman" w:hAnsi="Times New Roman"/>
          <w:sz w:val="28"/>
          <w:szCs w:val="28"/>
          <w:shd w:val="clear" w:color="auto" w:fill="FFFFFF"/>
          <w:lang w:eastAsia="ru-RU"/>
        </w:rPr>
        <w:t xml:space="preserve">В 2014 году наш фестиваль проходил под эгидой пропаганды семейных ценностей в связи с провозглашением Организацией объединённых наций «Международного года семьи». </w:t>
      </w:r>
      <w:r w:rsidRPr="00AD5A20">
        <w:rPr>
          <w:rFonts w:ascii="Times New Roman" w:hAnsi="Times New Roman"/>
          <w:sz w:val="28"/>
          <w:szCs w:val="28"/>
          <w:lang w:eastAsia="ru-RU"/>
        </w:rPr>
        <w:t>«Любовь к Родине начинается с любви к семейному очагу. Воспитание, полученное подродным шаныраком, - это залог здорового и успешного будущего всего нашего народа», - эти слова главы нашего государства Н.А. Назарбаева как нельзя лучше отражают основную идею фестиваля.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 xml:space="preserve">Состоявшийся в рамках фестиваля дебатный турнир «Семья-главная ценность казахстанского общества» собрал лучших ораторов колледжей. </w:t>
      </w:r>
      <w:r w:rsidRPr="00AD5A20">
        <w:rPr>
          <w:rFonts w:ascii="Times New Roman" w:hAnsi="Times New Roman"/>
          <w:sz w:val="28"/>
          <w:szCs w:val="28"/>
          <w:shd w:val="clear" w:color="auto" w:fill="FFFFFF"/>
          <w:lang w:eastAsia="ru-RU"/>
        </w:rPr>
        <w:t xml:space="preserve">С первых минут дебатного турнира между ними завязался горячий спор: </w:t>
      </w:r>
      <w:r w:rsidRPr="00AD5A20">
        <w:rPr>
          <w:rFonts w:ascii="Times New Roman" w:hAnsi="Times New Roman"/>
          <w:sz w:val="28"/>
          <w:szCs w:val="28"/>
          <w:lang w:eastAsia="ru-RU"/>
        </w:rPr>
        <w:t>Брак по расчёту лучше брака по любви? Традиционный институт семьи устарел? Усыновление казахстанских детей иностранцами оправданно? Гендерное равенство в Казахстане невозможно?</w:t>
      </w:r>
      <w:r w:rsidRPr="00AD5A20">
        <w:rPr>
          <w:rFonts w:ascii="Times New Roman" w:hAnsi="Times New Roman"/>
          <w:sz w:val="28"/>
          <w:szCs w:val="28"/>
          <w:shd w:val="clear" w:color="auto" w:fill="FFFFFF"/>
          <w:lang w:eastAsia="ru-RU"/>
        </w:rPr>
        <w:t xml:space="preserve"> Радует, что ответы на эти вопросы ищут не только педагоги-психологи, за плечами которых профессиональный опыт, но и молодёжь, студенты, которым предстоит создавать семьи, растить детей, а значит и будущее Казахстана. Единого мнения на этот счёт, конечно же, быть не может.</w:t>
      </w:r>
      <w:r w:rsidRPr="00AD5A20">
        <w:rPr>
          <w:rFonts w:ascii="Times New Roman" w:hAnsi="Times New Roman"/>
          <w:sz w:val="28"/>
          <w:szCs w:val="28"/>
          <w:lang w:eastAsia="ru-RU"/>
        </w:rPr>
        <w:t xml:space="preserve"> Студенты активно обсуждали вопросы института семьи и брака. В результате игры участники пришли к выводу, что современная семья, по-прежнему, основывается на любви, глубоком уважении, благодарности за семейное благополучие и уют, привязанности к детям. Турнир продемонстрировал высокий уровень дебатирования и ораторского мастерства участников, умение логически мыслить, отстаивать свою точку зрения, работать в команде.</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Смотр семейной художественной самодеятельности «Меніңотбасым - меніңқазынам» выявил творческие и талантливые семьи, чьи дети обучаются в колледжах нашей области. Отрадно, что в смотре принимали участие студенты и их родители. Выступления отражали многонациональное семейное творчество и исполнялись в различных жанрах: вокал, хореография, художественное чтение и инструментальное исполнение. </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eastAsia="ru-RU"/>
        </w:rPr>
      </w:pPr>
      <w:r w:rsidRPr="00AD5A20">
        <w:rPr>
          <w:rFonts w:ascii="Times New Roman" w:hAnsi="Times New Roman"/>
          <w:sz w:val="28"/>
          <w:szCs w:val="28"/>
          <w:lang w:eastAsia="ru-RU"/>
        </w:rPr>
        <w:t xml:space="preserve"> Работы, представленные на конкурс видеороликов «Моя семья - моя вселенная, - </w:t>
      </w:r>
      <w:r w:rsidRPr="00AD5A20">
        <w:rPr>
          <w:rFonts w:ascii="Times New Roman" w:hAnsi="Times New Roman"/>
          <w:sz w:val="28"/>
          <w:szCs w:val="28"/>
          <w:shd w:val="clear" w:color="auto" w:fill="FFFFFF"/>
          <w:lang w:eastAsia="ru-RU"/>
        </w:rPr>
        <w:t>яркое свидетельством того, что молодежь понимает, насколько важна для казахстанского общества семья, потому что через всю жизнь человек проносит и приумножает духовно-нравственные ценности, заложенные в детстве родителями.</w:t>
      </w:r>
    </w:p>
    <w:p w:rsidR="005C0401" w:rsidRPr="00AD5A20" w:rsidRDefault="005C0401" w:rsidP="004A6B58">
      <w:pPr>
        <w:spacing w:after="0" w:line="420" w:lineRule="exact"/>
        <w:ind w:firstLine="709"/>
        <w:jc w:val="both"/>
        <w:rPr>
          <w:rFonts w:ascii="Times New Roman" w:hAnsi="Times New Roman"/>
          <w:bCs/>
          <w:sz w:val="28"/>
          <w:szCs w:val="28"/>
          <w:lang w:val="kk-KZ" w:eastAsia="ru-RU"/>
        </w:rPr>
      </w:pPr>
      <w:r w:rsidRPr="00AD5A20">
        <w:rPr>
          <w:rFonts w:ascii="Times New Roman" w:hAnsi="Times New Roman"/>
          <w:sz w:val="28"/>
          <w:szCs w:val="28"/>
          <w:lang w:eastAsia="ru-RU"/>
        </w:rPr>
        <w:t>Акция «</w:t>
      </w:r>
      <w:r w:rsidRPr="00AD5A20">
        <w:rPr>
          <w:rFonts w:ascii="Times New Roman" w:hAnsi="Times New Roman"/>
          <w:sz w:val="28"/>
          <w:szCs w:val="28"/>
          <w:lang w:val="kk-KZ" w:eastAsia="ru-RU"/>
        </w:rPr>
        <w:t>Мейірімді жүрек</w:t>
      </w:r>
      <w:r w:rsidRPr="00AD5A20">
        <w:rPr>
          <w:rFonts w:ascii="Times New Roman" w:hAnsi="Times New Roman"/>
          <w:sz w:val="28"/>
          <w:szCs w:val="28"/>
          <w:lang w:eastAsia="ru-RU"/>
        </w:rPr>
        <w:t xml:space="preserve">», цель которой – заставить людей вспомнить о том, что рядом с нами, порой подолгу оставаясь незамеченными, живут те, кто не может радоваться окружающему миру потому что ограничены в физических возможностях, находятся в трудной жизненной ситуации, лишены семейного тепла и уюта. И, даже не столько вспомнить, сколько попытаться понять их, оказать внимание, поддержку и </w:t>
      </w:r>
      <w:r w:rsidRPr="00AD5A20">
        <w:rPr>
          <w:rFonts w:ascii="Times New Roman" w:hAnsi="Times New Roman"/>
          <w:sz w:val="28"/>
          <w:szCs w:val="28"/>
          <w:lang w:eastAsia="ru-RU"/>
        </w:rPr>
        <w:lastRenderedPageBreak/>
        <w:t xml:space="preserve">помощь. </w:t>
      </w:r>
      <w:r w:rsidRPr="00AD5A20">
        <w:rPr>
          <w:rFonts w:ascii="Times New Roman" w:hAnsi="Times New Roman"/>
          <w:sz w:val="28"/>
          <w:szCs w:val="28"/>
          <w:lang w:val="kk-KZ" w:eastAsia="ru-RU"/>
        </w:rPr>
        <w:t xml:space="preserve">Вниманием и участием студентов колледжей были охвачены все дома-интернаты для детей-сирот и детей, оставшихся без попечения родителей, детские приюты, дома инвалидов, дома ветеранов. Коллективы студентов колледжей </w:t>
      </w:r>
      <w:r w:rsidRPr="00AD5A20">
        <w:rPr>
          <w:rFonts w:ascii="Times New Roman" w:hAnsi="Times New Roman"/>
          <w:bCs/>
          <w:sz w:val="28"/>
          <w:szCs w:val="28"/>
          <w:lang w:val="kk-KZ" w:eastAsia="ru-RU"/>
        </w:rPr>
        <w:t>оказали практическую помощь в хозяйственных делах, посетили интернаты для людей с ограниченными возможностями, ветеранов, а также одиноко проживающих пожилых граждан, участников Великой Отечественной войны.</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Главный итог</w:t>
      </w:r>
      <w:r w:rsidRPr="00AD5A20">
        <w:rPr>
          <w:rFonts w:ascii="Times New Roman" w:hAnsi="Times New Roman"/>
          <w:sz w:val="28"/>
          <w:szCs w:val="28"/>
          <w:shd w:val="clear" w:color="auto" w:fill="FFFFFF"/>
          <w:lang w:eastAsia="ru-RU"/>
        </w:rPr>
        <w:t xml:space="preserve"> Фестиваля -</w:t>
      </w:r>
      <w:r w:rsidRPr="00AD5A20">
        <w:rPr>
          <w:rFonts w:ascii="Times New Roman" w:hAnsi="Times New Roman"/>
          <w:sz w:val="28"/>
          <w:szCs w:val="28"/>
          <w:lang w:eastAsia="ru-RU"/>
        </w:rPr>
        <w:t xml:space="preserve"> добро, гуманизм, милосердие способны стать истинными ориентирами в нравственном самосовершенствовании личности, расширении ее внутренней свободы и повышении творческого потенциала.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новом послании народу Казахстана «</w:t>
      </w:r>
      <w:r w:rsidRPr="00AD5A20">
        <w:rPr>
          <w:rFonts w:ascii="Times New Roman" w:hAnsi="Times New Roman"/>
          <w:sz w:val="28"/>
          <w:szCs w:val="28"/>
          <w:lang w:val="kk-KZ" w:eastAsia="ru-RU"/>
        </w:rPr>
        <w:t xml:space="preserve">Нұрлыжол </w:t>
      </w:r>
      <w:r w:rsidRPr="00AD5A20">
        <w:rPr>
          <w:rFonts w:ascii="Times New Roman" w:hAnsi="Times New Roman"/>
          <w:sz w:val="28"/>
          <w:szCs w:val="28"/>
          <w:lang w:eastAsia="ru-RU"/>
        </w:rPr>
        <w:t>- путь в будущее» глава государства Н.А. Назарбаев отметил: «… что такое стабильность и согласие? Это семейное благополучие, безопасность, крыша над головой. Мир – это радость отцовства и материнства, здоровье родителей и счастье наших детей. Мир – это стабильная работа, зарплата и уверенность в завтрашнем дне. Мир и стабильность – это общенародное достояние, которое нужно каждодневным трудом защищать и укреплять». Опору будущего нашей страны наш Президент видит в креативной и динамичной молодёжи, перед которой открыты все пути.</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Эстафета фестиваля продолжается! Итогом празднования юбилейных дат 2015 года станет фестиваль - «Караван дружбы - дорога к миру», который с каждым годом собирает все больше активных, неравнодушных, творческих студентов и педагогов, родителей и общественность, проявляющих интерес к культуре и традициям народов, к истории своей семьи, историческим корням, учит жить вместе в мире и согласии. Фестиваль проходит все интересней и превратился в большой праздник с яркими сценическими костюмами, красочными агитационными плакатами, демонстрацией презентаций.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Подводя итог, можно с уверенностью сказать, что проведение фестиваля – результат большой и кропотливой работы педагогического коллектива и студентов. Это различные виды деятельности: информационная, организационная, презентационная, индивидуальная и коллективная, где участники приобретают навыки самостоятельной работы </w:t>
      </w:r>
      <w:r w:rsidRPr="00AD5A20">
        <w:rPr>
          <w:rFonts w:ascii="Times New Roman" w:hAnsi="Times New Roman"/>
          <w:sz w:val="28"/>
          <w:szCs w:val="28"/>
          <w:lang w:eastAsia="ru-RU"/>
        </w:rPr>
        <w:lastRenderedPageBreak/>
        <w:t>с информацией, знания о культурах, умение выстраивать отношения с разными людьми, умение совместно организовывать и управлять деятельностью, договариваться, умение выступать перед публикой, способность оценивать, что позволяет судить о формировании толерантного сознания.</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 Фестиваль толерантности служит благородной и важной цели - проявлять заботу об окружающих, о том, что все люди – братья, о необходимости иметь терпение, чтобы понять других. </w:t>
      </w:r>
      <w:r w:rsidRPr="00AD5A20">
        <w:rPr>
          <w:rFonts w:ascii="Times New Roman" w:hAnsi="Times New Roman"/>
          <w:sz w:val="28"/>
          <w:szCs w:val="28"/>
          <w:bdr w:val="none" w:sz="0" w:space="0" w:color="auto" w:frame="1"/>
          <w:lang w:eastAsia="ru-RU"/>
        </w:rPr>
        <w:t>Стабильность мира зависит от нас с вами, мы хотели донести до людей, что первостепенная роль в сохранении мира принадлежит им самим, а стабильность мира напрямую зависит от нашей терпимости, от уважения друг к другу – от толерантности.</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1. Аверзаев, И. Ч. О формировании толерантности у учащейся молодежи / И. Ч. Аверзаев // Воспитание школьников.- 2010.- № 7.- С. 64-66.</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2. Декларация принципов толерантности: официальный документ //Школьная библиотека. – 2003.- № 4. – С. 13 – 40 (Вкладка).</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3. Президент Республики Казахстан Нурсултан Назарбаев о межконфессиональном согласии, толерантности и религии // Сборник высказываний. Астана, МЦКР, 2014, 37 с.</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r w:rsidRPr="00AD5A20">
        <w:rPr>
          <w:rFonts w:ascii="Times New Roman" w:hAnsi="Times New Roman"/>
          <w:sz w:val="28"/>
          <w:szCs w:val="28"/>
        </w:rPr>
        <w:t>4.</w:t>
      </w:r>
      <w:r w:rsidRPr="00AD5A20">
        <w:rPr>
          <w:rFonts w:ascii="Times New Roman" w:hAnsi="Times New Roman"/>
          <w:bCs/>
          <w:sz w:val="28"/>
          <w:szCs w:val="28"/>
          <w:lang w:eastAsia="ru-RU"/>
        </w:rPr>
        <w:t xml:space="preserve"> Поздравление Главы государства Нурсултана Назарбаева с Днем семьи</w:t>
      </w:r>
      <w:r w:rsidRPr="00AD5A20">
        <w:rPr>
          <w:rFonts w:ascii="Times New Roman" w:hAnsi="Times New Roman"/>
          <w:sz w:val="28"/>
          <w:szCs w:val="28"/>
        </w:rPr>
        <w:t xml:space="preserve">. </w:t>
      </w:r>
      <w:r w:rsidRPr="00AD5A20">
        <w:rPr>
          <w:rFonts w:ascii="Times New Roman" w:hAnsi="Times New Roman"/>
          <w:sz w:val="28"/>
          <w:szCs w:val="28"/>
          <w:bdr w:val="none" w:sz="0" w:space="0" w:color="auto" w:frame="1"/>
          <w:lang w:eastAsia="ru-RU"/>
        </w:rPr>
        <w:t>Сентябрь, 2013.</w:t>
      </w:r>
    </w:p>
    <w:p w:rsidR="005C0401" w:rsidRDefault="005C0401" w:rsidP="004A6B58">
      <w:pPr>
        <w:autoSpaceDE w:val="0"/>
        <w:autoSpaceDN w:val="0"/>
        <w:adjustRightInd w:val="0"/>
        <w:spacing w:after="0" w:line="420" w:lineRule="exact"/>
        <w:ind w:firstLine="709"/>
        <w:jc w:val="both"/>
        <w:rPr>
          <w:rFonts w:ascii="Times New Roman" w:hAnsi="Times New Roman"/>
          <w:bCs/>
          <w:sz w:val="28"/>
          <w:szCs w:val="28"/>
          <w:lang w:eastAsia="ru-RU"/>
        </w:rPr>
      </w:pPr>
      <w:r w:rsidRPr="00AD5A20">
        <w:rPr>
          <w:rFonts w:ascii="Times New Roman" w:hAnsi="Times New Roman"/>
          <w:bCs/>
          <w:sz w:val="28"/>
          <w:szCs w:val="28"/>
          <w:bdr w:val="none" w:sz="0" w:space="0" w:color="auto" w:frame="1"/>
          <w:lang w:eastAsia="ru-RU"/>
        </w:rPr>
        <w:t xml:space="preserve">5. </w:t>
      </w:r>
      <w:r w:rsidRPr="00AD5A20">
        <w:rPr>
          <w:rFonts w:ascii="Times New Roman" w:hAnsi="Times New Roman"/>
          <w:bCs/>
          <w:sz w:val="28"/>
          <w:szCs w:val="28"/>
          <w:lang w:eastAsia="ru-RU"/>
        </w:rPr>
        <w:t>Послание Нурсултана Назарбаева «Нурлыжол - путь в будущее»: послание Нурсултана Назарбаева.</w:t>
      </w:r>
    </w:p>
    <w:p w:rsidR="005C0401" w:rsidRPr="00AD5A20" w:rsidRDefault="005C0401" w:rsidP="004A6B58">
      <w:pPr>
        <w:autoSpaceDE w:val="0"/>
        <w:autoSpaceDN w:val="0"/>
        <w:adjustRightInd w:val="0"/>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rPr>
      </w:pPr>
      <w:bookmarkStart w:id="110" w:name="_Toc434915975"/>
      <w:r w:rsidRPr="00AD5A20">
        <w:rPr>
          <w:rFonts w:cs="Times New Roman"/>
          <w:szCs w:val="28"/>
        </w:rPr>
        <w:t>Особенности реализации воспитательной концепции на основе разработанной модели выпускника колледжа</w:t>
      </w:r>
      <w:bookmarkEnd w:id="110"/>
    </w:p>
    <w:p w:rsidR="005C0401" w:rsidRPr="00AD5A20" w:rsidRDefault="00B06262" w:rsidP="004A6B58">
      <w:pPr>
        <w:shd w:val="clear" w:color="auto" w:fill="FFFFFF"/>
        <w:spacing w:after="0" w:line="420" w:lineRule="exact"/>
        <w:ind w:firstLine="709"/>
        <w:jc w:val="center"/>
        <w:rPr>
          <w:rFonts w:ascii="Times New Roman" w:hAnsi="Times New Roman"/>
          <w:sz w:val="28"/>
          <w:szCs w:val="28"/>
        </w:rPr>
      </w:pPr>
      <w:hyperlink r:id="rId20" w:history="1">
        <w:r w:rsidR="005C0401" w:rsidRPr="00AD5A20">
          <w:rPr>
            <w:rFonts w:ascii="Times New Roman" w:hAnsi="Times New Roman"/>
            <w:sz w:val="28"/>
            <w:szCs w:val="28"/>
          </w:rPr>
          <w:t xml:space="preserve"> Искаков</w:t>
        </w:r>
      </w:hyperlink>
      <w:r w:rsidR="005C0401" w:rsidRPr="00AD5A20">
        <w:rPr>
          <w:rFonts w:ascii="Times New Roman" w:hAnsi="Times New Roman"/>
          <w:sz w:val="28"/>
          <w:szCs w:val="28"/>
        </w:rPr>
        <w:t xml:space="preserve"> М.А.</w:t>
      </w:r>
    </w:p>
    <w:p w:rsidR="005C0401" w:rsidRPr="00AD5A20" w:rsidRDefault="005C0401" w:rsidP="004A6B58">
      <w:pPr>
        <w:shd w:val="clear" w:color="auto" w:fill="FFFFFF"/>
        <w:spacing w:after="0" w:line="420" w:lineRule="exact"/>
        <w:ind w:firstLine="709"/>
        <w:jc w:val="center"/>
        <w:rPr>
          <w:rFonts w:ascii="Times New Roman" w:hAnsi="Times New Roman"/>
          <w:sz w:val="28"/>
          <w:szCs w:val="28"/>
        </w:rPr>
      </w:pPr>
      <w:r w:rsidRPr="00AD5A20">
        <w:rPr>
          <w:rFonts w:ascii="Times New Roman" w:hAnsi="Times New Roman"/>
          <w:sz w:val="28"/>
          <w:szCs w:val="28"/>
        </w:rPr>
        <w:t>Рудненский социально-гуманитарный колледж им. И. Алтынсарина</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xml:space="preserve">Современное общество требует высокопрофессиональных, конкурентоспособных специалистов в сфере культуры, способных к </w:t>
      </w:r>
      <w:r w:rsidRPr="00AD5A20">
        <w:rPr>
          <w:rFonts w:ascii="Times New Roman" w:hAnsi="Times New Roman"/>
          <w:sz w:val="28"/>
          <w:szCs w:val="28"/>
        </w:rPr>
        <w:lastRenderedPageBreak/>
        <w:t>самовыражению и самоактуализации в творческой профессиональной деятельности, обладающих активной жизненной позицией, способных свободно действовать в социальном пространстве. Рассматривая качественную подготовку специалистов как взаимосвязанный процесс обучения и воспитания, администрация колледжа планомерно создает целенаправленную систему воспитания студентов, представляющую условия, способствующие индивидуальному развитию обучающихся и их коллективному взаимодействию.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Реализация Концепции воспитания в КГКП «Рудненский социально-гуманитарный колледж имени И. Алтынсарина» регламентируется Законом «Об образовании», Законом «О государственной молодежной политике», приказом Министра образования и науки от 16 ноября 2009 года № 521 «О воспитательной концепции».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Целью воспитательной работы</w:t>
      </w:r>
      <w:r w:rsidRPr="00AD5A20">
        <w:rPr>
          <w:rFonts w:ascii="Times New Roman" w:hAnsi="Times New Roman"/>
          <w:sz w:val="28"/>
          <w:szCs w:val="28"/>
        </w:rPr>
        <w:t xml:space="preserve"> в колледже является создание условий для полноценного духовного, культурного, образовательного, профессионального и физического развития молодежи, участия в процессе принятия решений, успешной социализации и направления ее потенциала на дальнейшее развитие страны. </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b/>
          <w:bCs/>
          <w:sz w:val="28"/>
          <w:szCs w:val="28"/>
        </w:rPr>
        <w:t>Основными задачами воспитательной системы колледжа являются:</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формирование профессиональной направленности воспитательной деятельности и разработка программ воспитания специалиста с учетом специфики будущей профессии;</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воспитание культуры общения в семье, трудовом коллективе, быту и обществе в целом;</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-воспитание культуры межнационального общения, толерантности;</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xml:space="preserve">- формирование мотиваций здорового образа жизни и экологической культуры; </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повышение уровня правовой культуры, воспитание нетерпимости к проявлениям коррупции;</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развитие отношений сотрудничества студентов и преподавателей путем создания творческих коллективов и объединений, содействие развитию талантливой молодежи.</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Работу педагогов и администрации любого учебного заведения можно считать эффективной, если в итоге из стен колледжа выходят молодые специалисты, хорошо подготовленные к будущей профессиональной деятельности, а главное, готовые к самореализации и самоактулизации себя в условиях современной действительности.</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Профессиональная готовность складывается не только из полученных умений, навыков и знаний, она включает в себя, прежде всего, профессиональное самоопределение.</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b/>
          <w:sz w:val="28"/>
          <w:szCs w:val="28"/>
        </w:rPr>
        <w:t>Модель выпускника колледжа</w:t>
      </w:r>
      <w:r w:rsidRPr="00AD5A20">
        <w:rPr>
          <w:rFonts w:ascii="Times New Roman" w:hAnsi="Times New Roman"/>
          <w:sz w:val="28"/>
          <w:szCs w:val="28"/>
        </w:rPr>
        <w:t xml:space="preserve"> предусматривает социально-ориентированную, конкурентоспособную, творческую личность, способную к: самоопределению, саморегуляции, самопознанию, саморазвитию, самореализации в роли гражданина Республики Казахстан, профессионала, семьянина, и как итог к социализации и самоактуализации. И важнейшая роль в воспитании этих качеств отводится деятельности педагога, который является “механизмом” организации индивидуального подхода к воспитанникам.</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Содержание воспитательной работы направлено на реализацию концепции программы развития воспитания, а именно на развитие творческого потенциала студентов и сплочения студенческого коллектива. При этом используются как традиционные формы работы (проведение бесед, встреч с интересными людьми, участие в работе народных коллективов, занятия в спортивных секциях, конкурсные программы, ролевые познавательные игры и др.), так и инновационные (мониторинг, тестирование, тренинг и т.д.).</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Результатом воспитательной системы являются интеллектуально и нравственно-богатые отношения в творческом коллективе колледжа. Стиль общения, психологический климат коллектива – один из основных критериев оценки воспитательной системы.</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Управление воспитательной работой в колледже основано на сбалансированном системном сочетании административного управления и самоуправления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колледже развита система студенческого самоуправления как особая форма инициативной, самостоятельной общественной деятельности студентов, направленная на решение важных вопросов жизнедеятельности </w:t>
      </w:r>
      <w:r w:rsidRPr="00AD5A20">
        <w:rPr>
          <w:rFonts w:ascii="Times New Roman" w:hAnsi="Times New Roman"/>
          <w:sz w:val="28"/>
          <w:szCs w:val="28"/>
        </w:rPr>
        <w:lastRenderedPageBreak/>
        <w:t xml:space="preserve">студенческой молодежи, развитие ее социальной активности, поддержку социальных инициатив. Ежегодно ведется работа над совершенствованием структуры органов самоуправления колледжа, по активизации студенческого самоуправления.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Участие молодежи колледжа в формировании и реализации государственной молодежной политики осуществляется через работу </w:t>
      </w:r>
      <w:r w:rsidRPr="00AD5A20">
        <w:rPr>
          <w:rFonts w:ascii="Times New Roman" w:hAnsi="Times New Roman"/>
          <w:b/>
          <w:sz w:val="28"/>
          <w:szCs w:val="28"/>
        </w:rPr>
        <w:t xml:space="preserve">Комитета по делам молодежи. </w:t>
      </w:r>
      <w:r w:rsidRPr="00AD5A20">
        <w:rPr>
          <w:rFonts w:ascii="Times New Roman" w:hAnsi="Times New Roman"/>
          <w:sz w:val="28"/>
          <w:szCs w:val="28"/>
        </w:rPr>
        <w:t xml:space="preserve">Его работа направлена на развитие, самореализацию, защиту прав и законных интересов молодежи, а также удовлетворение социальных, культурных, образовательных, духовных и иных потребностей молодежи, членами которого они являются.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Cs/>
          <w:sz w:val="28"/>
          <w:szCs w:val="28"/>
        </w:rPr>
        <w:t>В рамках Комитета по делам молодежи действуют:</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Студенческий совет колледжа</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Студенческая профсоюзная организация</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Молодежная информационно-пропагандистская группа</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МК «Жас Отан» партии «Нур Отан»</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Молодежные студенческие трудовые отряды «Жасыл Ел»</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Студенческий пресс - центр</w:t>
      </w:r>
    </w:p>
    <w:p w:rsidR="005C0401" w:rsidRPr="00AD5A20" w:rsidRDefault="005C0401" w:rsidP="00480C30">
      <w:pPr>
        <w:numPr>
          <w:ilvl w:val="0"/>
          <w:numId w:val="144"/>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Школа демократического лидерства</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 xml:space="preserve">Администрация колледжа осуществляет планирование и организацию воспитательной работы среди студентов в колледже и в общежитии, координирует работу всех подразделений, общественных организаций, обеспечивает единство их действий в сфере досуга и культурного отдыха студенческой молодежи. </w:t>
      </w:r>
    </w:p>
    <w:p w:rsidR="005C0401" w:rsidRPr="00AD5A20" w:rsidRDefault="005C0401" w:rsidP="004A6B58">
      <w:pPr>
        <w:shd w:val="clear" w:color="auto" w:fill="FFFFFF"/>
        <w:spacing w:after="0" w:line="420" w:lineRule="exact"/>
        <w:ind w:firstLine="709"/>
        <w:jc w:val="both"/>
        <w:textAlignment w:val="baseline"/>
        <w:rPr>
          <w:rFonts w:ascii="Times New Roman" w:hAnsi="Times New Roman"/>
          <w:sz w:val="28"/>
          <w:szCs w:val="28"/>
        </w:rPr>
      </w:pPr>
      <w:r w:rsidRPr="00AD5A20">
        <w:rPr>
          <w:rFonts w:ascii="Times New Roman" w:hAnsi="Times New Roman"/>
          <w:sz w:val="28"/>
          <w:szCs w:val="28"/>
        </w:rPr>
        <w:t>Особенное внимание уделяется созданию условий для формирования социально-педагогической воспитывающей среды, способствующей социальной адаптации и самореализации студентов, социальной поддержке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Воспитательная работа колледжа основывается на самоактуализации и социализации личности подростка; в колледже работают 11 кружков: танцевальный, хоровой, оркестровый, театральный, вокальный, педотряд, военно-патриотический клуб, кружок «Моды», дебатный клуб, клуб КВН.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b/>
          <w:sz w:val="28"/>
          <w:szCs w:val="28"/>
        </w:rPr>
        <w:t xml:space="preserve"> </w:t>
      </w:r>
      <w:r w:rsidRPr="00AD5A20">
        <w:rPr>
          <w:rFonts w:ascii="Times New Roman" w:hAnsi="Times New Roman"/>
          <w:sz w:val="28"/>
          <w:szCs w:val="28"/>
        </w:rPr>
        <w:t xml:space="preserve">В целях пропаганды здорового образа жизни в колледже организована работа 4 спортивных секций: волейбола, футбола, </w:t>
      </w:r>
      <w:r w:rsidRPr="00AD5A20">
        <w:rPr>
          <w:rFonts w:ascii="Times New Roman" w:hAnsi="Times New Roman"/>
          <w:sz w:val="28"/>
          <w:szCs w:val="28"/>
        </w:rPr>
        <w:lastRenderedPageBreak/>
        <w:t xml:space="preserve">баскетбола, настольного тенниса, стрельбы из пневматической винтовки, в которой занимаются более 300 человек.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Военно-патриотическое воспитание идет через серии мероприятий, посвящённых Дню защитников Отечества, Дню Победы, Дню вывода советских войск из Афганистана и др. Тематические классные часы, уроки мужества, литературные часы, встречи с ветеранами войны и труда – формы работы по этому направлению воспитания.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колледже ведется работа по профилактике религиозного экстремизма, создана информационно-пропагандистская группа, вопросы профилактики включены в тематику родительских собраний и классных часов, проводятся адаптационные тренинги, организуются книжные выставки, изучается законодательная база о религиозной деятельности и религиозных объединениях.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Духовно-нравственное воспитание реализуется через проведение концертов, праздников, митингов, презентаций, посвященных государственным и международным праздникам.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работа по развитию социализации личности происходит в 3-х основных сферах: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І уровень представляет работу педагогического, научно-методического и попечительского советов;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ІІ уровень состоит из совета классных руководителей, социально-психологической службы, совета самоуправления колледжа и совета общежития;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en-US"/>
        </w:rPr>
        <w:t>III</w:t>
      </w:r>
      <w:r w:rsidRPr="00AD5A20">
        <w:rPr>
          <w:rFonts w:ascii="Times New Roman" w:hAnsi="Times New Roman"/>
          <w:sz w:val="28"/>
          <w:szCs w:val="28"/>
        </w:rPr>
        <w:t xml:space="preserve"> уровень включает разнообразные формы организации досуговой деятельности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Вся система воспитательных мероприятий направлена на развитие творческих, духовных и физических возможностей личности, формированию прочных основ нравственности и здорового образа жизни; приобщение учащихся к достижениям мировой и отечественной культуры, изучение истории, обычаев и традиций казахского и других народов, населяющих Республику Казахстан; овладение государственным, русским и иностранными языками (поликультурное воспитание) и воспитание уважения к государственным символам, почитание народных традиций, </w:t>
      </w:r>
      <w:r w:rsidRPr="00AD5A20">
        <w:rPr>
          <w:rFonts w:ascii="Times New Roman" w:hAnsi="Times New Roman"/>
          <w:sz w:val="28"/>
          <w:szCs w:val="28"/>
        </w:rPr>
        <w:lastRenderedPageBreak/>
        <w:t xml:space="preserve">нетерпимости к любым антиконституционным и антиобщественным проявлениям.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Одной из основных целей воспитательного процесса учащихся Рудненского социально-гуманитарного колледжа является формирование высокого патриотического сознания, чувство гордости за свою страну, воспитание готовности к выполнению гражданского долга и конституционных обязанностей по защите интересов Родины.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Главные задачи, которые ставит педагогический коллектив – воспитание казахстанского патриотизма, толерантности, уважения к правам и свободам человека, гражданственности, культуры межнационального общения через приобщение к наследию И. Алтынсарина.</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Успех воспитательной работы в значительной степени определяется тем, что она является самоорганизующейся в результате профессионального управления ею. </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Педагоги и воспитатели – это единый ансамбль, звучащий многоголосно, музыка которого прекрасна. Высокий авторитет учебного заведения – это заслуга, в первую очередь, профессионального педагогического коллектива.</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eastAsia="ru-RU"/>
        </w:rPr>
      </w:pPr>
      <w:bookmarkStart w:id="111" w:name="_Toc434915976"/>
      <w:r w:rsidRPr="00AD5A20">
        <w:rPr>
          <w:rFonts w:cs="Times New Roman"/>
          <w:szCs w:val="28"/>
          <w:lang w:eastAsia="ru-RU"/>
        </w:rPr>
        <w:t>Воспитательный потенциал образовательного процесса</w:t>
      </w:r>
      <w:bookmarkEnd w:id="111"/>
    </w:p>
    <w:p w:rsidR="005C0401" w:rsidRPr="00AD5A20" w:rsidRDefault="005C0401" w:rsidP="004A6B58">
      <w:pPr>
        <w:pStyle w:val="a7"/>
        <w:spacing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Аксенова И. И.</w:t>
      </w:r>
    </w:p>
    <w:p w:rsidR="005C0401" w:rsidRPr="00AD5A20" w:rsidRDefault="005C0401" w:rsidP="004A6B58">
      <w:pPr>
        <w:pStyle w:val="a7"/>
        <w:spacing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г. Житикара, КГКП «Житикаринский политехнический колледж»</w:t>
      </w:r>
    </w:p>
    <w:p w:rsidR="005C0401" w:rsidRPr="00AD5A20" w:rsidRDefault="005C0401" w:rsidP="004A6B58">
      <w:pPr>
        <w:pStyle w:val="a7"/>
        <w:spacing w:line="420" w:lineRule="exact"/>
        <w:ind w:firstLine="709"/>
        <w:jc w:val="both"/>
        <w:rPr>
          <w:rFonts w:ascii="Times New Roman" w:hAnsi="Times New Roman"/>
          <w:sz w:val="28"/>
          <w:szCs w:val="28"/>
          <w:lang w:eastAsia="ru-RU"/>
        </w:rPr>
      </w:pP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Повышение воспитательного потенциала образовательного процесса и обеспечение условий эффективной реализации воспитания в образовательном учреждении является одной из ведущих задач реформирования структуры и содержания общего образования.</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Необходимость мер, направленных на усиление воспитательного потенциала системы общего образования обусловлена, с одной стороны, интенсивностью позитивных тенденций интеграции Казахстана в мировое сообщество, развития диалога культур, демократических процессов в различных сферах общественной жизни, что повышает социальный запрос на творческую, деятельную, развивающуюся личность; с другой стороны, </w:t>
      </w:r>
      <w:r w:rsidRPr="00AD5A20">
        <w:rPr>
          <w:rFonts w:ascii="Times New Roman" w:hAnsi="Times New Roman"/>
          <w:sz w:val="28"/>
          <w:szCs w:val="28"/>
          <w:lang w:eastAsia="ru-RU"/>
        </w:rPr>
        <w:lastRenderedPageBreak/>
        <w:t>нарастанием негативных явлений в подростковой среде, вызванных усилением националистических, сектантских, криминальных, сексуальных, наркотических влияний на подростков.</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Совершенствование структуры и содержания общего образования направлено на преодоление ряда деструктивных тенденций; в их числе устранение школы от реализации воспитательных функций, организация воспитательного процесса во внеурочное время, свертывание деятельности органов детского самоуправления, детских общественных организаций в результате крайностей деидеологизации и деполизации школы, что привело к ценностной дезориентации учащихся, открыло доступ в подростковую среду националистических, религиозно-сектантских и других антигуманных идеалов, сужению педагогически организованного пространства социализации личности.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Организация работы, направленной на повышение воспитательного потенциала образовательного процесса, соответствует приоритетам современной государственной политики в области образования, основу которой составляет Программа развития воспитания в системе образования об определении конкретных целей и задач воспитания, моделирование воспитательного пространства в целях обеспечения самоопределения личности, создание условий для ее самореализации: взаимодействие семьи и педагогических коллективов образовательных учреждений.</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Реформирование системы общего образования нацелено на формирование нового воспитательно-образовательного пространства, которое позволит обеспечить духовно-нравственного становление подрастающего поколения, его подготовку к жизненному самоопределению, самостоятельному выбору в пользу гуманистических идеалов, ценностей свободы, добра, справедливости, экологического благополучия, семьи, здоровья, Родины, образования, труда, творчества, красоты и других общечеловеческих ценностей.</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Система мер, направленных на повышение воспитательного потенциала образовательного процесса разработана на основе представлений о том, что:</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lastRenderedPageBreak/>
        <w:t>современная общеобразовательная школа остается ведущим институтом воспитания подрастающего поколения в казахстанском обществе; воспитательная функция является одной из основных социальных функций школы наряду с образованием:</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воспитание представляет собой двусторонний процесс взаимодействия педагога и воспитанника, направленный на духовно-нравственное становление личности, ее ценностное самоопределение; стимулирование самовоспитания;</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воспитательный процесс является одним из важнейших звеньев целостного педагогического процесса в образовательном учреждении наряду с учебным процессом;</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содержание современных образовательных программ обладает значительным воспитательным потенциалом, реализация которого зависит от специальной, продуманной организации воспитывающей среды, содержания и форм взаимодействий детей и взрослых, как в рамках учебного процесса, так и во внеурочное время;</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определяющее значение в разработке современного содержания, целей, методов воспитания имеет гуманистическая идеология, обуславливающая общую направленность воспитательной деятельности на гармоничное развитие личности достижение ею гармонии, как во внутреннем духовном мире, так и с окружающим социоприродным пространством, развитие способности применить всеобщий принцип творческой деятельности в собственной сфере труда.</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целях повышения воспитательного потенциала образовательного процесса необходимо:</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При сохранении и развитии многообразия содержательного и методического аспектов воспитательной деятельности в образовательном учреждении формирование ценностно-идеологической общности участников образовательного процесса, основанной на гармоничном сочетании общечеловеческих ценностей и идей государственности, державности, народности, коллективизма, взаимопомощи, духовности, нравственности, характерных для казахстанской культуры. Преодоление декларативности общечеловеческих ценностей и обеспечение поэтапного освоения их детьми - от привития им любви к своей малой Родине - до </w:t>
      </w:r>
      <w:r w:rsidRPr="00AD5A20">
        <w:rPr>
          <w:rFonts w:ascii="Times New Roman" w:hAnsi="Times New Roman"/>
          <w:sz w:val="28"/>
          <w:szCs w:val="28"/>
          <w:lang w:eastAsia="ru-RU"/>
        </w:rPr>
        <w:lastRenderedPageBreak/>
        <w:t>формирования планетарного сознания, чувства ответственности за будущее страны, человечества, Земли.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Развитие детской самодеятельности, самоуправления, творчества, как в учебной, так и внеурочной деятельности, возрождение детских общественных организаций гуманистической ориентации, обеспечивающих школьникам возможность самореализации, развитие лидерских качеств, навыков самоорганизации и сотрудничества, формирование нравственной, гражданской позиции личности. Создание новых организационных форм учебной деятельности, новых способов коммуникации участников образовательного процесса в целях расширения предоставляемых учащимся возможностей реализации собственной социально-нравственной позиции, выбора форм и видов учебной, творческой, практической социально и личностно значимой деятельности.</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Реализация воспитательного потенциала содержания учебных программ, которая достигается при условии:</w:t>
      </w:r>
    </w:p>
    <w:p w:rsidR="005C0401" w:rsidRPr="00AD5A20" w:rsidRDefault="005C0401" w:rsidP="00480C30">
      <w:pPr>
        <w:pStyle w:val="a7"/>
        <w:numPr>
          <w:ilvl w:val="0"/>
          <w:numId w:val="145"/>
        </w:numPr>
        <w:spacing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решения воспитательных задач в ходе каждого урока в единстве с задачами обучения и развития личности школьника;</w:t>
      </w:r>
    </w:p>
    <w:p w:rsidR="005C0401" w:rsidRPr="00AD5A20" w:rsidRDefault="005C0401" w:rsidP="00480C30">
      <w:pPr>
        <w:pStyle w:val="a7"/>
        <w:numPr>
          <w:ilvl w:val="0"/>
          <w:numId w:val="145"/>
        </w:numPr>
        <w:spacing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целенаправленного отбора содержания учебного материала, предоставляющего ученикам образцы подлинной нравственности, духовности, гражданственности, гуманизма;</w:t>
      </w:r>
    </w:p>
    <w:p w:rsidR="005C0401" w:rsidRPr="00AD5A20" w:rsidRDefault="005C0401" w:rsidP="00480C30">
      <w:pPr>
        <w:pStyle w:val="a7"/>
        <w:numPr>
          <w:ilvl w:val="0"/>
          <w:numId w:val="145"/>
        </w:numPr>
        <w:spacing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использование дидактических технологий, обеспечивающих проявление школьником собственной нравственной, гражданской позиции, расширение его социального опыта в результате проигрывания различных социальных ролей в процессе обучения;</w:t>
      </w:r>
    </w:p>
    <w:p w:rsidR="005C0401" w:rsidRPr="00AD5A20" w:rsidRDefault="005C0401" w:rsidP="00480C30">
      <w:pPr>
        <w:pStyle w:val="a7"/>
        <w:numPr>
          <w:ilvl w:val="0"/>
          <w:numId w:val="145"/>
        </w:numPr>
        <w:spacing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организации самостоятельной творческой исследовательской деятельности учащихся на уроке соответствующего пространства реализации полученных знаний, умений и навыков в практической социально и личностно значимой деятельности во внеурочное время.</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Каждая из образовательных областей имеет свой специфический воспитательный потенциал.</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Совершенствование технологий воспитания в соответствии с возрастными особенностями учащихся, задачами становления культурного человека, преемственности между различными ступенями образования и содержанием учебных программ; развитие игровых методик, технологий, </w:t>
      </w:r>
      <w:r w:rsidRPr="00AD5A20">
        <w:rPr>
          <w:rFonts w:ascii="Times New Roman" w:hAnsi="Times New Roman"/>
          <w:sz w:val="28"/>
          <w:szCs w:val="28"/>
          <w:lang w:eastAsia="ru-RU"/>
        </w:rPr>
        <w:lastRenderedPageBreak/>
        <w:t>обеспечивающих расширение позитивного социокультурного опыта школьников как основы, нормирования у них готовности к жизненному самоопределению.</w:t>
      </w: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Подготовка педагогических кадров к организации воспитательного процесса направлена на формирование у педагогов позиции воспитателя - внутренней психологической установки на решение воспитательных задач. Представления о педагогическом профессионализме связаны с воспитывающим влиянием собственной личности на социально-нравственное становление ученика; знаниями о сущности, содержании, критериях эффективности воспитательного процесса, методах воспитания и навыков практической реализации воспитательных технологий.</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lang w:eastAsia="ru-RU"/>
        </w:rPr>
        <w:t>Осуществление мониторинга воспитательного процесса, культурных ценностей разных групп детей и молодежи, влияния воспитательных воздействий на интеллектуальное, эмоционально-чувственное, деятельностное развитие личности, ее духовно-нравственное становление.</w:t>
      </w:r>
    </w:p>
    <w:p w:rsidR="005C0401" w:rsidRPr="00AD5A20" w:rsidRDefault="005C0401" w:rsidP="005658CF">
      <w:pPr>
        <w:spacing w:after="0" w:line="420" w:lineRule="exact"/>
        <w:ind w:firstLineChars="709" w:firstLine="1985"/>
        <w:contextualSpacing/>
        <w:jc w:val="both"/>
        <w:rPr>
          <w:rFonts w:ascii="Times New Roman" w:hAnsi="Times New Roman"/>
          <w:b/>
          <w:sz w:val="28"/>
          <w:szCs w:val="28"/>
          <w:lang w:eastAsia="ru-RU"/>
        </w:rPr>
      </w:pPr>
    </w:p>
    <w:p w:rsidR="005C0401" w:rsidRPr="00AD5A20" w:rsidRDefault="005C0401" w:rsidP="004A6B58">
      <w:pPr>
        <w:pStyle w:val="1"/>
        <w:spacing w:before="0" w:after="0" w:line="420" w:lineRule="exact"/>
        <w:ind w:firstLine="709"/>
        <w:rPr>
          <w:rFonts w:cs="Times New Roman"/>
          <w:b w:val="0"/>
          <w:szCs w:val="28"/>
          <w:lang w:eastAsia="ru-RU"/>
        </w:rPr>
      </w:pPr>
      <w:bookmarkStart w:id="112" w:name="_Toc434915977"/>
      <w:r w:rsidRPr="00AD5A20">
        <w:rPr>
          <w:rFonts w:cs="Times New Roman"/>
          <w:b w:val="0"/>
          <w:szCs w:val="28"/>
          <w:lang w:eastAsia="ru-RU"/>
        </w:rPr>
        <w:t>С</w:t>
      </w:r>
      <w:r w:rsidRPr="00AD5A20">
        <w:rPr>
          <w:rStyle w:val="10"/>
          <w:rFonts w:eastAsia="Calibri" w:cs="Times New Roman"/>
          <w:b/>
          <w:sz w:val="28"/>
          <w:szCs w:val="28"/>
        </w:rPr>
        <w:t>оциализация студентов в системе профессионального образования</w:t>
      </w:r>
      <w:bookmarkEnd w:id="112"/>
    </w:p>
    <w:p w:rsidR="005C0401" w:rsidRPr="00AD5A20" w:rsidRDefault="005C0401" w:rsidP="005658CF">
      <w:pPr>
        <w:spacing w:after="0" w:line="420" w:lineRule="exact"/>
        <w:ind w:firstLineChars="253" w:firstLine="708"/>
        <w:contextualSpacing/>
        <w:jc w:val="center"/>
        <w:rPr>
          <w:rFonts w:ascii="Times New Roman" w:hAnsi="Times New Roman"/>
          <w:sz w:val="28"/>
          <w:szCs w:val="28"/>
          <w:lang w:eastAsia="ru-RU"/>
        </w:rPr>
      </w:pPr>
      <w:r w:rsidRPr="00AD5A20">
        <w:rPr>
          <w:rFonts w:ascii="Times New Roman" w:hAnsi="Times New Roman"/>
          <w:sz w:val="28"/>
          <w:szCs w:val="28"/>
          <w:lang w:eastAsia="ru-RU"/>
        </w:rPr>
        <w:t>Езерская Е.В.</w:t>
      </w:r>
    </w:p>
    <w:p w:rsidR="005C0401" w:rsidRPr="00AD5A20" w:rsidRDefault="005C0401" w:rsidP="004A6B58">
      <w:pPr>
        <w:spacing w:after="0" w:line="420" w:lineRule="exact"/>
        <w:ind w:firstLine="709"/>
        <w:contextualSpacing/>
        <w:jc w:val="center"/>
        <w:rPr>
          <w:rFonts w:ascii="Times New Roman" w:hAnsi="Times New Roman"/>
          <w:sz w:val="28"/>
          <w:szCs w:val="28"/>
          <w:lang w:eastAsia="ru-RU"/>
        </w:rPr>
      </w:pPr>
      <w:r w:rsidRPr="00AD5A20">
        <w:rPr>
          <w:rFonts w:ascii="Times New Roman" w:hAnsi="Times New Roman"/>
          <w:sz w:val="28"/>
          <w:szCs w:val="28"/>
          <w:lang w:eastAsia="ru-RU"/>
        </w:rPr>
        <w:t>г. Костанай, Костанайский педагогический колледж</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xml:space="preserve">Студенческая молодежь является лидирующей социальной группой в обществе, влияющей на социально – экономическое и духовно – нравственное развитие общества и личности. Колледж – это место профессионального и личностного становления молодых людей, имеющих высокий уровень образованности, обладающих богатым творческим потенциалом, специалистов, готовых к самореализации и активной деятельности. Студенческую молодежь по праву можно считать лидирующей группой в современной молодежной сфере. </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xml:space="preserve">История человеческой цивилизации показывает, что цели воспитания всегда являются обусловленными, они определяются запросами общества и государства, являются системообразующим фактором в той сфере, в которой осуществляется передача молодому поколению социально – культурного опыта. Воспитание студенческой молодежи как сознательных </w:t>
      </w:r>
      <w:r w:rsidRPr="00AD5A20">
        <w:rPr>
          <w:rFonts w:ascii="Times New Roman" w:hAnsi="Times New Roman"/>
          <w:sz w:val="28"/>
          <w:szCs w:val="28"/>
          <w:lang w:eastAsia="ru-RU"/>
        </w:rPr>
        <w:lastRenderedPageBreak/>
        <w:t>граждан и патриотов своей страны, обретение социального опыта, нравственных убеждений и ценностей, развитие потребности творить и совершенствоваться – это важнейшие условия развития казахстанского государства.</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В образовательной системе Республики Казахстан в настоящее время только начитает формироваться новая культура воспитания, характеризующаяся такими особенностями, как плюрализм и вариативность воспитательных практик, осознание степени свободы всех субъектов учебно – воспитательного процесса, личностно – деятельная направленность образования, организация среды воспитания среды воспитания, поликультурный характер образования и многое другое. Становление новой культуры воспитания предполагает преодоление целого ряда стереотипов, сложившихся в педагогической теории и практике:</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ограничение функциональной роли воспитания, как дополнительной по отношению к учебному процессу;</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 наличие множества направлений в воспитании;</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-абсолютизация форм воспитательной работы как основного фактора воспитания;</w:t>
      </w:r>
    </w:p>
    <w:p w:rsidR="005C0401" w:rsidRPr="00AD5A20" w:rsidRDefault="005C0401" w:rsidP="004A6B58">
      <w:pPr>
        <w:spacing w:after="0" w:line="420" w:lineRule="exact"/>
        <w:ind w:firstLine="709"/>
        <w:contextualSpacing/>
        <w:jc w:val="both"/>
        <w:rPr>
          <w:rFonts w:ascii="Times New Roman" w:hAnsi="Times New Roman"/>
          <w:sz w:val="28"/>
          <w:szCs w:val="28"/>
          <w:lang w:eastAsia="ru-RU"/>
        </w:rPr>
      </w:pPr>
      <w:r w:rsidRPr="00AD5A20">
        <w:rPr>
          <w:rFonts w:ascii="Times New Roman" w:hAnsi="Times New Roman"/>
          <w:sz w:val="28"/>
          <w:szCs w:val="28"/>
          <w:lang w:eastAsia="ru-RU"/>
        </w:rPr>
        <w:t>-понятие «воспитательная работа» как формальное воспроизводство множества рекомендаций и «готовых» методик воспитания.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lang w:eastAsia="ru-RU"/>
        </w:rPr>
        <w:t xml:space="preserve">Преодоление вышеназванных стереотипов возможно при выявлении сущностных характеристик воспитания. Исходной точкой разработки современной концепции воспитания является психологическая характеристика студенческого возраста и определение сущности развития человека в данный период. Юность (16-22г.) на психологическом языке –это стабильный период развития; период самобытности, когда способности предшествующего периода, субъектом которых в отрочестве была детско-взрослая общность, теперь должны стать собственными способностями молодого человека: социально, индивидуально, профессионально и духовно ориентированными способностями, помогающими ему, адекватно успешно определиться в пространстве культуры и историческом времени, в пространстве собственной индивидуальности. </w:t>
      </w:r>
      <w:r w:rsidRPr="00AD5A20">
        <w:rPr>
          <w:rFonts w:ascii="Times New Roman" w:hAnsi="Times New Roman"/>
          <w:sz w:val="28"/>
          <w:szCs w:val="28"/>
        </w:rPr>
        <w:t xml:space="preserve">Для того, что бы каждый выпускник по окончанию колледжа сформировался как личность, </w:t>
      </w:r>
      <w:r w:rsidRPr="00AD5A20">
        <w:rPr>
          <w:rFonts w:ascii="Times New Roman" w:hAnsi="Times New Roman"/>
          <w:sz w:val="28"/>
          <w:szCs w:val="28"/>
        </w:rPr>
        <w:lastRenderedPageBreak/>
        <w:t>обладающая общими и профессиональными компетенциями, воспитание должно стать необходимой органичной составляющей педагогической деятельности, интегрированной в общий процесс обучения и развития личности. Социализация личности студента очень важна. Она является как главным компонентом в структуре целей воспитания, так и главным результатом функционирования воспитательной системы.</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Социализация - процесс формирования личности в определенных социальных условиях, процесс усвоения человеком социального опыта, в ходе которого человек преобразует его в собственные ценности и ориентации, избирательно вводит в свою систему поведения те нормы и шаблоны, которые приняты в данной группе и обществе. Процесс социализации включает освоение культуры человеческих отношений и общественного опыта, социальных норм, социальных ролей, новых видов деятельности и форм общения.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Понятие социализации более широкое, чем понятие "воспитание". Социализация не равна воспитанию, ибо воспитание - это намеренное формирование личности в соответствии с принятым идеалом под влиянием сознательно направляемых различных воздействий (внушения, убеждения, эмоциональное заражение, личный пример, вовлечение в определенные виды деятельности и другие приемы психолого-педагогического воздействия) со стороны педагогов, родителей. Порой эти воздействия являются неадекватными, или неэффективными, или даже пагубными для личности воспитуемого, а индивид при этом может играть пассивную роль.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При социализации индивид играет активную роль, сам выбирает определенный идеал и следует ему, а круг людей, которые оказывают социализирующее воздействие, - широк и очерчивается неопределенно. Студенческий возраст, как отмечалось, характеризуется именно стремлением самостоятельно и активно выбирать тот или иной жизненный стиль и идеал. Таким образом, обучение в колледже является мощным фактором социализации личности студента, и этот процесс социализации осуществляется в ходе самой жизнедеятельности студентов и преподавателей. Социализация, наряду с воспитанием, включает ненамеренные, спонтанные воздействия, благодаря которым он </w:t>
      </w:r>
      <w:r w:rsidRPr="00AD5A20">
        <w:rPr>
          <w:rFonts w:ascii="Times New Roman" w:hAnsi="Times New Roman"/>
          <w:sz w:val="28"/>
          <w:szCs w:val="28"/>
        </w:rPr>
        <w:lastRenderedPageBreak/>
        <w:t>приобщается к культуре и становится полноправным членом общества. Индивидуальность - не предпосылка социализации, а её результат.</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Социализация личности студента определяется взаимодействием ряда факторов:</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-общей среды учебного заведения, включающей все направления деятельности данной педагогической системы, располагающей соответствующей материально-технической инфраструктурой и решающей задачу подготовки специалиста;</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-социокультурной среды учебного заведения, обеспечивающей гуманистическую направленность духовного мира личности;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-гуманитарной среды, определяющей получение мировоззренческого гуманитарного знания и формирования гуманистических ценностей личности.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Одновременно следует учитывать, что процесс социализации определяется и рядом внешних факторов: социальной макросредой общества, непосредственным окружением личности (микросредой) и её субъективным миром. Взаимодействие внутренних и внешних факторов определяет направленность процесса социализации и развития личности, как в условиях учебного заведения, так и в обществе.</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Основными направлениями социализации и развития личности в условиях колледжа являются:</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-образовательный процесс, главным компонентом, которого является изучение гуманитарных и социально-экономических дисциплин;</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-развитие активности во вне учебной деятельности через воспитание у студентов стремления к общественно полезному труду, как одной из основных базовых ценностей, формированию здорового образа жизни, как в физическом, так и в нравственном отношении;</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-формирование у молодежи трудолюбия, потребности в сотрудничестве, чувства справедливости, любви к Отечеству.</w:t>
      </w:r>
    </w:p>
    <w:p w:rsidR="005C0401" w:rsidRPr="00AD5A20" w:rsidRDefault="005C0401" w:rsidP="00637A48">
      <w:pPr>
        <w:spacing w:after="0" w:line="440" w:lineRule="exact"/>
        <w:ind w:firstLine="709"/>
        <w:contextualSpacing/>
        <w:jc w:val="both"/>
        <w:rPr>
          <w:rFonts w:ascii="Times New Roman" w:hAnsi="Times New Roman"/>
          <w:sz w:val="28"/>
          <w:szCs w:val="28"/>
        </w:rPr>
      </w:pPr>
      <w:r w:rsidRPr="00AD5A20">
        <w:rPr>
          <w:rFonts w:ascii="Times New Roman" w:hAnsi="Times New Roman"/>
          <w:sz w:val="28"/>
          <w:szCs w:val="28"/>
        </w:rPr>
        <w:t xml:space="preserve">При определении основных направлений социализации студентов безусловное значение приобретает проблема сплочения студенческого коллектива, выполняющего в определенных условиях функции инструмента воспитания. Выполняя эту роль, коллектив содействует рациональному и целенаправленному взаимодействию коллективного и </w:t>
      </w:r>
      <w:r w:rsidRPr="00AD5A20">
        <w:rPr>
          <w:rFonts w:ascii="Times New Roman" w:hAnsi="Times New Roman"/>
          <w:sz w:val="28"/>
          <w:szCs w:val="28"/>
        </w:rPr>
        <w:lastRenderedPageBreak/>
        <w:t>индивидуального воспитания. Формирование сплоченного студенческого коллектива активизирует процесс социализации личности через углубление мотивации к учебной и общественно-полезной деятельности, обеспечивает развитие самоуправленческих начал в учебном заведении, создает основу становления межличностных отношений, характеризующихся организованностью, ответственностью, расширением сферы духовных интересов и устремлений. Развитие коллективных отношений студентов в колледже предоставляет возможность оценивать уровень воспитанности личности, а также и уровень воспитанности коллектива. Воспитанность определяется наличием устойчивых качеств, сформированных в воспитательном процессе и составляющих суть и положительную направленность профессиональной, социальной, образовательной деятельности каждой личности, её ответственности. Воспитанность личности, включенной в коллектив, предполагает стремление к свободе, уважению к обществу, осознанию неповторимости своей личности и творческой индивидуальности.</w:t>
      </w:r>
    </w:p>
    <w:p w:rsidR="005C0401" w:rsidRPr="00AD5A20" w:rsidRDefault="005C0401" w:rsidP="00637A48">
      <w:pPr>
        <w:spacing w:after="0" w:line="440" w:lineRule="exact"/>
        <w:ind w:firstLine="709"/>
        <w:contextualSpacing/>
        <w:jc w:val="both"/>
        <w:rPr>
          <w:rFonts w:ascii="Times New Roman" w:hAnsi="Times New Roman"/>
          <w:sz w:val="28"/>
          <w:szCs w:val="28"/>
        </w:rPr>
      </w:pPr>
      <w:r w:rsidRPr="00AD5A20">
        <w:rPr>
          <w:rFonts w:ascii="Times New Roman" w:hAnsi="Times New Roman"/>
          <w:sz w:val="28"/>
          <w:szCs w:val="28"/>
        </w:rPr>
        <w:t>Таким образом, система воспитания должна четко ориентировать молодого человека в ценностном мире, выделяя, прежде всего национальные ценности, помогая различать добро и зло во всех жизненных ситуациях. На это необходимо ориентировать все структуры системы воспитания в колледже, реализуя насущные задачи воспитания. Система воспитания должна формировать качества личности, обеспечивающие ее включенность в различные сферы жизнедеятельности общества, исходя из ее соответствия требованиям этих сфер деятельности. При этом должны учитываться интересы студентов и у них должна быть сформирована установка на социальную активность, участие в общественно-политической жизни, культурно-досуговой деятельности и т.д.</w:t>
      </w:r>
    </w:p>
    <w:p w:rsidR="005C0401" w:rsidRPr="00AD5A20" w:rsidRDefault="005C0401" w:rsidP="004A6B58">
      <w:pPr>
        <w:spacing w:after="0" w:line="420" w:lineRule="exact"/>
        <w:ind w:firstLine="709"/>
        <w:jc w:val="both"/>
        <w:rPr>
          <w:rFonts w:ascii="Times New Roman" w:hAnsi="Times New Roman"/>
          <w:sz w:val="28"/>
          <w:szCs w:val="28"/>
          <w:lang w:eastAsia="ru-RU"/>
        </w:rPr>
      </w:pPr>
    </w:p>
    <w:p w:rsidR="005C0401" w:rsidRDefault="005C0401" w:rsidP="004A6B58">
      <w:pPr>
        <w:pStyle w:val="1"/>
        <w:spacing w:before="0" w:after="0" w:line="420" w:lineRule="exact"/>
        <w:ind w:firstLine="709"/>
        <w:rPr>
          <w:rFonts w:cs="Times New Roman"/>
          <w:szCs w:val="28"/>
        </w:rPr>
      </w:pPr>
      <w:bookmarkStart w:id="113" w:name="_Toc434915978"/>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Формирование социально-активной личности студента через развитие его индивидуальности, создания студенческого самоуправления</w:t>
      </w:r>
      <w:bookmarkEnd w:id="113"/>
    </w:p>
    <w:p w:rsidR="005C0401" w:rsidRPr="00AD5A20" w:rsidRDefault="005C0401" w:rsidP="004A6B58">
      <w:pPr>
        <w:spacing w:after="0" w:line="420" w:lineRule="exact"/>
        <w:ind w:firstLine="709"/>
        <w:jc w:val="center"/>
        <w:rPr>
          <w:rFonts w:ascii="Times New Roman" w:hAnsi="Times New Roman"/>
          <w:sz w:val="28"/>
          <w:szCs w:val="28"/>
        </w:rPr>
      </w:pPr>
      <w:r>
        <w:rPr>
          <w:rFonts w:ascii="Times New Roman" w:hAnsi="Times New Roman"/>
          <w:sz w:val="28"/>
          <w:szCs w:val="28"/>
        </w:rPr>
        <w:t>Рогозина Е.В.</w:t>
      </w:r>
    </w:p>
    <w:p w:rsidR="005C0401" w:rsidRPr="00AD5A20" w:rsidRDefault="005C0401" w:rsidP="004A6B58">
      <w:pPr>
        <w:spacing w:after="0" w:line="420" w:lineRule="exact"/>
        <w:ind w:firstLine="709"/>
        <w:jc w:val="center"/>
        <w:rPr>
          <w:rFonts w:ascii="Times New Roman" w:hAnsi="Times New Roman"/>
          <w:bCs/>
          <w:kern w:val="36"/>
          <w:sz w:val="28"/>
          <w:szCs w:val="28"/>
        </w:rPr>
      </w:pPr>
      <w:r w:rsidRPr="00AD5A20">
        <w:rPr>
          <w:rFonts w:ascii="Times New Roman" w:hAnsi="Times New Roman"/>
          <w:sz w:val="28"/>
          <w:szCs w:val="28"/>
        </w:rPr>
        <w:t>КГКП «Костанайский педагогический колледж»</w:t>
      </w:r>
    </w:p>
    <w:p w:rsidR="005C0401" w:rsidRPr="00AD5A20" w:rsidRDefault="005C0401" w:rsidP="004A6B58">
      <w:pPr>
        <w:pStyle w:val="a7"/>
        <w:spacing w:line="420" w:lineRule="exact"/>
        <w:ind w:firstLine="709"/>
        <w:jc w:val="both"/>
        <w:rPr>
          <w:rFonts w:ascii="Times New Roman" w:hAnsi="Times New Roman"/>
          <w:b/>
          <w:i/>
          <w:iCs/>
          <w:sz w:val="28"/>
          <w:szCs w:val="28"/>
        </w:rPr>
      </w:pPr>
    </w:p>
    <w:p w:rsidR="005C0401" w:rsidRPr="00AD5A20" w:rsidRDefault="005C0401" w:rsidP="004A6B58">
      <w:pPr>
        <w:pStyle w:val="a7"/>
        <w:spacing w:line="420" w:lineRule="exact"/>
        <w:ind w:firstLine="709"/>
        <w:jc w:val="both"/>
        <w:rPr>
          <w:rFonts w:ascii="Times New Roman" w:hAnsi="Times New Roman"/>
          <w:bCs/>
          <w:i/>
          <w:iCs/>
          <w:sz w:val="28"/>
          <w:szCs w:val="28"/>
        </w:rPr>
      </w:pPr>
      <w:r w:rsidRPr="00AD5A20">
        <w:rPr>
          <w:rFonts w:ascii="Times New Roman" w:hAnsi="Times New Roman"/>
          <w:i/>
          <w:iCs/>
          <w:sz w:val="28"/>
          <w:szCs w:val="28"/>
        </w:rPr>
        <w:t>«</w:t>
      </w:r>
      <w:r w:rsidRPr="00AD5A20">
        <w:rPr>
          <w:rFonts w:ascii="Times New Roman" w:hAnsi="Times New Roman"/>
          <w:bCs/>
          <w:i/>
          <w:iCs/>
          <w:sz w:val="28"/>
          <w:szCs w:val="28"/>
        </w:rPr>
        <w:t xml:space="preserve">Скажи мне, и я забуду, </w:t>
      </w:r>
    </w:p>
    <w:p w:rsidR="005C0401" w:rsidRPr="00AD5A20" w:rsidRDefault="005C0401" w:rsidP="004A6B58">
      <w:pPr>
        <w:pStyle w:val="a7"/>
        <w:spacing w:line="420" w:lineRule="exact"/>
        <w:ind w:firstLine="709"/>
        <w:jc w:val="both"/>
        <w:rPr>
          <w:rFonts w:ascii="Times New Roman" w:hAnsi="Times New Roman"/>
          <w:bCs/>
          <w:i/>
          <w:iCs/>
          <w:sz w:val="28"/>
          <w:szCs w:val="28"/>
        </w:rPr>
      </w:pPr>
      <w:r w:rsidRPr="00AD5A20">
        <w:rPr>
          <w:rFonts w:ascii="Times New Roman" w:hAnsi="Times New Roman"/>
          <w:bCs/>
          <w:i/>
          <w:iCs/>
          <w:sz w:val="28"/>
          <w:szCs w:val="28"/>
        </w:rPr>
        <w:t xml:space="preserve">покажи мне, и я запомню,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bCs/>
          <w:i/>
          <w:iCs/>
          <w:sz w:val="28"/>
          <w:szCs w:val="28"/>
        </w:rPr>
        <w:t>дай мне действовать, и я научусь!»</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(китайская мудрость)</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Процессы интенсификации в современном мире вынуждают человека многопланово усиливать свою жизненную активность, проявлять все способности к выживанию и развитию. Результаты и эффективность воспитания в условиях социального обновления общества определяются не столько тем, как оно обеспечивает усвоение и воспроизводство человеком культурных ценностей и социального опыта, сколько готовностью и подготовленностью членов общества к сознательной активности и самостоятельной творческой деятельности, позволяющей им ставить и решать задачи. Важнейший результат воспитания – готовность и способность человека к самоизменению, саморазвитию и самостоятельной активной деятельности. Формирование социально активной личности обучающегося через управление развития его индивидуальности в учебно-воспитательном процессе будет эффективно при условии совместной организованной деятельности, в которую личностно-ориентированный педагог включает своих воспитанников. Обучающийся сам совершает, либо не совершает выбор в пользу развития. Никто не может решить за него, по какому пути он должен идти. Все, что мы можем сделать, - это поманить его вперед, при этом с уважением отнестись к его выбору, признав за ним право на страх и медлительность или отклонения в развитии, воспитании. Задача взрослого человека – обратить внимание на мельчайшие особенности личности обучающегося и с уважением отнестись к её проявлениям, даже когда эти проявления не отвечают ожиданиям педагога. Необходимо убедить растущего человека в ценности, </w:t>
      </w:r>
      <w:r w:rsidRPr="00AD5A20">
        <w:rPr>
          <w:sz w:val="28"/>
          <w:szCs w:val="28"/>
        </w:rPr>
        <w:lastRenderedPageBreak/>
        <w:t>полезности и необходимости проявлений его индивидуальности. Одним из условий полноценного, активного, социального развития личности будущего специалиста является создание различных форм коллективной самоорганизации. В той или иной степени коллективная самоорганизация всегда была присуща студенческой молодежи, независимо оттого приобретала она реальный статус студенческого самоуправления или нет</w:t>
      </w:r>
      <w:r w:rsidRPr="00AD5A20">
        <w:rPr>
          <w:b/>
          <w:sz w:val="28"/>
          <w:szCs w:val="28"/>
        </w:rPr>
        <w:t xml:space="preserve">. </w:t>
      </w:r>
      <w:r w:rsidRPr="00AD5A20">
        <w:rPr>
          <w:sz w:val="28"/>
          <w:szCs w:val="28"/>
        </w:rPr>
        <w:t>К сожалению, не всегда самоорганизация студентов получает адекватное проявление в самоуправлении, а самоуправление, инициируемое сверху, не всегда выражает интересы самоорганизации студентов. Процесс обновления студенческого самоуправления должен быть направлен на придание ему социально-практического характера, что обусловлено необходимостью сознательного, ответственного отношения студентов к возможностям и перспективам своей профессиональной и культурно-нравственной самоорганизации и участия в социальном управлении.</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Современное студенческое самоуправление может и должно быть сконцентрировано на решении трех наиболее актуальных задачах: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Стать условием реализации творческой активности и самодеятельности в учебно-познавательном, научно-профессиональном и культурном отношениях;</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2. Стать реальной формой студенческой демократии с соответствующими правами, возможностями и ответственностью; </w:t>
      </w:r>
    </w:p>
    <w:p w:rsidR="005C0401" w:rsidRPr="00AD5A20" w:rsidRDefault="005C0401" w:rsidP="00480C30">
      <w:pPr>
        <w:numPr>
          <w:ilvl w:val="0"/>
          <w:numId w:val="146"/>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 xml:space="preserve">Стать средством социально-правовой самозащиты.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Студенческое самоуправление — это инициативная, самостоятельная и под свою ответственность деятельность студентов по решению жизненно важных вопросов по организации обучения, быта, досуга. Субъектами студенческого самоуправления выступают студенческие коллективы (объединения), созданные в группе, на специальности, отделении, в учебном заведении.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На основе анализа практики реализации студенческого самоуправления в качестве наиболее эффективных могут быть рекомендованы на уровне учебной группы и учебного заведения следующие его формы: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1. Профсоюзная организация студентов, выполняющая функции органа студенческой самодеятельности, статус которой определяется коллективным договором;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Общественная организация, которой может быть союз студентов данного учебного заведения;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Профсоюзная организация студентов и общественное объединение, совместно выполняющие функции органа студенческого самоуправления;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4. Орган общественной самодеятельности, выполняющий функции студенческого самоуправления (студенческий совет, студенческий деканат, студенческие научно-производственные отряды (СНПО), студенческие кафедры, студенческие комитеты, студенческие клубы по интересам и т. д.). </w:t>
      </w:r>
    </w:p>
    <w:p w:rsidR="005C0401" w:rsidRPr="00AD5A20" w:rsidRDefault="005C0401" w:rsidP="004A6B58">
      <w:pPr>
        <w:pStyle w:val="a6"/>
        <w:spacing w:before="0" w:beforeAutospacing="0" w:after="0" w:afterAutospacing="0" w:line="420" w:lineRule="exact"/>
        <w:ind w:firstLine="709"/>
        <w:jc w:val="both"/>
        <w:rPr>
          <w:sz w:val="28"/>
          <w:szCs w:val="28"/>
        </w:rPr>
      </w:pPr>
      <w:r w:rsidRPr="00AD5A20">
        <w:rPr>
          <w:sz w:val="28"/>
          <w:szCs w:val="28"/>
        </w:rPr>
        <w:t xml:space="preserve"> Организация студенческого самоуправления на уровне студенческой группы, специальности, курса, отделения учебного заведения предполагает:</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сочетание ответственности и доверия к студенческим коллективам со стороны администрации, педагогического коллектива и общественных организаций;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единство прав и обязанностей, как студенческих коллективов, их организаций, так и отдельных членов студенческих коллективов;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выборность органов студенческого самоуправления, их периодическая отчетность перед студенческим коллективом.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На примере нашего учебного заведения можно констатировать, что Студенческое Самоуправление представляет собой планомерную деятельность студентов, направленную на решение проблем, возникающих в процессе обучения, представление собственных интересов перед администрацией Колледжа и содействие администрации в решении задач, затрагивающих интересы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Общая цель организации студенческого самоуправления Костанайского педагогического колледжа: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формирование активности, самостоятельности, сознательности и ответственности студентов с целью взаимодействия с общественными и </w:t>
      </w:r>
      <w:r w:rsidRPr="00AD5A20">
        <w:rPr>
          <w:rFonts w:ascii="Times New Roman" w:hAnsi="Times New Roman"/>
          <w:sz w:val="28"/>
          <w:szCs w:val="28"/>
        </w:rPr>
        <w:lastRenderedPageBreak/>
        <w:t>другими организациями, способствующими развитию Казахстанского Молодежного движения.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Главные цели студенческого самоуправления: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1. Защита и представление прав и интересов студентов;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2. Формирование активности, самостоятельности, сознательности и ответственности студентов, формирование компетентной личности будущего педагога;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3. Способствование созданию условий реализации научного, интеллектуального, духовного, творческого и физического потенциала студентов для решения актуальных проблем молодежного общества;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4. Активное содействие повышению престижа колледжа.</w:t>
      </w:r>
    </w:p>
    <w:p w:rsidR="005C0401" w:rsidRPr="00AD5A20" w:rsidRDefault="005C0401" w:rsidP="004A6B58">
      <w:pPr>
        <w:tabs>
          <w:tab w:val="left" w:pos="1253"/>
        </w:tabs>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В настоящее время Студенческое самоуправление колледжа имеет чёткую структуру и выглядит следующим образом: активы групп, старостат колледжа, совет общежития и высший орган самоуправления - профсоюз студентов, во главе которого стоит председатель профсоюза, заместитель председателя и 5 председателей комиссий профсоюза.</w:t>
      </w:r>
      <w:r w:rsidRPr="00AD5A20">
        <w:rPr>
          <w:rFonts w:ascii="Times New Roman" w:hAnsi="Times New Roman"/>
          <w:sz w:val="28"/>
          <w:szCs w:val="28"/>
          <w:shd w:val="clear" w:color="auto" w:fill="FFFFFF"/>
        </w:rPr>
        <w:t xml:space="preserve"> Профсоюзные собрания, на которые приглашаются профорги групп и активисты колледжа, проходят раз в неделю. Здесь студенты поднимают вопросы по улучшению условий учебно-воспитательной работы в колледже, выдвигают идеи по студенческим мероприятиям и работают по их реализации. Активисты колледжа придумывают новые формы воспитательной работы со студенчеством, методы борьбы с нарушениями единых требований и вредными привычками, студенты сами голосуют и определяют участников городских и областных семинаров и форумов, распределяют обязанности и функции по организации и проведению студенческих мероприятий колледжа.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r w:rsidRPr="00AD5A20">
        <w:rPr>
          <w:rFonts w:ascii="Times New Roman" w:hAnsi="Times New Roman"/>
          <w:sz w:val="28"/>
          <w:szCs w:val="28"/>
          <w:shd w:val="clear" w:color="auto" w:fill="FFFFFF"/>
        </w:rPr>
        <w:t xml:space="preserve">Под самоуправлением мы понимаем деятельное добровольное участие студентов в разработке и решении задач, касающихся организации всех сторон жизнедеятельности учебного заведения: обучения, научной работы, досуга, быта студентов. Смысл студенческого самоуправления нам видится в том, что оно приобретает социально-практический характер, обусловленный необходимостью сознательного, ответственного отношения студентов к возможностям и перспективам своего профессионального и культурно-нравственного самоопределения. Очень </w:t>
      </w:r>
      <w:r w:rsidRPr="00AD5A20">
        <w:rPr>
          <w:rFonts w:ascii="Times New Roman" w:hAnsi="Times New Roman"/>
          <w:sz w:val="28"/>
          <w:szCs w:val="28"/>
          <w:shd w:val="clear" w:color="auto" w:fill="FFFFFF"/>
        </w:rPr>
        <w:lastRenderedPageBreak/>
        <w:t>важным моментом в жизни колледжа является участие студентов в процессе самоуправления. Управлять коллективом - это главным образом развивать его признаки, добиться возвышения его цели, роста активности, организованности и психологической сплоченности, в конечном счете - совершенствовать нравственные отношения, ту среду, в которой воспитывается личность.</w:t>
      </w:r>
      <w:r w:rsidRPr="00AD5A20">
        <w:rPr>
          <w:rFonts w:ascii="Times New Roman" w:hAnsi="Times New Roman"/>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shd w:val="clear" w:color="auto" w:fill="FFFFFF"/>
        </w:rPr>
        <w:t>Для формирования в коллективе здорового нравственно - психологического климата крайне важно сделать студентов подлинными хозяевами колледжа.</w:t>
      </w:r>
      <w:r w:rsidRPr="00AD5A20">
        <w:rPr>
          <w:rFonts w:ascii="Times New Roman" w:hAnsi="Times New Roman"/>
          <w:sz w:val="28"/>
          <w:szCs w:val="28"/>
        </w:rPr>
        <w:t xml:space="preserve"> В общем, студенческое самоуправление - это эффективный механизм для реализации идей и задумок молодёжи - это система способная поддержать любое начинание и позволяющая общественными силами довести его до конца. Если у обучающихся есть желание влиять на происходящее с ними, с одногруппниками, быть в курсе всех событий и самому эти события водворять в жизнь – то их путь ведёт в профсоюз студентов КПК. </w:t>
      </w:r>
    </w:p>
    <w:p w:rsidR="005C0401" w:rsidRPr="00AD5A20" w:rsidRDefault="005C0401" w:rsidP="004A6B58">
      <w:pPr>
        <w:spacing w:after="0" w:line="420" w:lineRule="exact"/>
        <w:ind w:firstLine="709"/>
        <w:contextualSpacing/>
        <w:jc w:val="both"/>
        <w:rPr>
          <w:rFonts w:ascii="Times New Roman" w:hAnsi="Times New Roman"/>
          <w:sz w:val="28"/>
          <w:szCs w:val="28"/>
        </w:rPr>
      </w:pPr>
      <w:r w:rsidRPr="00AD5A20">
        <w:rPr>
          <w:rFonts w:ascii="Times New Roman" w:hAnsi="Times New Roman"/>
          <w:sz w:val="28"/>
          <w:szCs w:val="28"/>
        </w:rPr>
        <w:t>И хочется обратиться с призывом к молодёжи: «- Реализуй свои идеи, достигни желаемой цели, стремись быть полезным своему государству!!!»</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1. Государственная молодёжная политика: опыт, прогнозы, приоритеты // Аналитический вестник: 2002.- № 4.- с.97.</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2. Активизация творческого и научного потенциала первокурсника как одна из форм гражданско-патриотического воспитания молодёжи. Тезисы докладов Всероссийской научно-практической конференции 4-7 мая 2002 года Екатеринбург, 2002. - I-II том.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3. Антипенко JI.В. Организационная модель студенческого самоуправления в воспитательной работе колледжа. //Профессиональное образование. Москва, 2009. № 8 - С. 7-10.</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4. Антипенко Л.В. Особенности реализации модели студенческого самоуправления в учреждениях среднего профессионального образования. //Среднее профессиональное образование. 2010 - № 1. С. 22-25.</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5. Байденко В.И. Болонский процесс: Популярные лекции. М.: 2004. - 175 с.</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6. Гайнанова О.В., Ткаченко Е.В. Педагогический колледж в региональной системе образования. М.: 2002. - 192 с.</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rPr>
        <w:t>7. Молодежь и общество на рубеже веков. Под научной редакцией И.М.Ильинского М.: Голос, 1999. - 332 с.</w:t>
      </w:r>
    </w:p>
    <w:p w:rsidR="005C0401" w:rsidRPr="00AD5A20" w:rsidRDefault="005C0401" w:rsidP="004A6B58">
      <w:pPr>
        <w:spacing w:after="0" w:line="420" w:lineRule="exact"/>
        <w:ind w:firstLine="709"/>
        <w:jc w:val="both"/>
        <w:rPr>
          <w:rFonts w:ascii="Times New Roman" w:hAnsi="Times New Roman"/>
          <w:b/>
          <w:sz w:val="28"/>
          <w:szCs w:val="28"/>
        </w:rPr>
      </w:pPr>
    </w:p>
    <w:p w:rsidR="005C0401" w:rsidRPr="00AD5A20" w:rsidRDefault="005C0401" w:rsidP="004A6B58">
      <w:pPr>
        <w:pStyle w:val="1"/>
        <w:spacing w:before="0" w:after="0" w:line="420" w:lineRule="exact"/>
        <w:ind w:firstLine="709"/>
        <w:rPr>
          <w:rFonts w:cs="Times New Roman"/>
          <w:szCs w:val="28"/>
        </w:rPr>
      </w:pPr>
      <w:bookmarkStart w:id="114" w:name="_Toc434915979"/>
      <w:r w:rsidRPr="00AD5A20">
        <w:rPr>
          <w:rFonts w:cs="Times New Roman"/>
          <w:szCs w:val="28"/>
        </w:rPr>
        <w:t>Эстетическое воспитание средствами хореографии</w:t>
      </w:r>
      <w:bookmarkEnd w:id="114"/>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Н.В. Алексеенко</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Рудненский социально-гуманитарный колледж имени</w:t>
      </w:r>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И. Алтынсарина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Анализ ситуации общественного развития, социально – экономических преобразований в стране свидетельствуют о наличии потребности общества в личности, обладающей новым типом мышления, способностью нестандартно мыслить и эффективно решать жизненные проблемы, высоким уровнем духовно–нравственной воспитанности. Однако процесс воспитания такой личности в образовательных учреждениях осуществляется противоречиво. Во многих школах слабо формируется культурное пространство, воспитывающая среда, способствующие становлению личности учащегося как человека культуры.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связи с этим приоритетной становится ориентация целостного педагогического процесса на развитие творческого потенциала учащегося, в том числе средствами искусства.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Государственный стандарт начального и основного общего среднего образования, утвержденный МОН РК 09.07.2010, включает в качестве обязательных предметов «Изобразительное искусство» и «Музыку»</w:t>
      </w:r>
      <w:r w:rsidRPr="00AD5A20">
        <w:rPr>
          <w:rFonts w:ascii="Times New Roman" w:hAnsi="Times New Roman"/>
          <w:sz w:val="28"/>
          <w:szCs w:val="28"/>
          <w:lang w:val="kk-KZ"/>
        </w:rPr>
        <w:t xml:space="preserve"> </w:t>
      </w:r>
      <w:r w:rsidRPr="00AD5A20">
        <w:rPr>
          <w:rFonts w:ascii="Times New Roman" w:hAnsi="Times New Roman"/>
          <w:sz w:val="28"/>
          <w:szCs w:val="28"/>
        </w:rPr>
        <w:t>(1). В старших классах художественное образование вообще исключено из учебного плана.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Дополнительное школьное образование охватывает лишь малую часть детей, а уровень его организации в школах не способствует достаточной реализации воспитательного потенциала художественно–эстетической деятельности. Кроме того, в школьной практике наблюдается преимущественный интерес детей к развлекательной стороне искусства, поверхностное восприятие, непонимание условности и специфики его </w:t>
      </w:r>
      <w:r w:rsidRPr="00AD5A20">
        <w:rPr>
          <w:rFonts w:ascii="Times New Roman" w:hAnsi="Times New Roman"/>
          <w:sz w:val="28"/>
          <w:szCs w:val="28"/>
        </w:rPr>
        <w:lastRenderedPageBreak/>
        <w:t>образного языка, что приводит к реальной опасности отчуждения школьников от подлинной культуры.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Наиболее успешно художественно эстетическая культура формируется в условиях взаимодействия разных видов искусств. В их комплекс входит и хореография, воспитательный потенциал которой достаточно высок независимо от возраста учащегося.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К сожалению, уроки «Ритмики» на сегодняшний день во многих школах нашего города выведены из программы учебного процесса вообще, а часы, отведенные на уроки физического воспитания, сокращены. Сегодняшние дети, как правило, гиперактивны, а недостаточность «выброса» энергии приводит как к общему, так и психологическому дискомфорту.</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Танец позволяет ребятам мгновенно «выплеснуть» свои эмоции, не только погрузиться в круг непосредственного и опосредованного общения, но и самоутвердиться, «вписаться» в ритмопластический портрет поколения сверстников.</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Средства хореографии способствуют формированию эстетической культуры школьников во всех ее компонентах путем обогащения сознания занимающихся эстетическими знаниями о «прекрасном» в мире искусств, развития двигательной, слуховой и образной памяти, привития способности к пропорциональным, ритмичным, пластичным, артистичным, выразительным двигательным действиям, развития способности к творчеству, импровизации и образному мышлению, воображению и эмоциональной раскрепощенности [2, с. 576].</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Хореография оказывает положительное влияние на эстетический вкус учащегося, воспитывает потребность в прекрасном, гармонично развивает физически, укрепляет здоровье и формирует эстетическую культуру, развивает психологическое состояние и положительные эмоции. Занятия хореографией носят целенаправленный характер для развития основных видов памяти: наглядно-образной, эмоциональной и двигательной. Формирует у детей поведение в духе гуманных ценностей и норм, чувство коллективизма, взаимопомощи и взаимовыручки, трудолюбия и дисциплинированности [3, с.160].</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Обязательным условием успешности гармонизации личности является использование учебной программы по формированию эстетической культуры школьников средствами хореографии. Практическая значимость программы заключается в возможности использования хореографии двумя подходами. Первый – это когда предложенная программа актуальна как дополнительный урок общеобразовательного стандарта. Второй может являться альтернативой третьему уроку физической культуры.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Необходимо открытие общеобразовательных школ с углубленным изучением художественно-эстетических дисциплин хореографического цикла и других видов искусства. Наука и культура, органично связанные в учебном процессе, стимулируют как умственное, так и эстетическое развитие учащихся [4, с.34-37].</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Рудненский социально-гуманитарный колледж имени И. Алтынсарина готовит выпускников по специальности 0403000 «Социально-культурная деятельность и народное художественное творчество» с квалификацией «Педагог-организатор досуга, руководитель танцевального коллектива». Наши выпускники, как показала практика, отлично владеют теорией и методикой проведения уроков по хореографии, например, классического танца, народного танца, историко-бытового, современного и казахского танцев, умеют планировать и организовывать творческую работу в хореографических коллективах. Владеют знаниями различных методик, формами и методами обучения на уроках хореографии, навыками исполнительского мастерства, методикой работы с хореографическими коллективами различных возрастных групп. Необходимо отметить, что большинство студентов получают приглашение на трудоустройство непосредственно в ходе производственной практики. Мы располагаем квалифицированными специалистами, готовыми реализовывать основные задачи художественно-эстетического воспитания.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в образовательной программе 12-летнего обучения должно уделяться больше внимания художественно-эстетическому воспитанию учащихся с целью повышения культурного уровня общества в целом. Ведь, общество с низким уровнем культуры не имеет перспективы.</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Литература:</w:t>
      </w:r>
    </w:p>
    <w:p w:rsidR="005C0401" w:rsidRPr="00AD5A20" w:rsidRDefault="005C0401" w:rsidP="00480C30">
      <w:pPr>
        <w:pStyle w:val="a5"/>
        <w:numPr>
          <w:ilvl w:val="0"/>
          <w:numId w:val="14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Государственный общеобразовательный стандарт образования Республики Казахстан. Начальное, основное среднее, общее среднее образование. Утвержден МОН РК от 09.07.2010 № 367.</w:t>
      </w:r>
    </w:p>
    <w:p w:rsidR="005C0401" w:rsidRPr="00AD5A20" w:rsidRDefault="005C0401" w:rsidP="00480C30">
      <w:pPr>
        <w:pStyle w:val="a5"/>
        <w:numPr>
          <w:ilvl w:val="0"/>
          <w:numId w:val="14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Кудрявцев В.Т. Развитие детства и развивающее образование – Ч.1 Кудрявцев В.Т. Дубна, 1994г., 576 с.</w:t>
      </w:r>
    </w:p>
    <w:p w:rsidR="005C0401" w:rsidRPr="00AD5A20" w:rsidRDefault="005C0401" w:rsidP="00480C30">
      <w:pPr>
        <w:pStyle w:val="a5"/>
        <w:numPr>
          <w:ilvl w:val="0"/>
          <w:numId w:val="14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Развитие творческой активности школьников. Под редакцией М. Матюшина – М. Педагогика. – 1991 г. 160с.</w:t>
      </w:r>
    </w:p>
    <w:p w:rsidR="005C0401" w:rsidRPr="00AD5A20" w:rsidRDefault="005C0401" w:rsidP="00480C30">
      <w:pPr>
        <w:pStyle w:val="a5"/>
        <w:numPr>
          <w:ilvl w:val="0"/>
          <w:numId w:val="147"/>
        </w:numPr>
        <w:spacing w:after="0" w:line="420" w:lineRule="exact"/>
        <w:ind w:left="0" w:firstLine="709"/>
        <w:jc w:val="both"/>
        <w:rPr>
          <w:rFonts w:ascii="Times New Roman" w:hAnsi="Times New Roman"/>
          <w:sz w:val="28"/>
          <w:szCs w:val="28"/>
        </w:rPr>
      </w:pPr>
      <w:r w:rsidRPr="00AD5A20">
        <w:rPr>
          <w:rFonts w:ascii="Times New Roman" w:hAnsi="Times New Roman"/>
          <w:sz w:val="28"/>
          <w:szCs w:val="28"/>
        </w:rPr>
        <w:t>Янковская О.М. чить ребенка танцам необходимо. Начальная школа – 2000, 34-37с</w:t>
      </w:r>
    </w:p>
    <w:p w:rsidR="005C0401" w:rsidRPr="00AD5A20" w:rsidRDefault="005C0401" w:rsidP="004A6B58">
      <w:pPr>
        <w:spacing w:after="0" w:line="420" w:lineRule="exact"/>
        <w:ind w:firstLine="709"/>
        <w:jc w:val="both"/>
        <w:rPr>
          <w:rFonts w:ascii="Times New Roman" w:hAnsi="Times New Roman"/>
          <w:sz w:val="28"/>
          <w:szCs w:val="28"/>
        </w:rPr>
      </w:pPr>
    </w:p>
    <w:p w:rsidR="005C0401" w:rsidRPr="00AD5A20" w:rsidRDefault="005C0401" w:rsidP="006C2328">
      <w:pPr>
        <w:pStyle w:val="1"/>
        <w:spacing w:before="0" w:after="0" w:line="420" w:lineRule="exact"/>
        <w:ind w:firstLine="709"/>
        <w:rPr>
          <w:rFonts w:cs="Times New Roman"/>
          <w:i/>
          <w:szCs w:val="28"/>
          <w:shd w:val="clear" w:color="auto" w:fill="FFFFFF"/>
          <w:lang w:val="kk-KZ"/>
        </w:rPr>
      </w:pPr>
      <w:bookmarkStart w:id="115" w:name="_Toc434915980"/>
      <w:r w:rsidRPr="00AD5A20">
        <w:rPr>
          <w:rFonts w:cs="Times New Roman"/>
          <w:szCs w:val="28"/>
          <w:lang w:val="kk-KZ"/>
        </w:rPr>
        <w:t>Основные принципы в воспитании и становлении конкурентоспособного специалиста</w:t>
      </w:r>
      <w:bookmarkEnd w:id="115"/>
    </w:p>
    <w:p w:rsidR="005C0401" w:rsidRPr="00AD5A20" w:rsidRDefault="005C0401" w:rsidP="004A6B58">
      <w:pPr>
        <w:spacing w:after="0" w:line="420" w:lineRule="exact"/>
        <w:ind w:firstLine="709"/>
        <w:jc w:val="center"/>
        <w:rPr>
          <w:rFonts w:ascii="Times New Roman" w:hAnsi="Times New Roman"/>
          <w:sz w:val="28"/>
          <w:szCs w:val="28"/>
          <w:shd w:val="clear" w:color="auto" w:fill="FFFFFF"/>
        </w:rPr>
      </w:pPr>
      <w:r w:rsidRPr="00AD5A20">
        <w:rPr>
          <w:rFonts w:ascii="Times New Roman" w:hAnsi="Times New Roman"/>
          <w:sz w:val="28"/>
          <w:szCs w:val="28"/>
          <w:shd w:val="clear" w:color="auto" w:fill="FFFFFF"/>
        </w:rPr>
        <w:t>Айтуарова Л. Н.</w:t>
      </w:r>
    </w:p>
    <w:p w:rsidR="005C0401" w:rsidRPr="00AD5A20" w:rsidRDefault="005C0401" w:rsidP="004A6B58">
      <w:pPr>
        <w:pStyle w:val="a7"/>
        <w:spacing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г. Житикара, КГКП «Житикаринский политехнический колледж»</w:t>
      </w:r>
    </w:p>
    <w:p w:rsidR="005C0401" w:rsidRPr="00AD5A20" w:rsidRDefault="005C0401" w:rsidP="004A6B58">
      <w:pPr>
        <w:pStyle w:val="a7"/>
        <w:spacing w:line="420" w:lineRule="exact"/>
        <w:ind w:firstLine="709"/>
        <w:jc w:val="both"/>
        <w:rPr>
          <w:rStyle w:val="c1"/>
          <w:rFonts w:ascii="Times New Roman" w:hAnsi="Times New Roman"/>
          <w:bCs/>
          <w:sz w:val="28"/>
          <w:szCs w:val="28"/>
        </w:rPr>
      </w:pP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Style w:val="c1"/>
          <w:rFonts w:ascii="Times New Roman" w:hAnsi="Times New Roman"/>
          <w:bCs/>
          <w:sz w:val="28"/>
          <w:szCs w:val="28"/>
        </w:rPr>
        <w:t>Главной целью технического профессионального образования</w:t>
      </w:r>
      <w:r w:rsidRPr="00AD5A20">
        <w:rPr>
          <w:rFonts w:ascii="Times New Roman" w:hAnsi="Times New Roman"/>
          <w:sz w:val="28"/>
          <w:szCs w:val="28"/>
        </w:rPr>
        <w:t xml:space="preserve"> является целостная подготовка обучающихся к профессиональной деятельности, т.е. подготовка профессионала на таком уровне мастерства, который, с одной стороны, соответствует уровню сложности выполненных задач, предусмотренных моделью специалиста и получаемой ступенью квалификации, а с другой - является необходимым для включения выпускника колледжа в процесс его дальнейшего непрерывного образования как профессионала и современного человека.</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Профессионализм как интегративное качество человека включает не только достижение им высоких профессиональных результатов, но и непременно наличие психологических компонентов (психофизиологические особенности: воля, способность выполнять умственные действия, руководствоваться в деятельности осознанными мотивами, интересами), а также социальные качества (моральные, нравственные, трудовые, мировоззренческие, способствующие самоопределению личности), способности к творчеству, таким образом, должна соблюдаться личностная ориентация содержания образования.</w:t>
      </w:r>
    </w:p>
    <w:p w:rsidR="005C0401" w:rsidRPr="00AD5A20" w:rsidRDefault="005C0401" w:rsidP="004A6B58">
      <w:pPr>
        <w:pStyle w:val="a7"/>
        <w:spacing w:line="420" w:lineRule="exact"/>
        <w:ind w:firstLine="709"/>
        <w:jc w:val="both"/>
        <w:rPr>
          <w:rStyle w:val="af1"/>
          <w:rFonts w:ascii="Times New Roman" w:hAnsi="Times New Roman"/>
          <w:b w:val="0"/>
          <w:i w:val="0"/>
          <w:color w:val="auto"/>
          <w:sz w:val="28"/>
          <w:szCs w:val="28"/>
        </w:rPr>
      </w:pPr>
      <w:r w:rsidRPr="00AD5A20">
        <w:rPr>
          <w:rFonts w:ascii="Times New Roman" w:hAnsi="Times New Roman"/>
          <w:sz w:val="28"/>
          <w:szCs w:val="28"/>
        </w:rPr>
        <w:lastRenderedPageBreak/>
        <w:tab/>
      </w:r>
      <w:r w:rsidRPr="00AD5A20">
        <w:rPr>
          <w:rStyle w:val="af1"/>
          <w:rFonts w:ascii="Times New Roman" w:hAnsi="Times New Roman"/>
          <w:b w:val="0"/>
          <w:color w:val="auto"/>
          <w:sz w:val="28"/>
          <w:szCs w:val="28"/>
        </w:rPr>
        <w:t>Одной из стратегических задач колледжа является подготовка высококвалифицированных, конкурентоспособных и востребованных в условиях рыночной экономики специалистов. С точки зрения работодателя в современных условиях развития национальной экономики специалист, выпускаемый учебным заведением, должен соответствовать следующему комплексу критериев, составляющих основу модели современного конкурентоспособного специалиста: профессиональная компетентность, организаторские коммуникативные качества, креативный менталитет, стремление к саморазвитию, научное мировоззрение, компьютерная грамотность, гуманитарная лингвистическая компетентность, высокая нравственная культура, здоровый образ жизни. Эти критерии и формируют базовую основу, опорную конструкцию приоритетных направлений деятельности инженерно - педагогического коллектива нашего учебного заведения. Многие из этих задач решаются посредством воспитания и психологической службы.</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Из этого следует, что для формирования у студента положительного образа собственного «Я» нужно создать такую атмосферу, которая давала бы опыт позитивной деятельности и положительных результатов. Формирование позитивной Я-концепции выражается в практических действиях, например, в обучении студента рефлексии, самоанализу, в развитии у него способностей партнерских, деловых отношений, активной жизненной позиции и др. Деятельность педагогов должна быть направлена на рассмотрение тем, которые отражают проблемы мотивации поступков человека, решение и выбор методов выхода из критических ситуаций. Важным условием здесь является то, чтобы обе стороны воспитательного процесса поняли, что личность является продуктом ее собственного труда.</w:t>
      </w:r>
    </w:p>
    <w:p w:rsidR="005C0401" w:rsidRPr="00AD5A20" w:rsidRDefault="005C0401" w:rsidP="004A6B58">
      <w:pPr>
        <w:pStyle w:val="a7"/>
        <w:spacing w:line="420" w:lineRule="exact"/>
        <w:ind w:firstLine="709"/>
        <w:jc w:val="both"/>
        <w:rPr>
          <w:rFonts w:ascii="Times New Roman" w:hAnsi="Times New Roman"/>
          <w:sz w:val="28"/>
          <w:szCs w:val="28"/>
        </w:rPr>
      </w:pPr>
    </w:p>
    <w:p w:rsidR="005C0401" w:rsidRPr="00AD5A20" w:rsidRDefault="005C0401" w:rsidP="004A6B58">
      <w:pPr>
        <w:pStyle w:val="1"/>
        <w:spacing w:before="0" w:after="0" w:line="420" w:lineRule="exact"/>
        <w:ind w:firstLine="709"/>
        <w:rPr>
          <w:rFonts w:cs="Times New Roman"/>
          <w:szCs w:val="28"/>
          <w:lang w:val="kk-KZ"/>
        </w:rPr>
      </w:pPr>
      <w:bookmarkStart w:id="116" w:name="_Toc434915981"/>
      <w:r w:rsidRPr="00AD5A20">
        <w:rPr>
          <w:rFonts w:cs="Times New Roman"/>
          <w:szCs w:val="28"/>
          <w:lang w:val="kk-KZ"/>
        </w:rPr>
        <w:t>Білім беру саласында студенттерді тәрбиелеу мәселелері</w:t>
      </w:r>
      <w:bookmarkEnd w:id="116"/>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Нұржан Г.Т.</w:t>
      </w:r>
    </w:p>
    <w:p w:rsidR="005C0401" w:rsidRPr="00AD5A20" w:rsidRDefault="005C0401" w:rsidP="004A6B58">
      <w:pPr>
        <w:tabs>
          <w:tab w:val="center" w:pos="4677"/>
          <w:tab w:val="left" w:pos="7650"/>
        </w:tabs>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гуманитарлық колледжі</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lang w:val="kk-KZ"/>
        </w:rPr>
        <w:t>Қостанай қаласы</w:t>
      </w:r>
    </w:p>
    <w:p w:rsidR="005C0401" w:rsidRPr="00AD5A20" w:rsidRDefault="005C0401" w:rsidP="004A6B58">
      <w:pPr>
        <w:spacing w:after="0" w:line="420" w:lineRule="exact"/>
        <w:ind w:firstLine="709"/>
        <w:jc w:val="both"/>
        <w:rPr>
          <w:rFonts w:ascii="Times New Roman" w:hAnsi="Times New Roman"/>
          <w:i/>
          <w:sz w:val="28"/>
          <w:szCs w:val="28"/>
          <w:shd w:val="clear" w:color="auto" w:fill="FFFFFF"/>
          <w:lang w:val="kk-KZ"/>
        </w:rPr>
      </w:pPr>
      <w:r w:rsidRPr="00AD5A20">
        <w:rPr>
          <w:rFonts w:ascii="Times New Roman" w:hAnsi="Times New Roman"/>
          <w:i/>
          <w:sz w:val="28"/>
          <w:szCs w:val="28"/>
          <w:shd w:val="clear" w:color="auto" w:fill="FFFFFF"/>
          <w:lang w:val="kk-KZ"/>
        </w:rPr>
        <w:t xml:space="preserve"> «Адамға ең бірінші білім емес, тәрбие беру керек, </w:t>
      </w:r>
    </w:p>
    <w:p w:rsidR="005C0401" w:rsidRPr="00AD5A20" w:rsidRDefault="005C0401" w:rsidP="004A6B58">
      <w:pPr>
        <w:spacing w:after="0" w:line="420" w:lineRule="exact"/>
        <w:ind w:firstLine="709"/>
        <w:jc w:val="both"/>
        <w:rPr>
          <w:rFonts w:ascii="Times New Roman" w:hAnsi="Times New Roman"/>
          <w:i/>
          <w:sz w:val="28"/>
          <w:szCs w:val="28"/>
          <w:shd w:val="clear" w:color="auto" w:fill="FFFFFF"/>
          <w:lang w:val="kk-KZ"/>
        </w:rPr>
      </w:pPr>
      <w:r w:rsidRPr="00AD5A20">
        <w:rPr>
          <w:rFonts w:ascii="Times New Roman" w:hAnsi="Times New Roman"/>
          <w:i/>
          <w:sz w:val="28"/>
          <w:szCs w:val="28"/>
          <w:shd w:val="clear" w:color="auto" w:fill="FFFFFF"/>
          <w:lang w:val="kk-KZ"/>
        </w:rPr>
        <w:t xml:space="preserve">тәрбиесіз берілген білім – азаматтың қас жауы, </w:t>
      </w:r>
    </w:p>
    <w:p w:rsidR="005C0401" w:rsidRPr="00AD5A20" w:rsidRDefault="005C0401" w:rsidP="004A6B58">
      <w:pPr>
        <w:spacing w:after="0" w:line="420" w:lineRule="exact"/>
        <w:ind w:firstLine="709"/>
        <w:jc w:val="both"/>
        <w:rPr>
          <w:rFonts w:ascii="Times New Roman" w:hAnsi="Times New Roman"/>
          <w:i/>
          <w:sz w:val="28"/>
          <w:szCs w:val="28"/>
          <w:shd w:val="clear" w:color="auto" w:fill="FFFFFF"/>
          <w:lang w:val="kk-KZ"/>
        </w:rPr>
      </w:pPr>
      <w:r w:rsidRPr="00AD5A20">
        <w:rPr>
          <w:rFonts w:ascii="Times New Roman" w:hAnsi="Times New Roman"/>
          <w:i/>
          <w:sz w:val="28"/>
          <w:szCs w:val="28"/>
          <w:shd w:val="clear" w:color="auto" w:fill="FFFFFF"/>
          <w:lang w:val="kk-KZ"/>
        </w:rPr>
        <w:lastRenderedPageBreak/>
        <w:t xml:space="preserve">ол келешекте оның өміріне зиян әкеледі» </w:t>
      </w:r>
    </w:p>
    <w:p w:rsidR="005C0401" w:rsidRPr="00AD5A20" w:rsidRDefault="005C0401" w:rsidP="004A6B58">
      <w:pPr>
        <w:spacing w:after="0" w:line="420" w:lineRule="exact"/>
        <w:ind w:firstLine="709"/>
        <w:jc w:val="both"/>
        <w:rPr>
          <w:rFonts w:ascii="Times New Roman" w:hAnsi="Times New Roman"/>
          <w:i/>
          <w:sz w:val="28"/>
          <w:szCs w:val="28"/>
          <w:lang w:val="kk-KZ"/>
        </w:rPr>
      </w:pPr>
      <w:r w:rsidRPr="00AD5A20">
        <w:rPr>
          <w:rFonts w:ascii="Times New Roman" w:hAnsi="Times New Roman"/>
          <w:i/>
          <w:sz w:val="28"/>
          <w:szCs w:val="28"/>
          <w:shd w:val="clear" w:color="auto" w:fill="FFFFFF"/>
          <w:lang w:val="kk-KZ"/>
        </w:rPr>
        <w:t>Әбу Насыр әл-Фараби.</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Бүгінгі қоғам алдындағы мақсат – өмірдің барлық саласында белсенді шығармашылық іс-әрекетке қабілетті, еркін тұлға тәрбиелеу. Осыған байланысты әр білім беру салаларында студент жастардың тәрбиесі қосымша жұмыс болып қана қоймай, сол білім беретін мекеменің тәрбие жұмыстары бойынша атқаратын іс-әрекеттің ең маңызды талабы болып табылады. Сондықтан да тәрбие жүйесін ұйымдастыру мен оны жүзеге асыру кез-келген оқу орнының басты міндеті болмақ.</w:t>
      </w:r>
    </w:p>
    <w:p w:rsidR="005C0401" w:rsidRPr="00AD5A20" w:rsidRDefault="005C0401" w:rsidP="004A6B58">
      <w:pPr>
        <w:pStyle w:val="a7"/>
        <w:spacing w:line="420" w:lineRule="exact"/>
        <w:ind w:firstLine="709"/>
        <w:jc w:val="both"/>
        <w:rPr>
          <w:rFonts w:ascii="Times New Roman" w:hAnsi="Times New Roman"/>
          <w:sz w:val="28"/>
          <w:szCs w:val="28"/>
          <w:shd w:val="clear" w:color="auto" w:fill="FFFFFF"/>
          <w:lang w:val="kk-KZ"/>
        </w:rPr>
      </w:pPr>
      <w:r w:rsidRPr="00AD5A20">
        <w:rPr>
          <w:rFonts w:ascii="Times New Roman" w:hAnsi="Times New Roman"/>
          <w:sz w:val="28"/>
          <w:szCs w:val="28"/>
          <w:lang w:val="kk-KZ"/>
        </w:rPr>
        <w:t xml:space="preserve">Жастар қоғамда тәрбиеленеді, бірақ ол өздігінен рухани өмірін байытып, дене күшін арттырып, жан-жақты білім ала алмайды, сондықтан баланы тәрбиелейтін тәрбиеші міндетті түрде керек. Тәрбиеші көмекші, қорғаушы, кеңесші, қалыптастырушы мүсінші емес. Оның міндеті – баланың саналы, тәрбиелі болып қалыптасуына жағдай жасау. Оның ішкі қажеттіліктерін қанағаттандыру үшін жағдай жасау.[1]. Осылайша білім алушы студенттер отбасы мен мектептен алған білімдері мен тәрбиесін колледжде одан әрі ұштастырады. Әрине, бұл жерде студент мектеп пен отбасынан алған білімдерін колледжге келгенде ұмыта бастауы мүмкін, сондықтан білім алушыларды өз беттерімен логикалық ойлауға, кез келген құбылысты талдай және түсіне білуімізге үйретуіміз қажет. Орыстың белгілі А.С. Макаренко өзінің «Бала тәрбиесі жөніндегі» дәрісінде тәртіп жайында былай дейді : «Тәртіп дегеніміз – өнегелі адамгершілікке тән, саяси құбылыс. Тәртіпті бұзған адам ол ұжымға, қоғамға қарсы шығып өзін сол қоғамнан аластаған адам» [2] деп жас ұрпақ аса мән беру керектігін айтқан. </w:t>
      </w:r>
      <w:r w:rsidRPr="00AD5A20">
        <w:rPr>
          <w:rFonts w:ascii="Times New Roman" w:hAnsi="Times New Roman"/>
          <w:sz w:val="28"/>
          <w:szCs w:val="28"/>
          <w:shd w:val="clear" w:color="auto" w:fill="FFFFFF"/>
          <w:lang w:val="kk-KZ"/>
        </w:rPr>
        <w:t>Бүгінгі күннің талабына сай ұрпақ тәрбиесінің мазмұнын, әдіс-тәсілдерін және ұйымдастыру жүйесінің іргетасын қалайтын негізгі қағидалар:</w:t>
      </w:r>
      <w:r w:rsidRPr="00AD5A20">
        <w:rPr>
          <w:rFonts w:ascii="Times New Roman" w:hAnsi="Times New Roman"/>
          <w:sz w:val="28"/>
          <w:szCs w:val="28"/>
          <w:lang w:val="kk-KZ"/>
        </w:rPr>
        <w:t xml:space="preserve"> </w:t>
      </w:r>
    </w:p>
    <w:p w:rsidR="005C0401" w:rsidRPr="00AD5A20" w:rsidRDefault="005C0401" w:rsidP="00480C30">
      <w:pPr>
        <w:pStyle w:val="a7"/>
        <w:numPr>
          <w:ilvl w:val="0"/>
          <w:numId w:val="148"/>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дені сау, ұлттық сана-сезімі оянған, рухани ойлау дәрежесі биік, мәдениетті, парасатты, ар-ождан мол, еңбекқор, іскер, бойында басқа да игі қасиеттері қалыптасқан адамды тәрбиелеу.</w:t>
      </w:r>
      <w:r w:rsidRPr="00AD5A20">
        <w:rPr>
          <w:rFonts w:ascii="Times New Roman" w:hAnsi="Times New Roman"/>
          <w:sz w:val="28"/>
          <w:szCs w:val="28"/>
          <w:lang w:val="kk-KZ"/>
        </w:rPr>
        <w:t xml:space="preserve"> </w:t>
      </w:r>
      <w:r w:rsidRPr="00AD5A20">
        <w:rPr>
          <w:rFonts w:ascii="Times New Roman" w:hAnsi="Times New Roman"/>
          <w:sz w:val="28"/>
          <w:szCs w:val="28"/>
          <w:shd w:val="clear" w:color="auto" w:fill="FFFFFF"/>
          <w:lang w:val="kk-KZ"/>
        </w:rPr>
        <w:t xml:space="preserve">Балаларды ақыл-ой әрекетімен қатар іскерлік пен пысықтыққа машықтандыру, өнімді еңбек етуге бейімдеу, ата-ана мен бала. Тәрбиеші мен тәрбиеленуші, үлкен мен кіші арасынғы қарым-қатынасты өзара сенімге, қайырымдылыққа, </w:t>
      </w:r>
      <w:r w:rsidRPr="00AD5A20">
        <w:rPr>
          <w:rFonts w:ascii="Times New Roman" w:hAnsi="Times New Roman"/>
          <w:sz w:val="28"/>
          <w:szCs w:val="28"/>
          <w:shd w:val="clear" w:color="auto" w:fill="FFFFFF"/>
          <w:lang w:val="kk-KZ"/>
        </w:rPr>
        <w:lastRenderedPageBreak/>
        <w:t>имандылыкқа, бір-біріне сый-құрметпен қарауға негіздеу, тәрбие барысында психологиялық жайдарылық, үйлесімділік ахуал туғызу, жас азаматтың өзіне сенімін арттыру, қамқоршылық сезімін дамыту.</w:t>
      </w:r>
    </w:p>
    <w:p w:rsidR="005C0401" w:rsidRPr="00AD5A20" w:rsidRDefault="005C0401" w:rsidP="00480C30">
      <w:pPr>
        <w:pStyle w:val="a7"/>
        <w:numPr>
          <w:ilvl w:val="0"/>
          <w:numId w:val="148"/>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 Тәрбие барысында жеке тұлғаға қойылатын талап пен көрсетілетін құрметтің бірлігі. Тәрбиеленушіні құрметтеу және оған талаптар қою - баланың мықты және нашар жақтарын біліп, оның өсуіне қажетті жағдайлар жасау. Талап қоюдан оқушыға құрмет, күші мен қабілетіне сенім көрінеді. Мұғалім оқушы бойынан рухани қасиетті жобалап, оған сүйеніп, оқушының өз тәжірибесін дамытуына көмектесу керек.</w:t>
      </w:r>
    </w:p>
    <w:p w:rsidR="005C0401" w:rsidRPr="00AD5A20" w:rsidRDefault="005C0401" w:rsidP="00480C30">
      <w:pPr>
        <w:pStyle w:val="a7"/>
        <w:numPr>
          <w:ilvl w:val="0"/>
          <w:numId w:val="148"/>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Білім алушының жеке ерекшелігі - денсаулығы, ақыл-ойы, адамгершілік қалыптасуы, сыртқы әсерлерге жауабы, қабылдауы, т.б. Біреулері өзінің байсалдылығымен ескертулерді дұрыс қабылдаса, кейбіреулеріне керісінше әсер етуі мүмкін, сондықтан оқушылардың тәрбиелік дәрежесін дер кезінде анықтап отыру қажет. Тәрбие жұмысының барлығы білім мен сенімнің, сөз бен істің үздіксіздігі негізінде құрылады.</w:t>
      </w:r>
      <w:r w:rsidRPr="00AD5A20">
        <w:rPr>
          <w:rFonts w:ascii="Times New Roman" w:hAnsi="Times New Roman"/>
          <w:sz w:val="28"/>
          <w:szCs w:val="28"/>
          <w:lang w:val="kk-KZ"/>
        </w:rPr>
        <w:t xml:space="preserve"> </w:t>
      </w:r>
      <w:r w:rsidRPr="00AD5A20">
        <w:rPr>
          <w:rFonts w:ascii="Times New Roman" w:hAnsi="Times New Roman"/>
          <w:sz w:val="28"/>
          <w:szCs w:val="28"/>
          <w:shd w:val="clear" w:color="auto" w:fill="FFFFFF"/>
          <w:lang w:val="kk-KZ"/>
        </w:rPr>
        <w:t>Жасөспірімдер жедел дамып келе жатқандықтан тәрбиесі бірқалыпты жағдайға ауысып, өзін-өзі тәрбиелеуге қажеттілігі артады.</w:t>
      </w:r>
    </w:p>
    <w:p w:rsidR="005C0401" w:rsidRPr="00AD5A20" w:rsidRDefault="005C0401" w:rsidP="00480C30">
      <w:pPr>
        <w:pStyle w:val="a7"/>
        <w:numPr>
          <w:ilvl w:val="0"/>
          <w:numId w:val="148"/>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Баланы ұжымда, ұжым арқылы тәрбиелеу - тәрбие жұмысындағы жетекші принциптердің бірі. Мұны екі түрлі көзқарас тұрғысынан қарау керек. Бірі - ұжымдық тәрбие қоғамның негізгі қаруы. Бала берік ұйымдасқан, ынтымақты, әлеуметті, рухани таза ұжымда болуы қажет. Екіншісі - тәрбиеленушінің педагогтың ықпалымен, көзқарасымен шектеліп қалмауы.</w:t>
      </w:r>
      <w:r w:rsidRPr="00AD5A20">
        <w:rPr>
          <w:rFonts w:ascii="Times New Roman" w:hAnsi="Times New Roman"/>
          <w:sz w:val="28"/>
          <w:szCs w:val="28"/>
          <w:lang w:val="kk-KZ"/>
        </w:rPr>
        <w:t xml:space="preserve"> [1].</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Өзін-өзі тәрбиелеуді көбіне ұнамсыз жайды сезініп, сонымен күресуден бастайды. Біреуі - бойындағы берекесіздіктен, екіншісі - дөрекіліктен, үшіншілері - тұйықтықтан, ұялшақтықтан арылғысы келеді.</w:t>
      </w:r>
      <w:r w:rsidRPr="00AD5A20">
        <w:rPr>
          <w:rFonts w:ascii="Times New Roman" w:hAnsi="Times New Roman"/>
          <w:sz w:val="28"/>
          <w:szCs w:val="28"/>
          <w:lang w:val="kk-KZ"/>
        </w:rPr>
        <w:br/>
      </w:r>
      <w:r w:rsidRPr="00AD5A20">
        <w:rPr>
          <w:rFonts w:ascii="Times New Roman" w:hAnsi="Times New Roman"/>
          <w:sz w:val="28"/>
          <w:szCs w:val="28"/>
          <w:shd w:val="clear" w:color="auto" w:fill="FFFFFF"/>
          <w:lang w:val="kk-KZ"/>
        </w:rPr>
        <w:t>Мақсат қою, күш-жігер жұмсау, өзін-өзі бақылау мен өз ісіне талдау жасап отыру-өзін-өзі тәрбиелеудің міндетті элементтері.</w:t>
      </w:r>
      <w:r w:rsidRPr="00AD5A20">
        <w:rPr>
          <w:rFonts w:ascii="Times New Roman" w:hAnsi="Times New Roman"/>
          <w:sz w:val="28"/>
          <w:szCs w:val="28"/>
          <w:lang w:val="kk-KZ"/>
        </w:rPr>
        <w:t xml:space="preserve"> </w:t>
      </w:r>
      <w:r w:rsidRPr="00AD5A20">
        <w:rPr>
          <w:rFonts w:ascii="Times New Roman" w:hAnsi="Times New Roman"/>
          <w:sz w:val="28"/>
          <w:szCs w:val="28"/>
          <w:shd w:val="clear" w:color="auto" w:fill="FFFFFF"/>
          <w:lang w:val="kk-KZ"/>
        </w:rPr>
        <w:t xml:space="preserve">Оқушылар өзін-өзі тәрбиелеу бағдарламасын қалай жасауды жақсы елестете алмайтындықтан, оларға жиі-жиі көмек көрсетуге тура келеді. Олар өзінің ойлау ерекшелігі мен мінез-құлңына талдау жасауға қиналады. Тәрбиешілер оқушыларға өзін-өзі тәрбиелеудің маңыздылығын түсіндіретін арнаулы әңгімелер немесе пікіртапастар өткізу тиіс.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lastRenderedPageBreak/>
        <w:t>Қорыта айтқанда, болашақ жас ұрпақ тәрбиесі белгілі бір мақсатқа негізделген көзқарасты, сенімді, парасатты мінез-құлық дағдылары мен әдеттерді қалыптастыруға және адамгершілік сезімді, ұлттық сананы, қарым-қатынасты дамытуға, жалпы адамзаттық құндылықты тиімді пайдалануға бағытталған жалпы адамзаттық тәрбиенің құрамдас бір бөлігі. Ал қазіргі нарық билеген мына заманда жоғарыда көрсетілген адамгершілік қасиеттердің қоғамда көрініс алмауы, керісінше, қоғамға жат теріс мінездердің көптеген белең ала бастағанына біздер куә болып отырмыз. Алайда, қазіргі орын алып отырған келеңсіз жағдайлар (тұрмыстық қайшылықтар, күн сайын туындап отырған қымбатшылық, жұмыссыздық, нашақорлық т.б. оқушыларға ықпал етпей тұрмайды, алайда, осындай жағдайлар жат қылықтардың (адамға деген қатыгездік, мейірімсіздік, зұлымдық, күншілдік, құбылмалы мінезділік, өзіне-өзі сын мінезбен қарамаушылық т.б.) балалардың бойында қалыптасуына себеп болып отыр.</w:t>
      </w:r>
      <w:r w:rsidRPr="00AD5A20">
        <w:rPr>
          <w:rFonts w:ascii="Times New Roman" w:hAnsi="Times New Roman"/>
          <w:sz w:val="28"/>
          <w:szCs w:val="28"/>
          <w:lang w:val="kk-KZ"/>
        </w:rPr>
        <w:t xml:space="preserve"> [3].</w:t>
      </w:r>
      <w:r w:rsidRPr="00AD5A20">
        <w:rPr>
          <w:rFonts w:ascii="Times New Roman" w:hAnsi="Times New Roman"/>
          <w:sz w:val="28"/>
          <w:szCs w:val="28"/>
          <w:shd w:val="clear" w:color="auto" w:fill="FFFFFF"/>
          <w:lang w:val="kk-KZ"/>
        </w:rPr>
        <w:t xml:space="preserve"> Сондықтан бүгінгі танда білім беру жүйесіндегі тәрбиенің мақсаты жас ұрпақтың рухани бай, саналы, жан-жақты мәдениетті, ілтипатты болуға, еңбекқорлыққа икемді және бәсекелестікке бейім тұлғаны тәрбиелеп қалыптастыру өзекті мәселеге айналып отыр.</w:t>
      </w:r>
    </w:p>
    <w:p w:rsidR="005C0401" w:rsidRPr="00AD5A20" w:rsidRDefault="005C0401" w:rsidP="004A6B58">
      <w:pPr>
        <w:spacing w:after="0" w:line="420" w:lineRule="exact"/>
        <w:ind w:firstLine="709"/>
        <w:jc w:val="both"/>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Пайдаланылған әдебиеттер:</w:t>
      </w:r>
    </w:p>
    <w:p w:rsidR="005C0401" w:rsidRPr="00AD5A20" w:rsidRDefault="005C0401" w:rsidP="00E60848">
      <w:pPr>
        <w:spacing w:after="0" w:line="420" w:lineRule="exact"/>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1.С.Губашева, А.Отарбай. Тәрбие жұмысының әдістемесі.-Астана, 2011.</w:t>
      </w:r>
    </w:p>
    <w:p w:rsidR="005C0401" w:rsidRPr="00AD5A20" w:rsidRDefault="005C0401" w:rsidP="00E60848">
      <w:pPr>
        <w:spacing w:after="0" w:line="420" w:lineRule="exact"/>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2. С.А.Мұсаева, Т.Б.Бегалиев.Ж ас ерекшелік педагогикасы. - Астана, 2006.</w:t>
      </w:r>
    </w:p>
    <w:p w:rsidR="005C0401" w:rsidRPr="00AD5A20" w:rsidRDefault="005C0401" w:rsidP="00E60848">
      <w:pPr>
        <w:spacing w:after="0" w:line="420" w:lineRule="exact"/>
        <w:jc w:val="both"/>
        <w:rPr>
          <w:rFonts w:ascii="Times New Roman" w:hAnsi="Times New Roman"/>
          <w:sz w:val="28"/>
          <w:szCs w:val="28"/>
          <w:shd w:val="clear" w:color="auto" w:fill="FFFFFF"/>
          <w:lang w:val="kk-KZ"/>
        </w:rPr>
      </w:pPr>
      <w:r w:rsidRPr="00AD5A20">
        <w:rPr>
          <w:rFonts w:ascii="Times New Roman" w:hAnsi="Times New Roman"/>
          <w:sz w:val="28"/>
          <w:szCs w:val="28"/>
          <w:shd w:val="clear" w:color="auto" w:fill="FFFFFF"/>
          <w:lang w:val="kk-KZ"/>
        </w:rPr>
        <w:t xml:space="preserve">3.Колледж және кәсіптік бағдар.Журналы 2015-4. Г.Ж.Мырзекенова «Адам ұрпағымен мың жасайды» </w:t>
      </w:r>
    </w:p>
    <w:p w:rsidR="005C0401" w:rsidRPr="005658CF" w:rsidRDefault="005C0401" w:rsidP="004A6B58">
      <w:pPr>
        <w:pStyle w:val="1"/>
        <w:spacing w:before="0" w:after="0" w:line="420" w:lineRule="exact"/>
        <w:ind w:firstLine="709"/>
        <w:rPr>
          <w:rFonts w:cs="Times New Roman"/>
          <w:szCs w:val="28"/>
          <w:lang w:val="kk-KZ"/>
        </w:rPr>
      </w:pPr>
      <w:bookmarkStart w:id="117" w:name="_Toc434915982"/>
    </w:p>
    <w:p w:rsidR="005C0401" w:rsidRPr="00AD5A20" w:rsidRDefault="005C0401" w:rsidP="004A6B58">
      <w:pPr>
        <w:pStyle w:val="1"/>
        <w:spacing w:before="0" w:after="0" w:line="420" w:lineRule="exact"/>
        <w:ind w:firstLine="709"/>
        <w:rPr>
          <w:rFonts w:cs="Times New Roman"/>
          <w:szCs w:val="28"/>
        </w:rPr>
      </w:pPr>
      <w:r w:rsidRPr="00AD5A20">
        <w:rPr>
          <w:rFonts w:cs="Times New Roman"/>
          <w:szCs w:val="28"/>
        </w:rPr>
        <w:t>Актуальные проблемы молодежной политики в Республике Казахстан</w:t>
      </w:r>
      <w:bookmarkEnd w:id="117"/>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Искакова Г.К., Мешелова Р.Ж.</w:t>
      </w:r>
    </w:p>
    <w:p w:rsidR="005C0401" w:rsidRPr="00AD5A20" w:rsidRDefault="005C0401" w:rsidP="004A6B58">
      <w:pPr>
        <w:pStyle w:val="a7"/>
        <w:spacing w:line="420" w:lineRule="exact"/>
        <w:ind w:firstLine="709"/>
        <w:jc w:val="center"/>
        <w:rPr>
          <w:rFonts w:ascii="Times New Roman" w:hAnsi="Times New Roman"/>
          <w:sz w:val="28"/>
          <w:szCs w:val="28"/>
        </w:rPr>
      </w:pPr>
      <w:r w:rsidRPr="00AD5A20">
        <w:rPr>
          <w:rFonts w:ascii="Times New Roman" w:hAnsi="Times New Roman"/>
          <w:sz w:val="28"/>
          <w:szCs w:val="28"/>
        </w:rPr>
        <w:t>г. Костанай, Учреждение «Костанайский гуманитарный колледж»</w:t>
      </w:r>
    </w:p>
    <w:p w:rsidR="005C0401" w:rsidRPr="00AD5A20" w:rsidRDefault="005C0401" w:rsidP="004A6B58">
      <w:pPr>
        <w:pStyle w:val="a7"/>
        <w:spacing w:line="420" w:lineRule="exact"/>
        <w:ind w:firstLine="709"/>
        <w:jc w:val="both"/>
        <w:rPr>
          <w:rFonts w:ascii="Times New Roman" w:hAnsi="Times New Roman"/>
          <w:bCs/>
          <w:sz w:val="28"/>
          <w:szCs w:val="28"/>
          <w:lang w:eastAsia="ru-RU"/>
        </w:rPr>
      </w:pPr>
    </w:p>
    <w:p w:rsidR="005C0401" w:rsidRPr="00AD5A20" w:rsidRDefault="005C0401" w:rsidP="004A6B58">
      <w:pPr>
        <w:pStyle w:val="a7"/>
        <w:spacing w:line="420" w:lineRule="exact"/>
        <w:ind w:firstLine="709"/>
        <w:jc w:val="both"/>
        <w:rPr>
          <w:rFonts w:ascii="Times New Roman" w:hAnsi="Times New Roman"/>
          <w:sz w:val="28"/>
          <w:szCs w:val="28"/>
          <w:lang w:eastAsia="ru-RU"/>
        </w:rPr>
      </w:pPr>
      <w:r w:rsidRPr="00AD5A20">
        <w:rPr>
          <w:rFonts w:ascii="Times New Roman" w:hAnsi="Times New Roman"/>
          <w:bCs/>
          <w:sz w:val="28"/>
          <w:szCs w:val="28"/>
          <w:lang w:eastAsia="ru-RU"/>
        </w:rPr>
        <w:t xml:space="preserve">Вовлечение подрастающего поколения в активную жизнь общества является важной и традиционной задачей демократического государства. Без этого нет гарантий не только политической стабильности, но и </w:t>
      </w:r>
      <w:r w:rsidRPr="00AD5A20">
        <w:rPr>
          <w:rFonts w:ascii="Times New Roman" w:hAnsi="Times New Roman"/>
          <w:bCs/>
          <w:sz w:val="28"/>
          <w:szCs w:val="28"/>
          <w:lang w:eastAsia="ru-RU"/>
        </w:rPr>
        <w:lastRenderedPageBreak/>
        <w:t>эффективного функционирования структур гражданского общества, политических механизмов государственной власти.</w:t>
      </w:r>
      <w:r w:rsidRPr="00AD5A20">
        <w:rPr>
          <w:rFonts w:ascii="Times New Roman" w:hAnsi="Times New Roman"/>
          <w:sz w:val="28"/>
          <w:szCs w:val="28"/>
          <w:lang w:eastAsia="ru-RU"/>
        </w:rPr>
        <w:t xml:space="preserve">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Конституция РК одним из важнейших конституционных прав граждан устанавливает права на охрану здоровья, права на образование, права на жилище, права на охрану труда и т</w:t>
      </w:r>
      <w:r w:rsidRPr="00AD5A20">
        <w:rPr>
          <w:rFonts w:ascii="Times New Roman" w:hAnsi="Times New Roman"/>
          <w:sz w:val="28"/>
          <w:szCs w:val="28"/>
          <w:lang w:val="kk-KZ"/>
        </w:rPr>
        <w:t>д</w:t>
      </w:r>
      <w:r w:rsidRPr="00AD5A20">
        <w:rPr>
          <w:rFonts w:ascii="Times New Roman" w:hAnsi="Times New Roman"/>
          <w:sz w:val="28"/>
          <w:szCs w:val="28"/>
        </w:rPr>
        <w:t xml:space="preserve"> [1].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 послании Президента РК народу Казахстана: «Казахстан 2030. Процветание, безопасность и улучшение благосостояния всех казахстанцев» важнейшее место отводится политике государства в области здравоохранения, образования и благополучия граждан, которая включает в себя следующие компоненты:</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Предотвращение заболеваний и стимулирование здорового образа жизни. Данное направление предполагает проведение информационной политики в пользу здорого образа жизни, соблюдения правил гигиены и санитарии.</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Борьбу с наркоманией и наркобизнесом, которое предусматривает ужесточение наказания за ввоз и распространение наркотиков.</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 Сокращение потребления алкоголя и табака, путем проведения активной разъяснительной и агитационной политики и др. </w:t>
      </w:r>
      <w:r w:rsidRPr="00AD5A20">
        <w:rPr>
          <w:rFonts w:ascii="Times New Roman" w:hAnsi="Times New Roman"/>
          <w:sz w:val="28"/>
          <w:szCs w:val="28"/>
        </w:rPr>
        <w:t>[</w:t>
      </w:r>
      <w:r w:rsidRPr="00AD5A20">
        <w:rPr>
          <w:rFonts w:ascii="Times New Roman" w:hAnsi="Times New Roman"/>
          <w:sz w:val="28"/>
          <w:szCs w:val="28"/>
          <w:lang w:val="kk-KZ"/>
        </w:rPr>
        <w:t>2</w:t>
      </w:r>
      <w:r w:rsidRPr="00AD5A20">
        <w:rPr>
          <w:rFonts w:ascii="Times New Roman" w:hAnsi="Times New Roman"/>
          <w:sz w:val="28"/>
          <w:szCs w:val="28"/>
        </w:rPr>
        <w:t>]</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Помимо этих важнейших мер государство поддерживает деятельность молодежных организаций, включающую в себя создания информационно-агитационных фильмов, роликов, проведение дней здорового образа жизни, центров доверия и поддержки; ведется жилищная и образовательная молодежная политика и многое другое.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lang w:val="kk-KZ"/>
        </w:rPr>
        <w:t>Стратегия «Казахстан-2030»</w:t>
      </w:r>
      <w:r w:rsidRPr="00AD5A20">
        <w:rPr>
          <w:rFonts w:ascii="Times New Roman" w:hAnsi="Times New Roman"/>
          <w:sz w:val="28"/>
          <w:szCs w:val="28"/>
        </w:rPr>
        <w:t xml:space="preserve"> на новым этапе развития Казахстана 30 важнейших направлений нашей внутренней и внешней политики. Послания Президента РК народу Казахстана (Астана. 28 февраля 2007 года) включает в себя направления деятельности государства в области запросов и нужд граждан, устанавливающие необходимые условия для реализации основных и понятных жизненных принципов: обеспечение семьи, владение жильем, образование детей, укрепление здоровья и т.д [3]</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rPr>
        <w:t xml:space="preserve">Общеизвестно, что важной, авангардной частью потенциальных, ресурсных сил любого общества во все времена являлась и является молодежь. Этот неоспоримый факт обладает огромной значимостью для Казахстана, который после обретения независимости закладывать </w:t>
      </w:r>
      <w:r w:rsidRPr="00AD5A20">
        <w:rPr>
          <w:rFonts w:ascii="Times New Roman" w:hAnsi="Times New Roman"/>
          <w:sz w:val="28"/>
          <w:szCs w:val="28"/>
        </w:rPr>
        <w:lastRenderedPageBreak/>
        <w:t xml:space="preserve">фундамент новой государственности, ему нужны творческие, созидательные силы для достижения экономического подъема, формирования политических и общественных институтов власти на демократической основе. </w:t>
      </w:r>
      <w:r w:rsidRPr="00AD5A20">
        <w:rPr>
          <w:rFonts w:ascii="Times New Roman" w:hAnsi="Times New Roman"/>
          <w:sz w:val="28"/>
          <w:szCs w:val="28"/>
          <w:lang w:val="kk-KZ"/>
        </w:rPr>
        <w:t>«</w:t>
      </w:r>
      <w:r w:rsidRPr="00AD5A20">
        <w:rPr>
          <w:rFonts w:ascii="Times New Roman" w:hAnsi="Times New Roman"/>
          <w:sz w:val="28"/>
          <w:szCs w:val="28"/>
        </w:rPr>
        <w:t>Мы должны сконцентрировать свое внимание на подрастающем поколении</w:t>
      </w:r>
      <w:r w:rsidRPr="00AD5A20">
        <w:rPr>
          <w:rFonts w:ascii="Times New Roman" w:hAnsi="Times New Roman"/>
          <w:sz w:val="28"/>
          <w:szCs w:val="28"/>
          <w:lang w:val="kk-KZ"/>
        </w:rPr>
        <w:t xml:space="preserve">», - такую задачу поставил Президент РК Н.А. Назарбаев перед всем народом. Осенью 1997 г. была начата работа над разработкой современной концепции молодежной политики. В феврале 1998 г. проект концепции, над вариантами которого работало несколько групп одновременно, в ходе бурных дискуссий был проведен в единый документ и представлен на расмотрение делегатов Первого съезда студентов и представителей молодежных организаций, 28 августа 1999 г. Концепция государственной молодежной политики утверждена распоряжением Президента Республики Казахстан. </w:t>
      </w:r>
      <w:r w:rsidRPr="00AD5A20">
        <w:rPr>
          <w:rFonts w:ascii="Times New Roman" w:hAnsi="Times New Roman"/>
          <w:sz w:val="28"/>
          <w:szCs w:val="28"/>
        </w:rPr>
        <w:t>[</w:t>
      </w:r>
      <w:r w:rsidRPr="00AD5A20">
        <w:rPr>
          <w:rFonts w:ascii="Times New Roman" w:hAnsi="Times New Roman"/>
          <w:sz w:val="28"/>
          <w:szCs w:val="28"/>
          <w:lang w:val="kk-KZ"/>
        </w:rPr>
        <w:t>4</w:t>
      </w:r>
      <w:r w:rsidRPr="00AD5A20">
        <w:rPr>
          <w:rFonts w:ascii="Times New Roman" w:hAnsi="Times New Roman"/>
          <w:sz w:val="28"/>
          <w:szCs w:val="28"/>
        </w:rPr>
        <w:t>]</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Обретение независимости и суверенитета автоматически не принесло ожидаемого процветания, расширенной демократии, не обеспечило условий для быстрого вхождения в клуб элитарных западных стран. Система права, существующая в РК устанавливает правовые основы в области построение правового государства, воплощение же их в жизнь зависит от того насколько каждый гражданин знает и умеет защищать свои права.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В июле 2004 года был принят Закон РК «О Государственной молодежной политике в РК». Принятие Закона «О Государственной молодежной политике в РК» означает генеральную линию стратегию развития молодежной политики в республике.</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Основными направлениями государственной молодежной политики в Республике Казахстан является: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соблюдения прав и свобод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rPr>
      </w:pPr>
      <w:r w:rsidRPr="00AD5A20">
        <w:rPr>
          <w:rFonts w:ascii="Times New Roman" w:hAnsi="Times New Roman"/>
          <w:sz w:val="28"/>
          <w:szCs w:val="28"/>
          <w:lang w:val="kk-KZ"/>
        </w:rPr>
        <w:t>обеспечение гарантий в сфере труда и занятости молодежи;</w:t>
      </w:r>
      <w:r w:rsidRPr="00AD5A20">
        <w:rPr>
          <w:rFonts w:ascii="Times New Roman" w:hAnsi="Times New Roman"/>
          <w:sz w:val="28"/>
          <w:szCs w:val="28"/>
        </w:rPr>
        <w:t xml:space="preserve">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содействие предпринимательской деятельности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государственная поддержка молодых семей;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условий для реализации конституционного права на получение среднего бесплатного образования молодежью;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условий для воспитания и всестороннего образования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lastRenderedPageBreak/>
        <w:t xml:space="preserve">обеспечение гарантий прав и социальной защиты молодежи – инвалидов и воспитанников детских домов;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условий для патриотического и гражданского становления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условий для развития национальной культуры и языка у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охраны здоровья молодежи, формирование ее здорого образа жизни;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социальной помощи молодежи , нуждающейся в социальной поддержке;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обеспечение условий для культурного досуга и отдыха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государственная поддержка талантливой молодежи;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lang w:val="kk-KZ"/>
        </w:rPr>
      </w:pPr>
      <w:r w:rsidRPr="00AD5A20">
        <w:rPr>
          <w:rFonts w:ascii="Times New Roman" w:hAnsi="Times New Roman"/>
          <w:sz w:val="28"/>
          <w:szCs w:val="28"/>
          <w:lang w:val="kk-KZ"/>
        </w:rPr>
        <w:t xml:space="preserve">сотрудничество уполномоченных государственных органов по осуществлению молодежной политики с молодежными некоммерческими организациями; </w:t>
      </w:r>
    </w:p>
    <w:p w:rsidR="005C0401" w:rsidRPr="00AD5A20" w:rsidRDefault="005C0401" w:rsidP="00480C30">
      <w:pPr>
        <w:pStyle w:val="a7"/>
        <w:numPr>
          <w:ilvl w:val="0"/>
          <w:numId w:val="149"/>
        </w:numPr>
        <w:spacing w:line="420" w:lineRule="exact"/>
        <w:ind w:left="0" w:firstLine="709"/>
        <w:jc w:val="both"/>
        <w:rPr>
          <w:rFonts w:ascii="Times New Roman" w:hAnsi="Times New Roman"/>
          <w:sz w:val="28"/>
          <w:szCs w:val="28"/>
        </w:rPr>
      </w:pPr>
      <w:r w:rsidRPr="00AD5A20">
        <w:rPr>
          <w:rFonts w:ascii="Times New Roman" w:hAnsi="Times New Roman"/>
          <w:sz w:val="28"/>
          <w:szCs w:val="28"/>
          <w:lang w:val="kk-KZ"/>
        </w:rPr>
        <w:t xml:space="preserve">содействие международному сотрудничеству молодежи. Либеризация экономики создала заметные предпосылки для повышения роли молодежи в создании новых хозяйственных структур в экономике республике </w:t>
      </w:r>
      <w:r w:rsidRPr="00AD5A20">
        <w:rPr>
          <w:rFonts w:ascii="Times New Roman" w:hAnsi="Times New Roman"/>
          <w:sz w:val="28"/>
          <w:szCs w:val="28"/>
        </w:rPr>
        <w:t>[</w:t>
      </w:r>
      <w:r w:rsidRPr="00AD5A20">
        <w:rPr>
          <w:rFonts w:ascii="Times New Roman" w:hAnsi="Times New Roman"/>
          <w:sz w:val="28"/>
          <w:szCs w:val="28"/>
          <w:lang w:val="kk-KZ"/>
        </w:rPr>
        <w:t xml:space="preserve"> 4</w:t>
      </w:r>
      <w:r w:rsidRPr="00AD5A20">
        <w:rPr>
          <w:rFonts w:ascii="Times New Roman" w:hAnsi="Times New Roman"/>
          <w:sz w:val="28"/>
          <w:szCs w:val="28"/>
        </w:rPr>
        <w:t>].</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sz w:val="28"/>
          <w:szCs w:val="28"/>
          <w:lang w:val="kk-KZ"/>
        </w:rPr>
        <w:t xml:space="preserve">Относительно проблем, то их тоже довольно много: наркомания, проблема в области здравоохрания, преступность, проблема в сфере правовой защищенности, проблема в области представление жилья молодым семьям, и т.д. Что касается малого и среднего бизнеса, то участие молодежи в нем ограничивается существующей стуктурой нашего отечественного производства, его монополностью и многопрофильностью базовых предприятий. Сфера его развития и применения охватывает вспомагательные виды производства, некоторые отрасли легкой и пищевой промышленности, строительства по заказам и индивидуальным проектам, а также туризм и некоторые другие специфические виды услуг. Основная причина его медленного развития – отсутствие полнокроновной, профинансированной программы поддержки со стороны государства ввиду сложности переходного периода экономики. Что касается формирования рынка образовательных, научных и культурных услуг и действий на нем </w:t>
      </w:r>
      <w:r w:rsidRPr="00AD5A20">
        <w:rPr>
          <w:rFonts w:ascii="Times New Roman" w:hAnsi="Times New Roman"/>
          <w:sz w:val="28"/>
          <w:szCs w:val="28"/>
          <w:lang w:val="kk-KZ"/>
        </w:rPr>
        <w:lastRenderedPageBreak/>
        <w:t xml:space="preserve">молодежи в качестве заказчика и одновременно потребителя, следует отметить. Безусловно, рынок серьезно перестроил работу этих структур, сделал их более демократичными, свободными от запретов и цензуры, восприимчивыми к требованиям времени, но одновременно и лишил их бвлой фундаментальности, возможности работать на перспективу, сведя почти все к немедленному, утилитарному потреблению.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Вклад молодежи в процессе институционализации общества, безусловно, велик. Она явилась одной из основных баз социальной опоры новых политических партий и общественных движений. При этом стоит подчеркнуть, что ее доля в рядах этих партий не сопоставима с той ролью и значением, которую она играла и играет в переломные моменты жизни страны. Выступая в качестве авнгарда демократических сил при демонтаже старой системы, армии давления в период массовых политических акций, волонтерами во время выборных кампаний, молодежь всегда играла одну из ключевых ролей в модернезации общества, хотя не всегда умела при этом извлекать и тем более, юридически закреплять свои интересы </w:t>
      </w:r>
      <w:r w:rsidRPr="00AD5A20">
        <w:rPr>
          <w:rFonts w:ascii="Times New Roman" w:hAnsi="Times New Roman"/>
          <w:sz w:val="28"/>
          <w:szCs w:val="28"/>
        </w:rPr>
        <w:t>[</w:t>
      </w:r>
      <w:r w:rsidRPr="00AD5A20">
        <w:rPr>
          <w:rFonts w:ascii="Times New Roman" w:hAnsi="Times New Roman"/>
          <w:sz w:val="28"/>
          <w:szCs w:val="28"/>
          <w:lang w:val="kk-KZ"/>
        </w:rPr>
        <w:t xml:space="preserve"> 5</w:t>
      </w:r>
      <w:r w:rsidRPr="00AD5A20">
        <w:rPr>
          <w:rFonts w:ascii="Times New Roman" w:hAnsi="Times New Roman"/>
          <w:sz w:val="28"/>
          <w:szCs w:val="28"/>
        </w:rPr>
        <w:t>].</w:t>
      </w:r>
      <w:r w:rsidRPr="00AD5A20">
        <w:rPr>
          <w:rFonts w:ascii="Times New Roman" w:hAnsi="Times New Roman"/>
          <w:sz w:val="28"/>
          <w:szCs w:val="28"/>
          <w:lang w:val="kk-KZ"/>
        </w:rPr>
        <w:t xml:space="preserve"> </w:t>
      </w:r>
    </w:p>
    <w:p w:rsidR="005C0401" w:rsidRPr="00AD5A20" w:rsidRDefault="005C0401" w:rsidP="004A6B58">
      <w:pPr>
        <w:pStyle w:val="a7"/>
        <w:spacing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Нурсултан Назарбаев, Президент Республики Казахстан, отметил: «Сегодняшнее состояние молодежных проблем требует выработки новых приоритетов и механизмов в этой работе. С одной стороны, нужно воздерживаться от чрезмерной опеки и благотворительности, которые подрывают стимул к самостоятельной активности, ведут к иждивенчеству молодежи. С другой стороны, государственная молодежная политика должна давать молодым людям хороший шанс стать полноправными гражданами страны. Гражданами, которые не просто ищут личного успеха в жизни, но и созидают для своих близких, своего народа и своей Родины»</w:t>
      </w:r>
      <w:r w:rsidRPr="00AD5A20">
        <w:rPr>
          <w:rFonts w:ascii="Times New Roman" w:hAnsi="Times New Roman"/>
          <w:sz w:val="28"/>
          <w:szCs w:val="28"/>
        </w:rPr>
        <w:t xml:space="preserve"> [</w:t>
      </w:r>
      <w:r w:rsidRPr="00AD5A20">
        <w:rPr>
          <w:rFonts w:ascii="Times New Roman" w:hAnsi="Times New Roman"/>
          <w:sz w:val="28"/>
          <w:szCs w:val="28"/>
          <w:lang w:val="kk-KZ"/>
        </w:rPr>
        <w:t xml:space="preserve"> </w:t>
      </w:r>
      <w:r w:rsidRPr="00AD5A20">
        <w:rPr>
          <w:rFonts w:ascii="Times New Roman" w:hAnsi="Times New Roman"/>
          <w:sz w:val="28"/>
          <w:szCs w:val="28"/>
        </w:rPr>
        <w:t>5].</w:t>
      </w:r>
      <w:r w:rsidRPr="00AD5A20">
        <w:rPr>
          <w:rFonts w:ascii="Times New Roman" w:hAnsi="Times New Roman"/>
          <w:sz w:val="28"/>
          <w:szCs w:val="28"/>
          <w:lang w:val="kk-KZ"/>
        </w:rPr>
        <w:t xml:space="preserve"> </w:t>
      </w:r>
    </w:p>
    <w:p w:rsidR="005C0401" w:rsidRPr="00AD5A20" w:rsidRDefault="005C0401" w:rsidP="004A6B58">
      <w:pPr>
        <w:pStyle w:val="a7"/>
        <w:spacing w:line="420" w:lineRule="exact"/>
        <w:ind w:firstLine="709"/>
        <w:jc w:val="both"/>
        <w:rPr>
          <w:rFonts w:ascii="Times New Roman" w:hAnsi="Times New Roman"/>
          <w:sz w:val="28"/>
          <w:szCs w:val="28"/>
        </w:rPr>
      </w:pPr>
      <w:r w:rsidRPr="00AD5A20">
        <w:rPr>
          <w:rFonts w:ascii="Times New Roman" w:hAnsi="Times New Roman"/>
          <w:bCs/>
          <w:sz w:val="28"/>
          <w:szCs w:val="28"/>
          <w:lang w:eastAsia="ru-RU"/>
        </w:rPr>
        <w:t xml:space="preserve">Повышению эффективности молодежной политики казахстанского государства послужит улучшение координации деятельности всех структур государства и гражданского общества, участвующих в осуществлении молодежной политики. Необходимо формирование современной инфраструктуры молодежной политики, способной обеспечить на местах разнообразные потребности и интересы молодежи, стимулировать развитие молодежных общественно-политических центров, </w:t>
      </w:r>
      <w:r w:rsidRPr="00AD5A20">
        <w:rPr>
          <w:rFonts w:ascii="Times New Roman" w:hAnsi="Times New Roman"/>
          <w:bCs/>
          <w:sz w:val="28"/>
          <w:szCs w:val="28"/>
          <w:lang w:eastAsia="ru-RU"/>
        </w:rPr>
        <w:lastRenderedPageBreak/>
        <w:t>клубов, организаций, оказывая им ресурсную поддержку. Перспективы успешного экономического развития и сохранения общественно-политической стабильности страны позволяют предполагать повышение уровня рациональности и эффективности молодежной политики Республики Казахстан в ближайшие годы</w:t>
      </w:r>
      <w:r w:rsidRPr="00AD5A20">
        <w:rPr>
          <w:rFonts w:ascii="Times New Roman" w:hAnsi="Times New Roman"/>
          <w:sz w:val="28"/>
          <w:szCs w:val="28"/>
        </w:rPr>
        <w:t xml:space="preserve"> [7].</w:t>
      </w:r>
    </w:p>
    <w:p w:rsidR="005C0401" w:rsidRPr="00AD5A20" w:rsidRDefault="005C0401" w:rsidP="004A6B58">
      <w:pPr>
        <w:pStyle w:val="a7"/>
        <w:tabs>
          <w:tab w:val="left" w:pos="993"/>
        </w:tabs>
        <w:spacing w:line="420" w:lineRule="exact"/>
        <w:ind w:firstLine="709"/>
        <w:jc w:val="both"/>
        <w:rPr>
          <w:rFonts w:ascii="Times New Roman" w:hAnsi="Times New Roman"/>
          <w:b/>
          <w:sz w:val="28"/>
          <w:szCs w:val="28"/>
          <w:lang w:val="kk-KZ"/>
        </w:rPr>
      </w:pPr>
    </w:p>
    <w:p w:rsidR="005C0401" w:rsidRPr="00AD5A20" w:rsidRDefault="005C0401" w:rsidP="004A6B58">
      <w:pPr>
        <w:pStyle w:val="a7"/>
        <w:tabs>
          <w:tab w:val="left" w:pos="993"/>
        </w:tabs>
        <w:spacing w:line="420" w:lineRule="exact"/>
        <w:ind w:firstLine="709"/>
        <w:jc w:val="both"/>
        <w:rPr>
          <w:rFonts w:ascii="Times New Roman" w:hAnsi="Times New Roman"/>
          <w:b/>
          <w:sz w:val="28"/>
          <w:szCs w:val="28"/>
        </w:rPr>
      </w:pPr>
      <w:r w:rsidRPr="00AD5A20">
        <w:rPr>
          <w:rFonts w:ascii="Times New Roman" w:hAnsi="Times New Roman"/>
          <w:b/>
          <w:sz w:val="28"/>
          <w:szCs w:val="28"/>
        </w:rPr>
        <w:t>Литература:</w:t>
      </w:r>
    </w:p>
    <w:p w:rsidR="005C0401" w:rsidRPr="00AD5A20" w:rsidRDefault="005C0401" w:rsidP="00480C30">
      <w:pPr>
        <w:pStyle w:val="a7"/>
        <w:numPr>
          <w:ilvl w:val="0"/>
          <w:numId w:val="150"/>
        </w:numPr>
        <w:tabs>
          <w:tab w:val="left" w:pos="993"/>
        </w:tabs>
        <w:spacing w:line="420" w:lineRule="exact"/>
        <w:ind w:left="0" w:firstLine="709"/>
        <w:jc w:val="both"/>
        <w:rPr>
          <w:rFonts w:ascii="Times New Roman" w:hAnsi="Times New Roman"/>
          <w:sz w:val="28"/>
          <w:szCs w:val="28"/>
        </w:rPr>
      </w:pPr>
      <w:r w:rsidRPr="00AD5A20">
        <w:rPr>
          <w:rFonts w:ascii="Times New Roman" w:hAnsi="Times New Roman"/>
          <w:sz w:val="28"/>
          <w:szCs w:val="28"/>
        </w:rPr>
        <w:t>Закон РК «О государственной молодежной политике в РК». – А., 2004. – 23 с.</w:t>
      </w:r>
    </w:p>
    <w:p w:rsidR="005C0401" w:rsidRPr="00AD5A20" w:rsidRDefault="005C0401" w:rsidP="00480C30">
      <w:pPr>
        <w:pStyle w:val="a7"/>
        <w:numPr>
          <w:ilvl w:val="0"/>
          <w:numId w:val="150"/>
        </w:numPr>
        <w:tabs>
          <w:tab w:val="left" w:pos="993"/>
        </w:tabs>
        <w:spacing w:line="420" w:lineRule="exact"/>
        <w:ind w:left="0" w:firstLine="709"/>
        <w:jc w:val="both"/>
        <w:rPr>
          <w:rFonts w:ascii="Times New Roman" w:hAnsi="Times New Roman"/>
          <w:sz w:val="28"/>
          <w:szCs w:val="28"/>
        </w:rPr>
      </w:pPr>
      <w:r w:rsidRPr="00AD5A20">
        <w:rPr>
          <w:rFonts w:ascii="Times New Roman" w:hAnsi="Times New Roman"/>
          <w:sz w:val="28"/>
          <w:szCs w:val="28"/>
        </w:rPr>
        <w:t>Конституция РК. – А., Юрист, 2007. – 44 с.</w:t>
      </w:r>
    </w:p>
    <w:p w:rsidR="005C0401" w:rsidRPr="00AD5A20" w:rsidRDefault="005C0401" w:rsidP="00480C30">
      <w:pPr>
        <w:pStyle w:val="a7"/>
        <w:numPr>
          <w:ilvl w:val="0"/>
          <w:numId w:val="150"/>
        </w:numPr>
        <w:tabs>
          <w:tab w:val="left" w:pos="993"/>
        </w:tabs>
        <w:spacing w:line="420" w:lineRule="exact"/>
        <w:ind w:left="0" w:firstLine="709"/>
        <w:jc w:val="both"/>
        <w:rPr>
          <w:rFonts w:ascii="Times New Roman" w:hAnsi="Times New Roman"/>
          <w:sz w:val="28"/>
          <w:szCs w:val="28"/>
        </w:rPr>
      </w:pPr>
      <w:r w:rsidRPr="00AD5A20">
        <w:rPr>
          <w:rFonts w:ascii="Times New Roman" w:hAnsi="Times New Roman"/>
          <w:sz w:val="28"/>
          <w:szCs w:val="28"/>
        </w:rPr>
        <w:t>Молодежь Казахстана. Информационно-статистический бюллетень в диаграммах и таблицах. – А., 2008. – 20 с.</w:t>
      </w:r>
    </w:p>
    <w:p w:rsidR="005C0401" w:rsidRPr="00AD5A20" w:rsidRDefault="005C0401" w:rsidP="00480C30">
      <w:pPr>
        <w:pStyle w:val="a7"/>
        <w:numPr>
          <w:ilvl w:val="0"/>
          <w:numId w:val="150"/>
        </w:numPr>
        <w:tabs>
          <w:tab w:val="left" w:pos="993"/>
        </w:tabs>
        <w:spacing w:line="420" w:lineRule="exact"/>
        <w:ind w:left="0" w:firstLine="709"/>
        <w:jc w:val="both"/>
        <w:rPr>
          <w:rFonts w:ascii="Times New Roman" w:hAnsi="Times New Roman"/>
          <w:sz w:val="28"/>
          <w:szCs w:val="28"/>
        </w:rPr>
      </w:pPr>
      <w:r w:rsidRPr="00AD5A20">
        <w:rPr>
          <w:rFonts w:ascii="Times New Roman" w:hAnsi="Times New Roman"/>
          <w:sz w:val="28"/>
          <w:szCs w:val="28"/>
        </w:rPr>
        <w:t>Назарбаев Н.А. Казахстан-2030. Процветание, безопасность и улучшение благосостояния всех казахстанцев: Послание президента страны народу Казахстана // Казахстанская правда. – 1997.11.10</w:t>
      </w:r>
    </w:p>
    <w:p w:rsidR="005C0401" w:rsidRPr="00AD5A20" w:rsidRDefault="005C0401" w:rsidP="00480C30">
      <w:pPr>
        <w:pStyle w:val="a7"/>
        <w:numPr>
          <w:ilvl w:val="0"/>
          <w:numId w:val="150"/>
        </w:numPr>
        <w:tabs>
          <w:tab w:val="left" w:pos="993"/>
        </w:tabs>
        <w:spacing w:line="420" w:lineRule="exact"/>
        <w:ind w:left="0" w:firstLine="709"/>
        <w:jc w:val="both"/>
        <w:rPr>
          <w:rFonts w:ascii="Times New Roman" w:hAnsi="Times New Roman"/>
          <w:sz w:val="28"/>
          <w:szCs w:val="28"/>
        </w:rPr>
      </w:pPr>
      <w:r w:rsidRPr="00AD5A20">
        <w:rPr>
          <w:rFonts w:ascii="Times New Roman" w:hAnsi="Times New Roman"/>
          <w:sz w:val="28"/>
          <w:szCs w:val="28"/>
        </w:rPr>
        <w:t>Стратегия «Казахстан-2030» на новом этапе развития Казахстана 30 важнейших направлении нашей внутренней и внешней политики. Послание президента РК Н. А. Назарбаева народу Казахстана. – Астана., Юрист, 2007. –22 с.</w:t>
      </w:r>
    </w:p>
    <w:p w:rsidR="005C0401" w:rsidRPr="00AD5A20" w:rsidRDefault="005C0401" w:rsidP="00480C30">
      <w:pPr>
        <w:numPr>
          <w:ilvl w:val="0"/>
          <w:numId w:val="150"/>
        </w:numPr>
        <w:shd w:val="clear" w:color="auto" w:fill="FFFFFF"/>
        <w:tabs>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Проблемы вовлечения молодых людей в жизнь общества. Записка Генерального Секретаря ООН. Февраль 1991 г. // Международные документы по молодежной политике. - М., 1993. - С. 161.</w:t>
      </w:r>
    </w:p>
    <w:p w:rsidR="005C0401" w:rsidRPr="00AD5A20" w:rsidRDefault="005C0401" w:rsidP="00480C30">
      <w:pPr>
        <w:numPr>
          <w:ilvl w:val="0"/>
          <w:numId w:val="150"/>
        </w:numPr>
        <w:shd w:val="clear" w:color="auto" w:fill="FFFFFF"/>
        <w:tabs>
          <w:tab w:val="left" w:pos="993"/>
        </w:tabs>
        <w:spacing w:after="0" w:line="420" w:lineRule="exact"/>
        <w:ind w:left="0" w:firstLine="709"/>
        <w:jc w:val="both"/>
        <w:rPr>
          <w:rFonts w:ascii="Times New Roman" w:hAnsi="Times New Roman"/>
          <w:sz w:val="28"/>
          <w:szCs w:val="28"/>
          <w:lang w:eastAsia="ru-RU"/>
        </w:rPr>
      </w:pPr>
      <w:r w:rsidRPr="00AD5A20">
        <w:rPr>
          <w:rFonts w:ascii="Times New Roman" w:hAnsi="Times New Roman"/>
          <w:sz w:val="28"/>
          <w:szCs w:val="28"/>
          <w:lang w:eastAsia="ru-RU"/>
        </w:rPr>
        <w:t>Уразов Н.Н., Шойкин Г.Н. Государственная молодежная политика в Республике Казахстан //Государственная молодежная политика. Опыт и тенденции развития. В 4-х частях. Часть 1. Н.Н. Уразов, Г.Н. Шойкин и др. - Астана: МКИОС РК, 2003. - 280 с.</w:t>
      </w:r>
    </w:p>
    <w:p w:rsidR="005C0401" w:rsidRPr="00AD5A20" w:rsidRDefault="005C0401" w:rsidP="004A6B58">
      <w:pPr>
        <w:pStyle w:val="a7"/>
        <w:tabs>
          <w:tab w:val="left" w:pos="993"/>
        </w:tabs>
        <w:spacing w:line="420" w:lineRule="exact"/>
        <w:ind w:firstLine="709"/>
        <w:jc w:val="both"/>
        <w:rPr>
          <w:rFonts w:ascii="Times New Roman" w:hAnsi="Times New Roman"/>
          <w:sz w:val="28"/>
          <w:szCs w:val="28"/>
        </w:rPr>
      </w:pPr>
    </w:p>
    <w:p w:rsidR="005658CF" w:rsidRPr="005658CF" w:rsidRDefault="005658CF" w:rsidP="004A6B58">
      <w:pPr>
        <w:pStyle w:val="a6"/>
        <w:shd w:val="clear" w:color="auto" w:fill="FFFFFF"/>
        <w:spacing w:before="0" w:beforeAutospacing="0" w:after="0" w:afterAutospacing="0" w:line="420" w:lineRule="exact"/>
        <w:ind w:firstLine="709"/>
        <w:jc w:val="center"/>
        <w:rPr>
          <w:b/>
          <w:sz w:val="28"/>
          <w:szCs w:val="28"/>
          <w:shd w:val="clear" w:color="auto" w:fill="FFFFFF"/>
        </w:rPr>
      </w:pPr>
      <w:r w:rsidRPr="005658CF">
        <w:rPr>
          <w:b/>
          <w:sz w:val="28"/>
          <w:szCs w:val="28"/>
          <w:shd w:val="clear" w:color="auto" w:fill="FFFFFF"/>
        </w:rPr>
        <w:t>Социализация студенческой молодежи в условиях глобальных вызовов современности.</w:t>
      </w:r>
    </w:p>
    <w:p w:rsidR="005C0401" w:rsidRPr="00AD5A20" w:rsidRDefault="005C0401" w:rsidP="004A6B58">
      <w:pPr>
        <w:pStyle w:val="a6"/>
        <w:shd w:val="clear" w:color="auto" w:fill="FFFFFF"/>
        <w:spacing w:before="0" w:beforeAutospacing="0" w:after="0" w:afterAutospacing="0" w:line="420" w:lineRule="exact"/>
        <w:ind w:firstLine="709"/>
        <w:jc w:val="center"/>
        <w:rPr>
          <w:sz w:val="28"/>
          <w:szCs w:val="28"/>
          <w:shd w:val="clear" w:color="auto" w:fill="FFFFFF"/>
        </w:rPr>
      </w:pPr>
      <w:r w:rsidRPr="00AD5A20">
        <w:rPr>
          <w:sz w:val="28"/>
          <w:szCs w:val="28"/>
          <w:shd w:val="clear" w:color="auto" w:fill="FFFFFF"/>
        </w:rPr>
        <w:t>Жунусова К. С.</w:t>
      </w:r>
    </w:p>
    <w:p w:rsidR="005C0401" w:rsidRPr="00AD5A20" w:rsidRDefault="005C0401" w:rsidP="004A6B58">
      <w:pPr>
        <w:pStyle w:val="a6"/>
        <w:shd w:val="clear" w:color="auto" w:fill="FFFFFF"/>
        <w:spacing w:before="0" w:beforeAutospacing="0" w:after="0" w:afterAutospacing="0" w:line="420" w:lineRule="exact"/>
        <w:ind w:firstLine="709"/>
        <w:jc w:val="center"/>
        <w:rPr>
          <w:sz w:val="28"/>
          <w:szCs w:val="28"/>
          <w:shd w:val="clear" w:color="auto" w:fill="FFFFFF"/>
        </w:rPr>
      </w:pPr>
      <w:r w:rsidRPr="00AD5A20">
        <w:rPr>
          <w:sz w:val="28"/>
          <w:szCs w:val="28"/>
          <w:shd w:val="clear" w:color="auto" w:fill="FFFFFF"/>
        </w:rPr>
        <w:t>г. Костанай, Костанайский педагогический колледж</w:t>
      </w:r>
      <w:bookmarkStart w:id="118" w:name="_GoBack"/>
      <w:bookmarkEnd w:id="118"/>
    </w:p>
    <w:p w:rsidR="005C0401" w:rsidRPr="00AD5A20" w:rsidRDefault="005C0401" w:rsidP="004A6B58">
      <w:pPr>
        <w:pStyle w:val="a6"/>
        <w:shd w:val="clear" w:color="auto" w:fill="FFFFFF"/>
        <w:spacing w:before="0" w:beforeAutospacing="0" w:after="0" w:afterAutospacing="0" w:line="420" w:lineRule="exact"/>
        <w:ind w:firstLine="709"/>
        <w:jc w:val="center"/>
        <w:rPr>
          <w:sz w:val="28"/>
          <w:szCs w:val="28"/>
          <w:shd w:val="clear" w:color="auto" w:fill="FFFFFF"/>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w:t>
      </w:r>
      <w:r w:rsidRPr="00AD5A20">
        <w:rPr>
          <w:rFonts w:ascii="Times New Roman" w:hAnsi="Times New Roman"/>
          <w:iCs/>
          <w:sz w:val="28"/>
          <w:szCs w:val="28"/>
        </w:rPr>
        <w:t xml:space="preserve">оциализация - процесс формирования социальных качеств, свойств, ценностей, знаний и умений, благодаря которым человек становится </w:t>
      </w:r>
      <w:r w:rsidRPr="00AD5A20">
        <w:rPr>
          <w:rFonts w:ascii="Times New Roman" w:hAnsi="Times New Roman"/>
          <w:iCs/>
          <w:sz w:val="28"/>
          <w:szCs w:val="28"/>
        </w:rPr>
        <w:lastRenderedPageBreak/>
        <w:t>дееспособным участником социальных связей, институтов и общностей [3]</w:t>
      </w:r>
      <w:r w:rsidRPr="00AD5A20">
        <w:rPr>
          <w:rFonts w:ascii="Times New Roman" w:hAnsi="Times New Roman"/>
          <w:sz w:val="28"/>
          <w:szCs w:val="28"/>
        </w:rPr>
        <w:t>. Социализация - достаточно широкий процесс, он включает в себя как овладение навыками, умениями, знаниями, связанными с природными объектами, так и формирование ценностей, идеалов, норм и принципов социального поведения.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Любая ежедневная деятельность, политические события, телепередача, общение с товарищами, критика со стороны руководителя и задушевная неторопливая беседа с родителями, неодобрительный взгляд продавца и шедевральная картина, написанная любимым художником - все это влияет на человека, формирует его внутренний мир, направляет поведение. Причем одно и то же обстоятельство, событие на одного человека может оказать глубокое воздействие, на другого же вообще не окажет никакого влияния, он даже не обратит на него внимания. Пройдя через аналогичные жизненные испытания, люди отличаются своими взглядами на мир, убеждениями: во имя чего жить и как жить.</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Формирование личности - сложный процесс, и факторов, влияющих на него, большое множество. В процессе формирования личности происходит процесс обретения личностью социальных свойств и качеств. Социализация личности неразрывно с социальными институтами, где личность постоянно примеряет на себе роли. Государство, страна, народ – это люди, сформировавшиеся личности, которые прошли процесс социализации. Будем ли мы частью мира со своей культурой, ментальностью, с определенным мировоззрением или ассимилируемся доминирующим в мировом пространстве слоем общества? Это зависит, наверное, от того, как проходит социализация молодого поколения, в каком направлении она проходит, на какие модели она ориентирована.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Сегодня социализация личности в процессе уже накопленного исторического опыта и культурного наследия, колоссальных научных достижений по идее должна проходить интереснее, богаче, а в результате иметь духовно-нравственную, культурную, толерантную личность. И этому для нашей молодежи есть все условия: богатое историческое прошлое, культурные и духовные ценности народа Казахстана, приемлемые в цивилизованном обществе, десятки лет жизни без войны, в конце концов.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Но что мы имеем на сегодняшний день. Глобальные вызовы современности коснулись не только сферы экономики, экологии, геополитики, но и общества в целом, социализации личности в частности.</w:t>
      </w:r>
    </w:p>
    <w:p w:rsidR="005C0401" w:rsidRPr="00AD5A20" w:rsidRDefault="005C0401" w:rsidP="004A6B58">
      <w:pPr>
        <w:spacing w:after="0" w:line="420" w:lineRule="exact"/>
        <w:ind w:firstLine="709"/>
        <w:jc w:val="both"/>
        <w:rPr>
          <w:rFonts w:ascii="Times New Roman" w:hAnsi="Times New Roman"/>
          <w:sz w:val="28"/>
          <w:szCs w:val="28"/>
          <w:shd w:val="clear" w:color="auto" w:fill="FFFFFF"/>
          <w:lang w:eastAsia="ru-RU"/>
        </w:rPr>
      </w:pPr>
      <w:r w:rsidRPr="00AD5A20">
        <w:rPr>
          <w:rFonts w:ascii="Times New Roman" w:hAnsi="Times New Roman"/>
          <w:iCs/>
          <w:sz w:val="28"/>
          <w:szCs w:val="28"/>
          <w:shd w:val="clear" w:color="auto" w:fill="FFFFFF"/>
          <w:lang w:eastAsia="ru-RU"/>
        </w:rPr>
        <w:t>Определимся с понятием – что мы имеем в виду, говоря о глобальных вызовах человечеству. Современные глобальные вызовы человечеству,</w:t>
      </w:r>
      <w:r w:rsidRPr="00AD5A20">
        <w:rPr>
          <w:rFonts w:ascii="Times New Roman" w:hAnsi="Times New Roman"/>
          <w:sz w:val="28"/>
          <w:szCs w:val="28"/>
          <w:lang w:eastAsia="ru-RU"/>
        </w:rPr>
        <w:t xml:space="preserve"> </w:t>
      </w:r>
      <w:r w:rsidRPr="00AD5A20">
        <w:rPr>
          <w:rFonts w:ascii="Times New Roman" w:hAnsi="Times New Roman"/>
          <w:sz w:val="28"/>
          <w:szCs w:val="28"/>
          <w:shd w:val="clear" w:color="auto" w:fill="FFFFFF"/>
          <w:lang w:eastAsia="ru-RU"/>
        </w:rPr>
        <w:t xml:space="preserve">мы понимаем как явления современного мира, затрагивающие интересы и судьбы всех стран и народов, приводящие к значительным потерям, а в случаях их обострения - к глобальным проблемам, связанным с антропогенной деятельностью человека [3]. </w:t>
      </w:r>
    </w:p>
    <w:p w:rsidR="005C0401" w:rsidRPr="00AD5A20" w:rsidRDefault="005C0401" w:rsidP="004A6B58">
      <w:pPr>
        <w:spacing w:after="0" w:line="420" w:lineRule="exact"/>
        <w:ind w:firstLine="709"/>
        <w:jc w:val="both"/>
        <w:rPr>
          <w:rStyle w:val="apple-converted-space"/>
          <w:rFonts w:ascii="Times New Roman" w:hAnsi="Times New Roman"/>
          <w:iCs/>
          <w:sz w:val="28"/>
          <w:szCs w:val="28"/>
          <w:shd w:val="clear" w:color="auto" w:fill="FFFFFF"/>
        </w:rPr>
      </w:pPr>
      <w:r w:rsidRPr="00AD5A20">
        <w:rPr>
          <w:rFonts w:ascii="Times New Roman" w:hAnsi="Times New Roman"/>
          <w:sz w:val="28"/>
          <w:szCs w:val="28"/>
          <w:shd w:val="clear" w:color="auto" w:fill="FFFFFF"/>
          <w:lang w:eastAsia="ru-RU"/>
        </w:rPr>
        <w:t xml:space="preserve">Необходимо различить понятия </w:t>
      </w:r>
      <w:r w:rsidRPr="00AD5A20">
        <w:rPr>
          <w:rFonts w:ascii="Times New Roman" w:hAnsi="Times New Roman"/>
          <w:sz w:val="28"/>
          <w:szCs w:val="28"/>
          <w:shd w:val="clear" w:color="auto" w:fill="FFFFFF"/>
        </w:rPr>
        <w:t>«глобальные вызовы человечеству» «глобальные проблемы современности». Исходя из смысловой нагрузки этих понятий, которые, в общем-то, близки, частично совпадают, но не являются идентичными, поскольку понятие</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iCs/>
          <w:sz w:val="28"/>
          <w:szCs w:val="28"/>
          <w:shd w:val="clear" w:color="auto" w:fill="FFFFFF"/>
        </w:rPr>
        <w:t>«глобальные проблемы современности»</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по объему и характеру проявляемых последствий является более широким, чем понятие</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iCs/>
          <w:sz w:val="28"/>
          <w:szCs w:val="28"/>
          <w:shd w:val="clear" w:color="auto" w:fill="FFFFFF"/>
        </w:rPr>
        <w:t>«современные глобальные вызовы человечеству».</w:t>
      </w:r>
      <w:r w:rsidRPr="00AD5A20">
        <w:rPr>
          <w:rStyle w:val="apple-converted-space"/>
          <w:rFonts w:ascii="Times New Roman" w:hAnsi="Times New Roman"/>
          <w:iCs/>
          <w:sz w:val="28"/>
          <w:szCs w:val="28"/>
          <w:shd w:val="clear" w:color="auto" w:fill="FFFFFF"/>
        </w:rPr>
        <w:t xml:space="preserve"> Анализ литературы, толковых словарей дают представление о с</w:t>
      </w:r>
      <w:r w:rsidRPr="00AD5A20">
        <w:rPr>
          <w:rFonts w:ascii="Times New Roman" w:hAnsi="Times New Roman"/>
          <w:sz w:val="28"/>
          <w:szCs w:val="28"/>
          <w:shd w:val="clear" w:color="auto" w:fill="FFFFFF"/>
        </w:rPr>
        <w:t xml:space="preserve">овременных глобальных вызовах такого плана, </w:t>
      </w:r>
      <w:r w:rsidRPr="00AD5A20">
        <w:rPr>
          <w:rStyle w:val="apple-converted-space"/>
          <w:rFonts w:ascii="Times New Roman" w:hAnsi="Times New Roman"/>
          <w:iCs/>
          <w:sz w:val="28"/>
          <w:szCs w:val="28"/>
          <w:shd w:val="clear" w:color="auto" w:fill="FFFFFF"/>
        </w:rPr>
        <w:t xml:space="preserve">что они в </w:t>
      </w:r>
      <w:r w:rsidRPr="00AD5A20">
        <w:rPr>
          <w:rFonts w:ascii="Times New Roman" w:hAnsi="Times New Roman"/>
          <w:sz w:val="28"/>
          <w:szCs w:val="28"/>
          <w:shd w:val="clear" w:color="auto" w:fill="FFFFFF"/>
        </w:rPr>
        <w:t>первую очередь направлены на человека, а глобальные проблемы – могут иметь различные субъекты.</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За последние годы механизм социализации личности в значительной своей части (особенно в мировоззренческой, духовно-нравственной) претерпевает существенные изменения. На мой взгляд, не в лучшую сторону. Это связано с </w:t>
      </w:r>
      <w:r w:rsidRPr="00AD5A20">
        <w:rPr>
          <w:rFonts w:ascii="Times New Roman" w:hAnsi="Times New Roman"/>
          <w:bCs/>
          <w:sz w:val="28"/>
          <w:szCs w:val="28"/>
          <w:bdr w:val="none" w:sz="0" w:space="0" w:color="auto" w:frame="1"/>
          <w:shd w:val="clear" w:color="auto" w:fill="FFFFFF"/>
          <w:lang w:eastAsia="ru-RU"/>
        </w:rPr>
        <w:t>виртуализацией социальных институтов, созданием искусственного мира путем замены обычного восприятия окружающей действительности информацией, интегрируемой компьютерной системой.</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xml:space="preserve">Результаты анализа социально-демографических характеристик пользователей фиксируют тот факт, что большинство пользователей, проводящих в Интернете наибольшее время, - это студенты (результаты международных исследований) [2]. Казахстанские студенты, а так же и школьники – не исключение. К примеру, по опросам наших студентов, «среднестатистический» обучающийся Костанайского педагогического колледжа в учебный период активно проводит время в Интернете 6-7 часов, в каникулярное время эта цифра достигает 10-12 часов. Даже если предположить, что в учебное время студенты черпают информацию, </w:t>
      </w:r>
      <w:r w:rsidRPr="00AD5A20">
        <w:rPr>
          <w:rFonts w:ascii="Times New Roman" w:hAnsi="Times New Roman"/>
          <w:bCs/>
          <w:sz w:val="28"/>
          <w:szCs w:val="28"/>
          <w:bdr w:val="none" w:sz="0" w:space="0" w:color="auto" w:frame="1"/>
          <w:shd w:val="clear" w:color="auto" w:fill="FFFFFF"/>
          <w:lang w:eastAsia="ru-RU"/>
        </w:rPr>
        <w:lastRenderedPageBreak/>
        <w:t>работают с ней для подготовки к занятиям, то в свободное время – это погружение в виртуальный мир, в мир общения в социальных сетях. К чему это приводит?</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Под влиянием Интернета меняется стиль жизни студенческой молодежи, меняются структура досуга, привычные каналы получения информации, характер межличностных взаимодействий. Актуализируется новый показатель статусной престижности, фиксирующий количество доступных каналов информации. Происходит интенсивная выработка новых паттернов взаимодействия со средой, поиск личностно – ориентированных смыслов. На новых потернах мы остановимся позже. Конструируется новый тип социального индивида – Homo virtualis – человека, ориентированного на виртуальность, создателя, носителя, потребителя виртуальной культуры.</w:t>
      </w:r>
    </w:p>
    <w:p w:rsidR="005C0401" w:rsidRPr="00AD5A20" w:rsidRDefault="005C0401" w:rsidP="004A6B58">
      <w:pPr>
        <w:spacing w:after="0" w:line="420" w:lineRule="exact"/>
        <w:ind w:firstLine="709"/>
        <w:jc w:val="both"/>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Период студенчества является существенным в формировании профессиональной компетентности, гражданской идентичности, социально – правовой и культурной активности будущих специалистов. А если мы имеем такие количественные данные по предпочтению виртуальности общения живому, здесь нужно говорить об Интернет-социализации. Такое понятие в качестве нового направления социологии предлагают ученые ближнего и дальнего зарубежья: Е. Масуда, М. Маклюэн, Д. Иванов, Дж. Сулер, Н. Чеботарева, А. Минаков.</w:t>
      </w:r>
    </w:p>
    <w:p w:rsidR="005C0401" w:rsidRPr="00AD5A20" w:rsidRDefault="005C0401" w:rsidP="004A6B58">
      <w:pPr>
        <w:spacing w:after="0" w:line="420" w:lineRule="exact"/>
        <w:ind w:firstLine="709"/>
        <w:jc w:val="both"/>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Конечно же, представления об Интернете включают как позитивные, так и негативные моменты. В качестве позитивных последствий распространения Интернета можно назвать структуры коммуникационного опыта человека в направлении расширения доступа к информации и данным, многократное повышение роли субъектности, перманентную самоидентификацию в контексте виртуального поведения человека.</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bCs/>
          <w:sz w:val="28"/>
          <w:szCs w:val="28"/>
          <w:bdr w:val="none" w:sz="0" w:space="0" w:color="auto" w:frame="1"/>
          <w:shd w:val="clear" w:color="auto" w:fill="FFFFFF"/>
          <w:lang w:eastAsia="ru-RU"/>
        </w:rPr>
        <w:t xml:space="preserve">В рамках Интернет-социализации личность познает мир и входит в него, представляя такому социуму себя в контексте бинарных оппозиций: виртуальное – реальное, письменное – устное, свобода – контроль, публичное – частное, безграничность – ограниченность, доверие – обман. И не надо ломать голову и проводить исследование, отвечая на вопрос о том, что выберет молодой человек, войдя в этот мир. </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lastRenderedPageBreak/>
        <w:t>Сегодня уже с уверенностью можно сказать, что студенческая молодежь имеет представление об Интернете - сфере повседневной своей жизни как мультиресурсе, необходимом для успешной адаптации в современной ситуации и социальной интеграции. Однако, это - ресурс, и, возможно, н</w:t>
      </w:r>
      <w:r w:rsidRPr="00AD5A20">
        <w:rPr>
          <w:rFonts w:ascii="Times New Roman" w:hAnsi="Times New Roman"/>
          <w:sz w:val="28"/>
          <w:szCs w:val="28"/>
          <w:lang w:eastAsia="ru-RU"/>
        </w:rPr>
        <w:t>ельзя сказать, что вся студенческая молодежь проходит социализацию через виртуальный мир. Р</w:t>
      </w:r>
      <w:r w:rsidRPr="00AD5A20">
        <w:rPr>
          <w:rFonts w:ascii="Times New Roman" w:hAnsi="Times New Roman"/>
          <w:bCs/>
          <w:sz w:val="28"/>
          <w:szCs w:val="28"/>
          <w:bdr w:val="none" w:sz="0" w:space="0" w:color="auto" w:frame="1"/>
          <w:shd w:val="clear" w:color="auto" w:fill="FFFFFF"/>
          <w:lang w:eastAsia="ru-RU"/>
        </w:rPr>
        <w:t xml:space="preserve">азличия в рамках данного представления можно разграничить на конструктивную и деструктивную социализационные траектории студенческой молодежи. </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В основе конструктивной траектории лежит представление об Интернете как универсальном ресурсе со своими достоинствами и недостатками, имеющем большое значение, но не влияющем на всю жизнь. Для данного случая характерен режим «эпизодического включения в Интернет» в соответствии с конкретной задачей. Как правило, такие студенты очень привязаны к семье, своим близким, они «не разучились» читать книги, у них творческие или спортивные увлечения и интересы, грамотная, развитая речь. Информацию Интернета подвергают критическому осмыслению, переработке, извлекают полезное для личностного развития. Красивая картинка, не правда ли? Но таких мало.</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xml:space="preserve"> Деструктивная социализационная траектория основывается на представлении об Интернете как незаменимом помощнике во всех делах, учебных и внеучебных, единственном канале достоверной информации, как уникальном поле для самореализации. Речь идет о фетишизации Интернет – информации без критического ее осмысления. При этом отмечается «режим постоянного пребывания в Интернете», нередко в ущерб другим видам активности. Вся жизнь в данном случае протекает в социальных сетях: каждый шаг фиксируется, «публикуется» на весь мир и ожидание «положительных жестов» на все это. И если этих «жестов» нет или их мало, человек очень болезненно реагирует на это, и становится пищей для обсуждения для других - из этой же категории пользователей Интернета.</w:t>
      </w:r>
      <w:r w:rsidRPr="00AD5A20">
        <w:rPr>
          <w:rFonts w:ascii="Times New Roman" w:hAnsi="Times New Roman"/>
          <w:b/>
          <w:bCs/>
          <w:sz w:val="28"/>
          <w:szCs w:val="28"/>
          <w:bdr w:val="none" w:sz="0" w:space="0" w:color="auto" w:frame="1"/>
          <w:shd w:val="clear" w:color="auto" w:fill="FFFFFF"/>
          <w:lang w:eastAsia="ru-RU"/>
        </w:rPr>
        <w:t xml:space="preserve"> </w:t>
      </w:r>
      <w:r w:rsidRPr="00AD5A20">
        <w:rPr>
          <w:rFonts w:ascii="Times New Roman" w:hAnsi="Times New Roman"/>
          <w:bCs/>
          <w:sz w:val="28"/>
          <w:szCs w:val="28"/>
          <w:bdr w:val="none" w:sz="0" w:space="0" w:color="auto" w:frame="1"/>
          <w:shd w:val="clear" w:color="auto" w:fill="FFFFFF"/>
          <w:lang w:eastAsia="ru-RU"/>
        </w:rPr>
        <w:t xml:space="preserve">Для таких пользователей Интернета оказываются важными связи, способные повлиять на выбор и реализацию жизненной стратегии. Мотив самореализации проявляется в контексте попыток использования Интернет пространства для публичного обсуждения собственных </w:t>
      </w:r>
      <w:r w:rsidRPr="00AD5A20">
        <w:rPr>
          <w:rFonts w:ascii="Times New Roman" w:hAnsi="Times New Roman"/>
          <w:bCs/>
          <w:sz w:val="28"/>
          <w:szCs w:val="28"/>
          <w:bdr w:val="none" w:sz="0" w:space="0" w:color="auto" w:frame="1"/>
          <w:shd w:val="clear" w:color="auto" w:fill="FFFFFF"/>
          <w:lang w:eastAsia="ru-RU"/>
        </w:rPr>
        <w:lastRenderedPageBreak/>
        <w:t>достижений в различных проявлениях (как правило, не интеллектуального или духовного характера).</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Идеалы и нормы, образы поведения и ценности таких категорий – тоже из «Интернета». Таким образом, личность ставит не Интернет себе на службу, а она сама становится неотъемлемой частью виртуального мира, в условиях которого вольно или невольно приходится уподобляться большинству пользователей.</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Я наблюдала за двумя студентами, которые относятся к этим двум категориям. И когда после нескольких часов пребывания их в Интернете я спросила: «Что заставляет тебя так долго сидеть за гаджетом», один ответил, что за это время он понял, как сделать свою комнату функциональнее, что можно сделать из пластиковых бутылок, в какие детские дома адресно можно сделать пожертвование во время месяца Рамазан. Другой пользователь сказал, что он классно провел время. Видите разницу?</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xml:space="preserve"> Ранее мы говорили о том, что при Интернет-социализации происходит смена паттернов – устойчивых моделей поведения. Приведем всего лишь несколько примеров. Посмотрите на фото, которые выкладывает молодежь: они однотипны - поза, взгляды, ракурсы. Фото «некрасивые», «неудачные» или вообще фото с «не престижным» сюжетом, которые так часто встречаются в старых семейных фотоальбомах и так греют душу, встретишь на страничках очень редко. А жесты так сказать «добра и милосердия»: «лайкни, поставь класс, проголосуй». Конечно же, твой жест оценит вся социальная сеть и примет тебя за высоконравственную и духовную личность, ведь ничего и делать не надо, даже из дома выходить, или положить купюру в ящик милосердия. </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xml:space="preserve">К чему все это? Дело в том, что Интернет расширяет интерсубъективные горизонты жизненного мира личности и при этом таит в себе серьезные угрозы разрушения личности, культуры, не говоря уже о возможности манипулирования сознанием с его помощью, что может привести к созданию «духовных» симулякров (обман, блеф), к виртуализации сознания, к «размазыванию» границ собственного «Я». В таких условиях молодежь цепляется за ценности, оторванные от их корней, от самобытности, культуры и традиций, которые веками формировали </w:t>
      </w:r>
      <w:r w:rsidRPr="00AD5A20">
        <w:rPr>
          <w:rFonts w:ascii="Times New Roman" w:hAnsi="Times New Roman"/>
          <w:bCs/>
          <w:sz w:val="28"/>
          <w:szCs w:val="28"/>
          <w:bdr w:val="none" w:sz="0" w:space="0" w:color="auto" w:frame="1"/>
          <w:shd w:val="clear" w:color="auto" w:fill="FFFFFF"/>
          <w:lang w:eastAsia="ru-RU"/>
        </w:rPr>
        <w:lastRenderedPageBreak/>
        <w:t>мировоззрение и духовность народов. О каком внутреннем мире человека можно говорить, если вся его жизнь становится публичной, как жизнь звезд шоу бизнеса. Впрочем, они им известны больше, чем личности, которые творили историю, продвигали науку, развивали культуру, защищали землю, на которой эта молодежь живет.</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Мы провели интервью молодежи на оживленной улице города, задавая две группы простых вопросов:</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Что вы знаете о М. Казыбаеве, С. Баймагамбетове? В честь кого названа улица С.Мауленова в городе? Назовите великих казахских ханов.</w:t>
      </w:r>
    </w:p>
    <w:p w:rsidR="005C0401" w:rsidRPr="00AD5A20" w:rsidRDefault="005C0401" w:rsidP="004A6B58">
      <w:pPr>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 Что вы знаете об А.Джоли? Кто основатель компании Аpple? Назовите президентов США.</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Интересны оказались ответы на эти вопросы. По первой группе вопросов: молодые люди слышали фамилии земляков-героев, исторических личностей (правда, иногда даже не зная имени), многие знают, кто они. Вопрос о казахских ханах заставляет их задуматься. Однако все же перечисляют их. Редко кто узнает эти личности по изображению.</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По второй группе: знают, кто они, узнают на фото, могут рассказать о роде деятельности, количестве детей героев, подробности личной жизни. Имена президентов США припоминают и называют в количестве почти равным с названными именами казахских ханов.</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bCs/>
          <w:sz w:val="28"/>
          <w:szCs w:val="28"/>
          <w:bdr w:val="none" w:sz="0" w:space="0" w:color="auto" w:frame="1"/>
          <w:shd w:val="clear" w:color="auto" w:fill="FFFFFF"/>
          <w:lang w:eastAsia="ru-RU"/>
        </w:rPr>
      </w:pPr>
      <w:r w:rsidRPr="00AD5A20">
        <w:rPr>
          <w:rFonts w:ascii="Times New Roman" w:hAnsi="Times New Roman"/>
          <w:bCs/>
          <w:sz w:val="28"/>
          <w:szCs w:val="28"/>
          <w:bdr w:val="none" w:sz="0" w:space="0" w:color="auto" w:frame="1"/>
          <w:shd w:val="clear" w:color="auto" w:fill="FFFFFF"/>
          <w:lang w:eastAsia="ru-RU"/>
        </w:rPr>
        <w:t>Так что же это? Что происходит с нашей молодежью? Почему они знают так мало о тех, чье признание выходит за пределы исследований нашей страны (личности, их труды, деятельность, вклад т.п.). Ни их ли портреты находятся в кабинетах любой школы, названы улицы, на которых они проживают, носят учебные заведения, в которых они обучаются? О них ведь созданы фильмы, им посвящены страницы школьных учебников и экспозиции в музеях, проводятся диссертационные исследования ученых и не только отечественных. И здесь я не вижу вины системы, наоборот, краеведению, истории нашей, изучению культуры, традиций очень много уделяется на всех уровнях воспитания и обучения подрастающего поколения. Вопросам же второй группы не акцентировано внимание в системах обучения и воспитания, зато информация о них в огромном количестве есть в Интернете.</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EFEFE"/>
        </w:rPr>
      </w:pPr>
      <w:r w:rsidRPr="00AD5A20">
        <w:rPr>
          <w:rFonts w:ascii="Times New Roman" w:hAnsi="Times New Roman"/>
          <w:bCs/>
          <w:sz w:val="28"/>
          <w:szCs w:val="28"/>
          <w:bdr w:val="none" w:sz="0" w:space="0" w:color="auto" w:frame="1"/>
          <w:shd w:val="clear" w:color="auto" w:fill="FFFFFF"/>
          <w:lang w:eastAsia="ru-RU"/>
        </w:rPr>
        <w:lastRenderedPageBreak/>
        <w:t xml:space="preserve">Молодежь перестает читать книги, журналы, газеты, не развивает речь, свою коммуникацию живым человеческим общением. Вспомните, как раньше проходила поездка в вагонах поезда: молодые люди читали книги, играли в настольные игры. А сегодня люди погружены в гаджеты, общение сухое, вопросы и ответы однозначные. К сведению о том же создателе компании Аpple: </w:t>
      </w:r>
      <w:r w:rsidRPr="00AD5A20">
        <w:rPr>
          <w:rFonts w:ascii="Times New Roman" w:hAnsi="Times New Roman"/>
          <w:sz w:val="28"/>
          <w:szCs w:val="28"/>
          <w:shd w:val="clear" w:color="auto" w:fill="FEFEFE"/>
        </w:rPr>
        <w:t xml:space="preserve">по словам биографа С.Джобса, его дети были лишены доступа к планшетникам iPad, побивших рекорды продаж. Каждый вечер Джобс с детьми собирались за столом для обсуждения книг и истории. Никто не пользовался компьютером или планшетом [4]. Интересная ситуация: создатель «блага» для людей ограждает своих близких от этого блага. О незаурядности и интеллекте этого человека нет и речи, а о наличии любви к своим детям – нет сомнения. Так может быть стоит задуматься? Куда мы идем, к чему мы придем? </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EFEFE"/>
        </w:rPr>
      </w:pPr>
      <w:r w:rsidRPr="00AD5A20">
        <w:rPr>
          <w:rFonts w:ascii="Times New Roman" w:hAnsi="Times New Roman"/>
          <w:sz w:val="28"/>
          <w:szCs w:val="28"/>
          <w:shd w:val="clear" w:color="auto" w:fill="FEFEFE"/>
        </w:rPr>
        <w:t xml:space="preserve">Стоит признать, что в современном обществе Интернет – это необходимое средство как в целях доступа и использования информации, так и в целях общения. Это мощный и полезный инструмент. Однако он представляет и серьезную опасность особенно для подростков и молодежи в силу особого неустоявшегося мировоззрения, ценностей и установок. Мы приоткрыли только часть составляющей социализации личности, куда не вошли психология и психика, интеллектуальный потенциал, здоровье и физиологическое развитие и много другое…. </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FFFFF"/>
        </w:rPr>
      </w:pPr>
      <w:r w:rsidRPr="00AD5A20">
        <w:rPr>
          <w:rFonts w:ascii="Times New Roman" w:hAnsi="Times New Roman"/>
          <w:sz w:val="28"/>
          <w:szCs w:val="28"/>
          <w:shd w:val="clear" w:color="auto" w:fill="FFFFFF"/>
        </w:rPr>
        <w:t xml:space="preserve">Разграничивая определения понятий «глобальные вызовы» и «глобальные проблемы» в начале доклада, хотелось бы в заключении вернуться к нему. </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FFFFF"/>
        </w:rPr>
      </w:pPr>
      <w:r w:rsidRPr="00AD5A20">
        <w:rPr>
          <w:rFonts w:ascii="Times New Roman" w:hAnsi="Times New Roman"/>
          <w:sz w:val="28"/>
          <w:szCs w:val="28"/>
          <w:shd w:val="clear" w:color="auto" w:fill="FFFFFF"/>
        </w:rPr>
        <w:t>Согласно толковому словарю русского языка Д.Ушакова, вызов – это призыв к борьбе, состязанию; а угроза – это опасность, возможность возникновения чего-нибудь неприятного, тяжкого, возможно, непоправимого [5]. По</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iCs/>
          <w:sz w:val="28"/>
          <w:szCs w:val="28"/>
          <w:shd w:val="clear" w:color="auto" w:fill="FFFFFF"/>
        </w:rPr>
        <w:t>времени возникновения</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sz w:val="28"/>
          <w:szCs w:val="28"/>
          <w:shd w:val="clear" w:color="auto" w:fill="FFFFFF"/>
        </w:rPr>
        <w:t xml:space="preserve">вызов проявляется раньше, чем проблема, и, следовательно, мы может предположить, что современный глобальный вызов негативной Интернет-социализации пока еще не стал глобальной проблемой, но, вероятно, может ей стать, если не предпринять соответствующие меры. Отличительной чертой глобальных проблем современности является то, что они появляются в результате нерешенности глобальных вызовов человечеству, иными словами, </w:t>
      </w:r>
      <w:r w:rsidRPr="00AD5A20">
        <w:rPr>
          <w:rFonts w:ascii="Times New Roman" w:hAnsi="Times New Roman"/>
          <w:sz w:val="28"/>
          <w:szCs w:val="28"/>
          <w:shd w:val="clear" w:color="auto" w:fill="FFFFFF"/>
        </w:rPr>
        <w:lastRenderedPageBreak/>
        <w:t>глобальные проблемы соотносятся с глобальными вызовами как</w:t>
      </w:r>
      <w:r w:rsidRPr="00AD5A20">
        <w:rPr>
          <w:rStyle w:val="apple-converted-space"/>
          <w:rFonts w:ascii="Times New Roman" w:hAnsi="Times New Roman"/>
          <w:sz w:val="28"/>
          <w:szCs w:val="28"/>
          <w:shd w:val="clear" w:color="auto" w:fill="FFFFFF"/>
        </w:rPr>
        <w:t xml:space="preserve"> </w:t>
      </w:r>
      <w:r w:rsidRPr="00AD5A20">
        <w:rPr>
          <w:rFonts w:ascii="Times New Roman" w:hAnsi="Times New Roman"/>
          <w:iCs/>
          <w:sz w:val="28"/>
          <w:szCs w:val="28"/>
          <w:shd w:val="clear" w:color="auto" w:fill="FFFFFF"/>
        </w:rPr>
        <w:t>причина и следствие</w:t>
      </w:r>
      <w:r w:rsidRPr="00AD5A20">
        <w:rPr>
          <w:rFonts w:ascii="Times New Roman" w:hAnsi="Times New Roman"/>
          <w:sz w:val="28"/>
          <w:szCs w:val="28"/>
          <w:shd w:val="clear" w:color="auto" w:fill="FFFFFF"/>
        </w:rPr>
        <w:t xml:space="preserve">. Так, может быть, нам следует изучить причину и принимать меры по ее устранению или корректировки? Иначе дело придется иметь с последствиями. </w:t>
      </w: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EFEFE"/>
        </w:rPr>
      </w:pPr>
    </w:p>
    <w:p w:rsidR="005C0401" w:rsidRPr="00AD5A20" w:rsidRDefault="005C0401" w:rsidP="004A6B58">
      <w:pPr>
        <w:tabs>
          <w:tab w:val="left" w:pos="3544"/>
        </w:tabs>
        <w:spacing w:after="0" w:line="420" w:lineRule="exact"/>
        <w:ind w:firstLine="709"/>
        <w:jc w:val="both"/>
        <w:textAlignment w:val="baseline"/>
        <w:rPr>
          <w:rFonts w:ascii="Times New Roman" w:hAnsi="Times New Roman"/>
          <w:sz w:val="28"/>
          <w:szCs w:val="28"/>
          <w:shd w:val="clear" w:color="auto" w:fill="FEFEFE"/>
        </w:rPr>
      </w:pPr>
      <w:r w:rsidRPr="00AD5A20">
        <w:rPr>
          <w:rFonts w:ascii="Times New Roman" w:hAnsi="Times New Roman"/>
          <w:sz w:val="28"/>
          <w:szCs w:val="28"/>
          <w:shd w:val="clear" w:color="auto" w:fill="FEFEFE"/>
        </w:rPr>
        <w:t>Литература:</w:t>
      </w:r>
    </w:p>
    <w:p w:rsidR="005C0401" w:rsidRPr="00AD5A20" w:rsidRDefault="005C0401" w:rsidP="00E60848">
      <w:pPr>
        <w:pStyle w:val="a5"/>
        <w:numPr>
          <w:ilvl w:val="0"/>
          <w:numId w:val="151"/>
        </w:numPr>
        <w:spacing w:after="0" w:line="420" w:lineRule="exact"/>
        <w:ind w:left="0" w:firstLine="0"/>
        <w:jc w:val="both"/>
        <w:textAlignment w:val="baseline"/>
        <w:rPr>
          <w:rFonts w:ascii="Times New Roman" w:hAnsi="Times New Roman"/>
          <w:sz w:val="28"/>
          <w:szCs w:val="28"/>
        </w:rPr>
      </w:pPr>
      <w:r w:rsidRPr="00AD5A20">
        <w:rPr>
          <w:rFonts w:ascii="Times New Roman" w:hAnsi="Times New Roman"/>
          <w:sz w:val="28"/>
          <w:szCs w:val="28"/>
          <w:shd w:val="clear" w:color="auto" w:fill="FFFFFF"/>
        </w:rPr>
        <w:t xml:space="preserve">Захаров А.В. Современные глобальные экологические вызовы человечеству: понятие и виды. </w:t>
      </w:r>
      <w:r w:rsidRPr="00AD5A20">
        <w:rPr>
          <w:rFonts w:ascii="Times New Roman" w:hAnsi="Times New Roman"/>
          <w:sz w:val="28"/>
          <w:szCs w:val="28"/>
        </w:rPr>
        <w:t xml:space="preserve">[Текст]// </w:t>
      </w:r>
      <w:r w:rsidRPr="00AD5A20">
        <w:rPr>
          <w:rFonts w:ascii="Times New Roman" w:hAnsi="Times New Roman"/>
          <w:sz w:val="28"/>
          <w:szCs w:val="28"/>
          <w:shd w:val="clear" w:color="auto" w:fill="FFFFFF"/>
        </w:rPr>
        <w:t>Тамбов: Першина, 2008. – с.15-17.</w:t>
      </w:r>
    </w:p>
    <w:p w:rsidR="005C0401" w:rsidRPr="00AD5A20" w:rsidRDefault="005C0401" w:rsidP="00E60848">
      <w:pPr>
        <w:pStyle w:val="a5"/>
        <w:numPr>
          <w:ilvl w:val="0"/>
          <w:numId w:val="151"/>
        </w:numPr>
        <w:spacing w:after="0" w:line="420" w:lineRule="exact"/>
        <w:ind w:left="0" w:firstLine="0"/>
        <w:jc w:val="both"/>
        <w:textAlignment w:val="baseline"/>
        <w:rPr>
          <w:rFonts w:ascii="Times New Roman" w:hAnsi="Times New Roman"/>
          <w:sz w:val="28"/>
          <w:szCs w:val="28"/>
        </w:rPr>
      </w:pPr>
      <w:r w:rsidRPr="00AD5A20">
        <w:rPr>
          <w:rFonts w:ascii="Times New Roman" w:hAnsi="Times New Roman"/>
          <w:sz w:val="28"/>
          <w:szCs w:val="28"/>
          <w:shd w:val="clear" w:color="auto" w:fill="FFFFFF"/>
        </w:rPr>
        <w:t>Подойницина И.И. Культурные потерны молодежи в условиях глобализирующегося мира.</w:t>
      </w:r>
      <w:r w:rsidRPr="00AD5A20">
        <w:rPr>
          <w:rFonts w:ascii="Times New Roman" w:hAnsi="Times New Roman"/>
          <w:sz w:val="28"/>
          <w:szCs w:val="28"/>
        </w:rPr>
        <w:t xml:space="preserve"> [Текст]// </w:t>
      </w:r>
      <w:r w:rsidRPr="00AD5A20">
        <w:rPr>
          <w:rFonts w:ascii="Times New Roman" w:hAnsi="Times New Roman"/>
          <w:sz w:val="28"/>
          <w:szCs w:val="28"/>
          <w:shd w:val="clear" w:color="auto" w:fill="FFFFFF"/>
        </w:rPr>
        <w:t>Вестник СВФУ, 2014, том 11, № 5.</w:t>
      </w:r>
    </w:p>
    <w:p w:rsidR="005C0401" w:rsidRPr="00AD5A20" w:rsidRDefault="005C0401" w:rsidP="00E60848">
      <w:pPr>
        <w:pStyle w:val="a5"/>
        <w:numPr>
          <w:ilvl w:val="0"/>
          <w:numId w:val="151"/>
        </w:numPr>
        <w:spacing w:after="0" w:line="420" w:lineRule="exact"/>
        <w:ind w:left="0" w:firstLine="0"/>
        <w:jc w:val="both"/>
        <w:textAlignment w:val="baseline"/>
        <w:rPr>
          <w:rStyle w:val="ac"/>
          <w:rFonts w:ascii="Times New Roman" w:hAnsi="Times New Roman"/>
          <w:b w:val="0"/>
          <w:sz w:val="28"/>
          <w:szCs w:val="28"/>
        </w:rPr>
      </w:pPr>
      <w:r w:rsidRPr="00AD5A20">
        <w:rPr>
          <w:rStyle w:val="ac"/>
          <w:rFonts w:ascii="Times New Roman" w:hAnsi="Times New Roman"/>
          <w:b w:val="0"/>
          <w:sz w:val="28"/>
          <w:szCs w:val="28"/>
        </w:rPr>
        <w:t>Социология: Учебник для вузов, под ред.проф. В.Н.Лаврененко. 2-е изд., перераб. И доп.</w:t>
      </w:r>
      <w:r w:rsidRPr="00AD5A20">
        <w:rPr>
          <w:rFonts w:ascii="Times New Roman" w:hAnsi="Times New Roman"/>
          <w:sz w:val="28"/>
          <w:szCs w:val="28"/>
        </w:rPr>
        <w:t xml:space="preserve"> [Текст]// </w:t>
      </w:r>
      <w:r w:rsidRPr="00AD5A20">
        <w:rPr>
          <w:rStyle w:val="ac"/>
          <w:rFonts w:ascii="Times New Roman" w:hAnsi="Times New Roman"/>
          <w:b w:val="0"/>
          <w:sz w:val="28"/>
          <w:szCs w:val="28"/>
        </w:rPr>
        <w:t xml:space="preserve">-М.: Юнита-Дана, 2002. –с. 407. </w:t>
      </w:r>
    </w:p>
    <w:p w:rsidR="005C0401" w:rsidRPr="00AD5A20" w:rsidRDefault="005C0401" w:rsidP="00E60848">
      <w:pPr>
        <w:pStyle w:val="a5"/>
        <w:numPr>
          <w:ilvl w:val="0"/>
          <w:numId w:val="151"/>
        </w:numPr>
        <w:tabs>
          <w:tab w:val="left" w:pos="851"/>
        </w:tabs>
        <w:spacing w:after="0" w:line="420" w:lineRule="exact"/>
        <w:ind w:left="0" w:firstLine="0"/>
        <w:jc w:val="both"/>
        <w:textAlignment w:val="baseline"/>
        <w:rPr>
          <w:rFonts w:ascii="Times New Roman" w:hAnsi="Times New Roman"/>
          <w:sz w:val="28"/>
          <w:szCs w:val="28"/>
        </w:rPr>
      </w:pPr>
      <w:r w:rsidRPr="00AD5A20">
        <w:rPr>
          <w:rFonts w:ascii="Times New Roman" w:hAnsi="Times New Roman"/>
          <w:sz w:val="28"/>
          <w:szCs w:val="28"/>
        </w:rPr>
        <w:t>http://stories-of-success.ru/biografiya_stiva_dzhobsa</w:t>
      </w:r>
    </w:p>
    <w:p w:rsidR="005C0401" w:rsidRPr="00AD5A20" w:rsidRDefault="005C0401" w:rsidP="00E60848">
      <w:pPr>
        <w:pStyle w:val="a5"/>
        <w:numPr>
          <w:ilvl w:val="0"/>
          <w:numId w:val="151"/>
        </w:numPr>
        <w:tabs>
          <w:tab w:val="left" w:pos="851"/>
        </w:tabs>
        <w:spacing w:after="0" w:line="420" w:lineRule="exact"/>
        <w:ind w:left="0" w:firstLine="0"/>
        <w:jc w:val="both"/>
        <w:textAlignment w:val="baseline"/>
        <w:rPr>
          <w:rFonts w:ascii="Times New Roman" w:hAnsi="Times New Roman"/>
          <w:sz w:val="28"/>
          <w:szCs w:val="28"/>
        </w:rPr>
      </w:pPr>
      <w:r w:rsidRPr="00AD5A20">
        <w:rPr>
          <w:rFonts w:ascii="Times New Roman" w:hAnsi="Times New Roman"/>
          <w:bCs/>
          <w:iCs/>
          <w:sz w:val="28"/>
          <w:szCs w:val="28"/>
        </w:rPr>
        <w:t>Толковый словарь русского языка: В 4 т.</w:t>
      </w:r>
      <w:r w:rsidRPr="00AD5A20">
        <w:rPr>
          <w:rStyle w:val="apple-converted-space"/>
          <w:rFonts w:ascii="Times New Roman" w:hAnsi="Times New Roman"/>
          <w:iCs/>
          <w:sz w:val="28"/>
          <w:szCs w:val="28"/>
        </w:rPr>
        <w:t xml:space="preserve"> </w:t>
      </w:r>
      <w:r w:rsidRPr="00AD5A20">
        <w:rPr>
          <w:rFonts w:ascii="Times New Roman" w:hAnsi="Times New Roman"/>
          <w:iCs/>
          <w:sz w:val="28"/>
          <w:szCs w:val="28"/>
        </w:rPr>
        <w:t>Под ред. Д. Н. Ушакова. Т.</w:t>
      </w:r>
      <w:r w:rsidRPr="00AD5A20">
        <w:rPr>
          <w:rFonts w:ascii="Times New Roman" w:hAnsi="Times New Roman"/>
          <w:sz w:val="28"/>
          <w:szCs w:val="28"/>
        </w:rPr>
        <w:t xml:space="preserve"> [Текст]//</w:t>
      </w:r>
      <w:r w:rsidRPr="00AD5A20">
        <w:rPr>
          <w:rFonts w:ascii="Times New Roman" w:hAnsi="Times New Roman"/>
          <w:iCs/>
          <w:sz w:val="28"/>
          <w:szCs w:val="28"/>
        </w:rPr>
        <w:t xml:space="preserve"> Репринтное издание: М., 1995; М., 2000.</w:t>
      </w:r>
      <w:r w:rsidRPr="00AD5A20">
        <w:rPr>
          <w:rStyle w:val="apple-converted-space"/>
          <w:rFonts w:ascii="Times New Roman" w:hAnsi="Times New Roman"/>
          <w:iCs/>
          <w:sz w:val="28"/>
          <w:szCs w:val="28"/>
        </w:rPr>
        <w:t xml:space="preserve"> </w:t>
      </w:r>
    </w:p>
    <w:p w:rsidR="005C0401" w:rsidRPr="00AD5A20" w:rsidRDefault="005C0401" w:rsidP="004A6B58">
      <w:pPr>
        <w:spacing w:after="0" w:line="420" w:lineRule="exact"/>
        <w:ind w:firstLine="709"/>
        <w:jc w:val="both"/>
        <w:rPr>
          <w:rStyle w:val="apple-converted-space"/>
          <w:rFonts w:ascii="Times New Roman" w:hAnsi="Times New Roman"/>
          <w:sz w:val="28"/>
          <w:szCs w:val="28"/>
          <w:shd w:val="clear" w:color="auto" w:fill="FFFFFF"/>
        </w:rPr>
      </w:pPr>
    </w:p>
    <w:p w:rsidR="005C0401" w:rsidRPr="00AD5A20" w:rsidRDefault="005C0401" w:rsidP="004A6B58">
      <w:pPr>
        <w:pStyle w:val="1"/>
        <w:spacing w:before="0" w:after="0" w:line="420" w:lineRule="exact"/>
      </w:pPr>
      <w:bookmarkStart w:id="119" w:name="_Toc434915984"/>
      <w:r w:rsidRPr="00AD5A20">
        <w:t>Роль экскурсий в профессиональном образовании</w:t>
      </w:r>
      <w:bookmarkEnd w:id="119"/>
    </w:p>
    <w:p w:rsidR="005C0401" w:rsidRPr="00AD5A20" w:rsidRDefault="005C0401" w:rsidP="004A6B58">
      <w:pPr>
        <w:spacing w:after="0" w:line="420" w:lineRule="exact"/>
        <w:ind w:firstLine="709"/>
        <w:jc w:val="center"/>
        <w:rPr>
          <w:rFonts w:ascii="Times New Roman" w:hAnsi="Times New Roman"/>
          <w:sz w:val="28"/>
          <w:szCs w:val="28"/>
        </w:rPr>
      </w:pPr>
      <w:r w:rsidRPr="00AD5A20">
        <w:rPr>
          <w:rFonts w:ascii="Times New Roman" w:hAnsi="Times New Roman"/>
          <w:sz w:val="28"/>
          <w:szCs w:val="28"/>
        </w:rPr>
        <w:t xml:space="preserve">Е. В.Сотникова </w:t>
      </w:r>
    </w:p>
    <w:p w:rsidR="005C0401" w:rsidRPr="00AD5A20" w:rsidRDefault="005C0401" w:rsidP="004A6B58">
      <w:pPr>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rPr>
        <w:t>КГКП «Лисаковский технический колледж», г. Лисаковск</w:t>
      </w:r>
    </w:p>
    <w:p w:rsidR="005C0401" w:rsidRPr="00AD5A20" w:rsidRDefault="005C0401" w:rsidP="004A6B58">
      <w:pPr>
        <w:spacing w:after="0" w:line="420" w:lineRule="exact"/>
        <w:ind w:firstLine="709"/>
        <w:jc w:val="center"/>
        <w:rPr>
          <w:rFonts w:ascii="Times New Roman" w:hAnsi="Times New Roman"/>
          <w:sz w:val="28"/>
          <w:szCs w:val="28"/>
          <w:lang w:val="kk-KZ"/>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Главная задача работы колледжа – подготовка высококвалифицированных специалистов, способных к самореализации в основных сферах жизнедеятельности.</w:t>
      </w:r>
      <w:r w:rsidRPr="00AD5A20">
        <w:rPr>
          <w:rFonts w:ascii="Times New Roman" w:hAnsi="Times New Roman"/>
          <w:sz w:val="28"/>
          <w:szCs w:val="28"/>
        </w:rPr>
        <w:t>Одним из подходов к воспитанию студенческой молодежи в системе профессионального образования является проведение связи теории с практикой через экскурсии.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Учебные экскурсии - это форма организации обучения, которая позволяет проводить наблюдения, а также изучение различных предметов, явлений и процессов в естественных условиях. Экскурсии проводятся в рамках учебного времени, отводимого на изучение курса специальных дисциплин. Экскурсии способствуют формированию познавательных интересов, подготовке обучающихся к практической деятельности.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Учебные экскурсии являются важным средством образования, трудового воспитания и профориентации обучающихся. Связь экскурсий с предшествующим и последующим изложением учебного материала, </w:t>
      </w:r>
      <w:r w:rsidRPr="00AD5A20">
        <w:rPr>
          <w:rFonts w:ascii="Times New Roman" w:hAnsi="Times New Roman"/>
          <w:sz w:val="28"/>
          <w:szCs w:val="28"/>
        </w:rPr>
        <w:lastRenderedPageBreak/>
        <w:t>иллюстрируемого наглядными пособиями, дает представление о практическом использовании учебного материала</w:t>
      </w:r>
      <w:r w:rsidRPr="00AD5A20">
        <w:rPr>
          <w:rFonts w:ascii="Times New Roman" w:hAnsi="Times New Roman"/>
          <w:sz w:val="28"/>
          <w:szCs w:val="28"/>
          <w:lang w:val="kk-KZ"/>
        </w:rPr>
        <w:t xml:space="preserve">на </w:t>
      </w:r>
      <w:r w:rsidRPr="00AD5A20">
        <w:rPr>
          <w:rFonts w:ascii="Times New Roman" w:hAnsi="Times New Roman"/>
          <w:sz w:val="28"/>
          <w:szCs w:val="28"/>
        </w:rPr>
        <w:t xml:space="preserve">производстве.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Профессионально-трудовое воспитание в колледже выступает как специальноорганизованный и контролируемый процесс, связанный с овладением квалификацией и воспитанием профессиональной этики.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 xml:space="preserve">Профессиональная подготовка направлена на становление такой личности, которая сможет саморазвиватьсяи будет способна на адаптацию в условиях постоянного изменения социально-экономической ситуации. </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В Лисаковском техническом колледже профессиональное обучение и воспитание сливаются в единый процесс становления профессиональной компетентности будущего специалиста.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eastAsia="ru-RU"/>
        </w:rPr>
        <w:t>Т</w:t>
      </w:r>
      <w:r w:rsidRPr="00AD5A20">
        <w:rPr>
          <w:rFonts w:ascii="Times New Roman" w:hAnsi="Times New Roman"/>
          <w:sz w:val="28"/>
          <w:szCs w:val="28"/>
        </w:rPr>
        <w:t>ак, во время экскурсий на производства (</w:t>
      </w:r>
      <w:r w:rsidRPr="00AD5A20">
        <w:rPr>
          <w:rFonts w:ascii="Times New Roman" w:hAnsi="Times New Roman"/>
          <w:sz w:val="28"/>
          <w:szCs w:val="28"/>
          <w:lang w:val="kk-KZ"/>
        </w:rPr>
        <w:t xml:space="preserve">АО </w:t>
      </w:r>
      <w:r w:rsidRPr="00AD5A20">
        <w:rPr>
          <w:rFonts w:ascii="Times New Roman" w:hAnsi="Times New Roman"/>
          <w:sz w:val="28"/>
          <w:szCs w:val="28"/>
        </w:rPr>
        <w:t>ССГПО «Соколовский подземный рудник», АО «Костанайские минералы»,</w:t>
      </w:r>
      <w:r w:rsidRPr="00AD5A20">
        <w:rPr>
          <w:rFonts w:ascii="Times New Roman" w:hAnsi="Times New Roman"/>
          <w:sz w:val="28"/>
          <w:szCs w:val="28"/>
          <w:lang w:val="kk-KZ"/>
        </w:rPr>
        <w:t xml:space="preserve"> филиал </w:t>
      </w:r>
      <w:r w:rsidRPr="00AD5A20">
        <w:rPr>
          <w:rFonts w:ascii="Times New Roman" w:hAnsi="Times New Roman"/>
          <w:sz w:val="28"/>
          <w:szCs w:val="28"/>
        </w:rPr>
        <w:t xml:space="preserve">АО «Алюминий Казахстана»КБРУ),обучающиеся по специальности «Открытая разработка месторождений полезных ископаемых» знакомятся с организацией основных и вспомогательных производственных процессов при открытой и подземной разработках, что формирует у обучающихся яркие образы и способствует более прочному усвоению научно-технических основ производства.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Для обучающихся по специальности «Автоматизация и управление» проводится экскурсия на </w:t>
      </w:r>
      <w:r w:rsidRPr="00AD5A20">
        <w:rPr>
          <w:rFonts w:ascii="Times New Roman" w:hAnsi="Times New Roman"/>
          <w:sz w:val="28"/>
          <w:szCs w:val="28"/>
          <w:lang w:val="kk-KZ"/>
        </w:rPr>
        <w:t xml:space="preserve">структурное подразделение филиал </w:t>
      </w:r>
      <w:r w:rsidRPr="00AD5A20">
        <w:rPr>
          <w:rFonts w:ascii="Times New Roman" w:hAnsi="Times New Roman"/>
          <w:sz w:val="28"/>
          <w:szCs w:val="28"/>
        </w:rPr>
        <w:t>АО «Алюминий Казахстана»КБРУ –Аяцкийрудник, где наглядно представлена автоматизация технологических процессов при разработке месторождения открытым способом.</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Экскурсии на производствеспособствуют обогащению материально-технической базы для выполнения практических занятий (технические рисунки, геологические разрезы, детали рабочего оборудования, конструктивные и кинематические схемы оборудования, инструкции по технике безопасности).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Регулярное закрепление полученных профессиональных навыков через проживание ситуации (экскурсии) способствует качественно</w:t>
      </w:r>
      <w:r w:rsidRPr="00AD5A20">
        <w:rPr>
          <w:rFonts w:ascii="Times New Roman" w:hAnsi="Times New Roman"/>
          <w:sz w:val="28"/>
          <w:szCs w:val="28"/>
          <w:lang w:val="kk-KZ"/>
        </w:rPr>
        <w:t>му</w:t>
      </w:r>
      <w:r w:rsidRPr="00AD5A20">
        <w:rPr>
          <w:rFonts w:ascii="Times New Roman" w:hAnsi="Times New Roman"/>
          <w:sz w:val="28"/>
          <w:szCs w:val="28"/>
        </w:rPr>
        <w:t>прохождени</w:t>
      </w:r>
      <w:r w:rsidRPr="00AD5A20">
        <w:rPr>
          <w:rFonts w:ascii="Times New Roman" w:hAnsi="Times New Roman"/>
          <w:sz w:val="28"/>
          <w:szCs w:val="28"/>
          <w:lang w:val="kk-KZ"/>
        </w:rPr>
        <w:t>ю</w:t>
      </w:r>
      <w:r w:rsidRPr="00AD5A20">
        <w:rPr>
          <w:rFonts w:ascii="Times New Roman" w:hAnsi="Times New Roman"/>
          <w:sz w:val="28"/>
          <w:szCs w:val="28"/>
        </w:rPr>
        <w:t xml:space="preserve"> профессиональной практики. Для обучающихся первого курса по специальности «Мебельное производство», квалификации </w:t>
      </w:r>
      <w:r w:rsidRPr="00AD5A20">
        <w:rPr>
          <w:rFonts w:ascii="Times New Roman" w:hAnsi="Times New Roman"/>
          <w:sz w:val="28"/>
          <w:szCs w:val="28"/>
          <w:lang w:val="kk-KZ"/>
        </w:rPr>
        <w:t>«</w:t>
      </w:r>
      <w:r w:rsidRPr="00AD5A20">
        <w:rPr>
          <w:rFonts w:ascii="Times New Roman" w:hAnsi="Times New Roman"/>
          <w:sz w:val="28"/>
          <w:szCs w:val="28"/>
        </w:rPr>
        <w:t>комплектовщик мебели</w:t>
      </w:r>
      <w:r w:rsidRPr="00AD5A20">
        <w:rPr>
          <w:rFonts w:ascii="Times New Roman" w:hAnsi="Times New Roman"/>
          <w:sz w:val="28"/>
          <w:szCs w:val="28"/>
          <w:lang w:val="kk-KZ"/>
        </w:rPr>
        <w:t>»</w:t>
      </w:r>
      <w:r w:rsidRPr="00AD5A20">
        <w:rPr>
          <w:rFonts w:ascii="Times New Roman" w:hAnsi="Times New Roman"/>
          <w:sz w:val="28"/>
          <w:szCs w:val="28"/>
        </w:rPr>
        <w:t xml:space="preserve"> организованы регулярные </w:t>
      </w:r>
      <w:r w:rsidRPr="00AD5A20">
        <w:rPr>
          <w:rFonts w:ascii="Times New Roman" w:hAnsi="Times New Roman"/>
          <w:sz w:val="28"/>
          <w:szCs w:val="28"/>
        </w:rPr>
        <w:lastRenderedPageBreak/>
        <w:t>учебные экскурсии</w:t>
      </w:r>
      <w:r w:rsidRPr="00AD5A20">
        <w:rPr>
          <w:rFonts w:ascii="Times New Roman" w:hAnsi="Times New Roman"/>
          <w:sz w:val="28"/>
          <w:szCs w:val="28"/>
          <w:lang w:val="kk-KZ"/>
        </w:rPr>
        <w:t xml:space="preserve">в </w:t>
      </w:r>
      <w:r w:rsidRPr="00AD5A20">
        <w:rPr>
          <w:rFonts w:ascii="Times New Roman" w:hAnsi="Times New Roman"/>
          <w:sz w:val="28"/>
          <w:szCs w:val="28"/>
        </w:rPr>
        <w:t>ТОО «Декор</w:t>
      </w:r>
      <w:r w:rsidRPr="00AD5A20">
        <w:rPr>
          <w:rFonts w:ascii="Times New Roman" w:hAnsi="Times New Roman"/>
          <w:sz w:val="28"/>
          <w:szCs w:val="28"/>
          <w:lang w:val="kk-KZ"/>
        </w:rPr>
        <w:t>- Лисаковск» и ТОО «</w:t>
      </w:r>
      <w:r w:rsidRPr="00AD5A20">
        <w:rPr>
          <w:rFonts w:ascii="Times New Roman" w:hAnsi="Times New Roman"/>
          <w:sz w:val="28"/>
          <w:szCs w:val="28"/>
        </w:rPr>
        <w:t xml:space="preserve">Жиhаз», а выпускные курсы </w:t>
      </w:r>
      <w:r w:rsidRPr="00AD5A20">
        <w:rPr>
          <w:rFonts w:ascii="Times New Roman" w:hAnsi="Times New Roman"/>
          <w:sz w:val="28"/>
          <w:szCs w:val="28"/>
          <w:lang w:val="kk-KZ"/>
        </w:rPr>
        <w:t xml:space="preserve">данной </w:t>
      </w:r>
      <w:r w:rsidRPr="00AD5A20">
        <w:rPr>
          <w:rFonts w:ascii="Times New Roman" w:hAnsi="Times New Roman"/>
          <w:sz w:val="28"/>
          <w:szCs w:val="28"/>
        </w:rPr>
        <w:t>специальности проходят производственную практику на этом предприятии.</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рамках экскурсий также организованы встречи с представителями различных профессий. Студенты выпускных курсов встречаются с работниками центра занятости, специалистами по кадрам местных градообразующих предприятий, представителями национальной палаты предпринимателей.</w:t>
      </w:r>
    </w:p>
    <w:p w:rsidR="005C0401" w:rsidRPr="00AD5A20" w:rsidRDefault="005C0401" w:rsidP="004A6B58">
      <w:pPr>
        <w:spacing w:after="0" w:line="420" w:lineRule="exact"/>
        <w:ind w:firstLine="709"/>
        <w:jc w:val="both"/>
        <w:rPr>
          <w:rFonts w:ascii="Times New Roman" w:hAnsi="Times New Roman"/>
          <w:sz w:val="28"/>
          <w:szCs w:val="28"/>
          <w:lang w:eastAsia="ru-RU"/>
        </w:rPr>
      </w:pPr>
      <w:r w:rsidRPr="00AD5A20">
        <w:rPr>
          <w:rFonts w:ascii="Times New Roman" w:hAnsi="Times New Roman"/>
          <w:sz w:val="28"/>
          <w:szCs w:val="28"/>
          <w:lang w:eastAsia="ru-RU"/>
        </w:rPr>
        <w:tab/>
        <w:t xml:space="preserve">Воспитание студенческой молодежи в системе профессионального образования – это сложный процесс обучения, воспитания и развития. Развитие компетентного специалиста достигается при умелой и правильной организации учебно-воспитательного процесса, который обеспечивает вовлечение обучающихся в различные сферы жизнедеятельности колледжа, города и общества в целом.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Экскурсии способствуют более конкретному восприятию тех производств, которые обучающиеся не имели возможности наблюдать непосредственно. Поэтому актуальность данного вопроса не вызывает сомнения.</w:t>
      </w:r>
    </w:p>
    <w:p w:rsidR="005C0401" w:rsidRPr="00AD5A20" w:rsidRDefault="005C0401" w:rsidP="00E60848">
      <w:pPr>
        <w:spacing w:after="0" w:line="420" w:lineRule="exact"/>
        <w:ind w:firstLine="709"/>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E60848">
      <w:pPr>
        <w:spacing w:after="0" w:line="420" w:lineRule="exact"/>
        <w:jc w:val="both"/>
        <w:rPr>
          <w:rFonts w:ascii="Times New Roman" w:hAnsi="Times New Roman"/>
          <w:sz w:val="28"/>
          <w:szCs w:val="28"/>
        </w:rPr>
      </w:pPr>
      <w:r w:rsidRPr="00AD5A20">
        <w:rPr>
          <w:rFonts w:ascii="Times New Roman" w:hAnsi="Times New Roman"/>
          <w:sz w:val="28"/>
          <w:szCs w:val="28"/>
        </w:rPr>
        <w:t>1. Годовой план учебно-производственной работы на 2015-2016 уч. год;</w:t>
      </w:r>
    </w:p>
    <w:p w:rsidR="005C0401" w:rsidRPr="00AD5A20" w:rsidRDefault="005C0401" w:rsidP="00E60848">
      <w:pPr>
        <w:spacing w:after="0" w:line="420" w:lineRule="exact"/>
        <w:jc w:val="both"/>
        <w:rPr>
          <w:rFonts w:ascii="Times New Roman" w:hAnsi="Times New Roman"/>
          <w:sz w:val="28"/>
          <w:szCs w:val="28"/>
        </w:rPr>
      </w:pPr>
      <w:r w:rsidRPr="00AD5A20">
        <w:rPr>
          <w:rFonts w:ascii="Times New Roman" w:hAnsi="Times New Roman"/>
          <w:sz w:val="28"/>
          <w:szCs w:val="28"/>
        </w:rPr>
        <w:t>2. Рабочая учебная программа профессиональной практики по специальностям: 0706000 «Открытая разработка месторождений полезных ископаемых», 1302000 «Автоматизация и управление (по профилю)», 1414000 «Мебельное производство (по видам)»;</w:t>
      </w:r>
    </w:p>
    <w:p w:rsidR="005C0401" w:rsidRPr="00AD5A20" w:rsidRDefault="005C0401" w:rsidP="00E60848">
      <w:pPr>
        <w:spacing w:after="0" w:line="420" w:lineRule="exact"/>
        <w:jc w:val="both"/>
        <w:rPr>
          <w:rFonts w:ascii="Times New Roman" w:hAnsi="Times New Roman"/>
          <w:sz w:val="28"/>
          <w:szCs w:val="28"/>
        </w:rPr>
      </w:pPr>
      <w:r w:rsidRPr="00AD5A20">
        <w:rPr>
          <w:rFonts w:ascii="Times New Roman" w:hAnsi="Times New Roman"/>
          <w:sz w:val="28"/>
          <w:szCs w:val="28"/>
        </w:rPr>
        <w:t>3. «Техническое и профессиональное образование»-Информационно-методический журнал № 4 (2013), № 3 (2015).</w:t>
      </w:r>
    </w:p>
    <w:p w:rsidR="005C0401" w:rsidRPr="00AD5A20" w:rsidRDefault="005C0401" w:rsidP="004A6B58">
      <w:pPr>
        <w:spacing w:after="0" w:line="420" w:lineRule="exact"/>
        <w:ind w:firstLine="709"/>
        <w:jc w:val="both"/>
        <w:rPr>
          <w:rStyle w:val="apple-converted-space"/>
          <w:rFonts w:ascii="Times New Roman" w:hAnsi="Times New Roman"/>
          <w:sz w:val="28"/>
          <w:szCs w:val="28"/>
          <w:shd w:val="clear" w:color="auto" w:fill="FFFFFF"/>
        </w:rPr>
      </w:pPr>
    </w:p>
    <w:p w:rsidR="005C0401" w:rsidRPr="00AD5A20" w:rsidRDefault="005C0401" w:rsidP="004A6B58">
      <w:pPr>
        <w:pStyle w:val="1"/>
        <w:spacing w:before="0" w:after="0" w:line="420" w:lineRule="exact"/>
      </w:pPr>
      <w:bookmarkStart w:id="120" w:name="_Toc434915985"/>
      <w:r w:rsidRPr="00AD5A20">
        <w:t>Воспитание профессионального интереса при изучении спецпредмета</w:t>
      </w:r>
      <w:bookmarkEnd w:id="120"/>
    </w:p>
    <w:p w:rsidR="005C0401" w:rsidRPr="00AD5A20" w:rsidRDefault="005C0401" w:rsidP="004A6B58">
      <w:pPr>
        <w:spacing w:after="0" w:line="420" w:lineRule="exact"/>
        <w:jc w:val="center"/>
        <w:rPr>
          <w:rFonts w:ascii="Times New Roman" w:hAnsi="Times New Roman"/>
          <w:sz w:val="28"/>
        </w:rPr>
      </w:pPr>
      <w:r w:rsidRPr="00AD5A20">
        <w:rPr>
          <w:rFonts w:ascii="Times New Roman" w:hAnsi="Times New Roman"/>
          <w:sz w:val="28"/>
        </w:rPr>
        <w:t>Т.Н. Сачавская</w:t>
      </w:r>
    </w:p>
    <w:p w:rsidR="005C0401" w:rsidRPr="00AD5A20" w:rsidRDefault="005C0401" w:rsidP="004A6B58">
      <w:pPr>
        <w:spacing w:after="0" w:line="420" w:lineRule="exact"/>
        <w:jc w:val="center"/>
        <w:rPr>
          <w:rFonts w:ascii="Times New Roman" w:hAnsi="Times New Roman"/>
          <w:sz w:val="28"/>
        </w:rPr>
      </w:pPr>
      <w:r w:rsidRPr="00AD5A20">
        <w:rPr>
          <w:rFonts w:ascii="Times New Roman" w:hAnsi="Times New Roman"/>
          <w:sz w:val="28"/>
        </w:rPr>
        <w:t>КГКП «Лисаковский технический колледж», г. Лисаковск</w:t>
      </w:r>
    </w:p>
    <w:p w:rsidR="005C0401" w:rsidRPr="00AD5A20" w:rsidRDefault="005C0401" w:rsidP="004A6B58">
      <w:pPr>
        <w:spacing w:after="0" w:line="420" w:lineRule="exact"/>
        <w:ind w:firstLine="709"/>
        <w:rPr>
          <w:rFonts w:ascii="Times New Roman" w:hAnsi="Times New Roman"/>
          <w:sz w:val="28"/>
          <w:szCs w:val="28"/>
        </w:rPr>
      </w:pP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Профессиональный интерес влияет на успешность овладения специальными дисциплинами, формирует у обучающихся способность </w:t>
      </w:r>
      <w:r w:rsidRPr="00AD5A20">
        <w:rPr>
          <w:rFonts w:ascii="Times New Roman" w:hAnsi="Times New Roman"/>
          <w:sz w:val="28"/>
          <w:szCs w:val="28"/>
        </w:rPr>
        <w:lastRenderedPageBreak/>
        <w:t xml:space="preserve">самостоятельно приобретать новые знания, вырабатывать профессиональные навыки и умения.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Побуждая интерес к знаниям, преподаватель даёт психологический импульс для укрепления профессионального интереса. При этом образовательный процесс должен строиться на таком взаимодействии, котор</w:t>
      </w:r>
      <w:r w:rsidRPr="00AD5A20">
        <w:rPr>
          <w:rFonts w:ascii="Times New Roman" w:hAnsi="Times New Roman"/>
          <w:sz w:val="28"/>
          <w:szCs w:val="28"/>
          <w:lang w:val="kk-KZ"/>
        </w:rPr>
        <w:t>ое</w:t>
      </w:r>
      <w:r w:rsidRPr="00AD5A20">
        <w:rPr>
          <w:rFonts w:ascii="Times New Roman" w:hAnsi="Times New Roman"/>
          <w:sz w:val="28"/>
          <w:szCs w:val="28"/>
        </w:rPr>
        <w:t xml:space="preserve"> обеспечивал</w:t>
      </w:r>
      <w:r w:rsidRPr="00AD5A20">
        <w:rPr>
          <w:rFonts w:ascii="Times New Roman" w:hAnsi="Times New Roman"/>
          <w:sz w:val="28"/>
          <w:szCs w:val="28"/>
          <w:lang w:val="kk-KZ"/>
        </w:rPr>
        <w:t>о</w:t>
      </w:r>
      <w:r w:rsidRPr="00AD5A20">
        <w:rPr>
          <w:rFonts w:ascii="Times New Roman" w:hAnsi="Times New Roman"/>
          <w:sz w:val="28"/>
          <w:szCs w:val="28"/>
        </w:rPr>
        <w:t xml:space="preserve"> бы раскрытие индивидуальных особенностей каждого обучающегося, как будущего специалиста.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своей педагогической практике профессиональное воспитание обеспечиваю посредством технологии сотрудничества, основанной на коллективной форме организации образовательной деятельности, способствующей не только активизации познавательной деятельности обучающихся, но и обеспечивающей преодоление трудностей в индивидуальном обучении. Система моей работы в условиях технологии сотрудничества и методики коллективного обучения строится на научной основе, разработанной А.С. Макаренко, и предполагает постадийное развитие коллектива в образовательном процессе.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Изучение преподаваемой мною дисциплины «Экономика предприятия» происходит поэтапно в соответствии с темами учебной программы. Чтобы теоретически освоить все этапы деятельности предприятия и практически прикоснуться к сферам её интересов, мы с обучающимися «строим» виртуальную производственную среду, которая «функционирует» на протяжении всего периода изучения дисциплины.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На первом этапе – организационном – идет формирование «трудового коллектива», каждому члену которого необходимо осознать ответственность за деятельность создаваемого «предприятия» и виртуально построить перспективу совместной работы. Учебная группа делится на 4-5 микрогрупп – «виртуальных фирм».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Среди многообразных функций преподавателя, на первом этапе основной является организаторская функция. Главное направление здесь – развертывание коллективной деятельности с таким подбором её задач, которые обеспечивают максимально-активную позицию обучающихся, проявление интереса к своей «фирме» посредством деловой игры и партнерских отношений.</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lastRenderedPageBreak/>
        <w:t xml:space="preserve">На втором этапе – системообразующем - «фирма и трудовой коллектив» развиваются, совершая самостоятельные шаги при решении непростых финансово-производственных задач. Ребята, «работая» в своих «фирмах» руководителями, менеджерами, экономистами, бухгалтерами, технологами, стремятся к самостоятельности. На данном этапе они выполняют практические задачи, которые затрагивают финансовый механизм деятельности фирмы: формируют годовой доход, рассчитывают затраты, устанавливают уровень рентабельности.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Второй этап характеризуется тем, что коллектив уже практически сложился, в нём начинают проявляться отношения творческого сотрудничества, взаимообучения и взаимопомощи. На данном этапе могут возникать разногласия в микрогруппе по поводу «производственных отношений», обучающиеся учатся взаимодействовать в трудовом коллективе, управлять им. Такое сотрудничество дает им возможность приблизиться к реальным условиям производства.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Если на первом этапе характер педагогического руководства сводится к тому, что нужно создавать «трудовой коллектив», то на втором этапе роль преподавателя заключается в осуществлении воздействия на отношения в микрогруппе, формирование личности специалиста в коллективе. Основная функция преподавателя здесь коммуникативная. На этом этапе для себя отвожу роль консультанта, заинтересованного сотрудника и коллеги.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Третий этап нашей совместной деятельности (контрольно-регулятивно-коррекционный) сводится к получению обратной связи об успешной «трудовой деятельности». К этому времени обучающиеся уже получили достаточный багаж знаний, чтобы осознанно подойти к такой важной и сложной работе как планирование деятельности предприятия. На заключительном этапе им нужно самостоятельно разработать и презентовать бизнес-план «фирмы». Наступило время получения итоговой оценки за проделанную работу.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Данный этап характеризуется тем, что поведение в микрогруппах приобретает устойчивость и превращается в саморегулируемое. Суть педагогического руководства на третьем этапе – в его индивидуализации. В условиях предельной самостоятельной деятельности моя задача </w:t>
      </w:r>
      <w:r w:rsidRPr="00AD5A20">
        <w:rPr>
          <w:rFonts w:ascii="Times New Roman" w:hAnsi="Times New Roman"/>
          <w:sz w:val="28"/>
          <w:szCs w:val="28"/>
        </w:rPr>
        <w:lastRenderedPageBreak/>
        <w:t xml:space="preserve">направлять и корректировать работу каждого члена «трудового коллектива». По словам А.С. Макаренко здесь педагог должен выступать «как член того же трудового коллектива, а потом уже как воспитатель, как специалист-педагог».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Таким образом, моя педагогическая идея по созданию виртуальной производственной среды в преподавании дисциплины «Экономика приятия» посредством деловой игры, использования технологии сотрудничества и методики коллективного обучения, даёт возможность создать сферу «трудовых отношений», приблизить обучающихся к реалиям производства. Изучение спецпредмета в такой форме становится «интересной затеей», которая способствует проявлению интереса к предмету, к профессии, улучшению результатов образовательной деятельности, вводит обучающихся в сложный мир не только деловых, но и просто человеческих отношений.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Анкеты, которые заполняют обучающиеся после изучения дисциплины, говорят о том, что они научились работать в команде, стали ответственнее, лучше узнали друг друга, ощутили сложность управленческого труда, лучше стали понимать предмет и др.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 xml:space="preserve">В период гуманизации образования, технология сотрудничества, на мой взгляд, вполне приемлема для профессиональной системы образования, так как уделяет одинаковое внимание, как предмету изучения, так и воспитанию личности, что немаловажно для молодого специалиста. </w:t>
      </w:r>
    </w:p>
    <w:p w:rsidR="005C0401" w:rsidRPr="00AD5A20" w:rsidRDefault="005C0401" w:rsidP="004A6B58">
      <w:pPr>
        <w:spacing w:after="0" w:line="420" w:lineRule="exact"/>
        <w:ind w:firstLine="709"/>
        <w:rPr>
          <w:rFonts w:ascii="Times New Roman" w:hAnsi="Times New Roman"/>
          <w:sz w:val="28"/>
          <w:szCs w:val="28"/>
        </w:rPr>
      </w:pPr>
    </w:p>
    <w:p w:rsidR="005C0401" w:rsidRPr="00AD5A20" w:rsidRDefault="005C0401" w:rsidP="004A6B58">
      <w:pPr>
        <w:spacing w:after="0" w:line="420" w:lineRule="exact"/>
        <w:ind w:firstLine="709"/>
        <w:rPr>
          <w:rFonts w:ascii="Times New Roman" w:hAnsi="Times New Roman"/>
          <w:sz w:val="28"/>
          <w:szCs w:val="28"/>
        </w:rPr>
      </w:pPr>
      <w:r w:rsidRPr="00AD5A20">
        <w:rPr>
          <w:rFonts w:ascii="Times New Roman" w:hAnsi="Times New Roman"/>
          <w:sz w:val="28"/>
          <w:szCs w:val="28"/>
        </w:rPr>
        <w:t>Литература</w:t>
      </w:r>
    </w:p>
    <w:p w:rsidR="005C0401" w:rsidRPr="00AD5A20" w:rsidRDefault="005C0401" w:rsidP="00480C30">
      <w:pPr>
        <w:numPr>
          <w:ilvl w:val="0"/>
          <w:numId w:val="159"/>
        </w:numPr>
        <w:tabs>
          <w:tab w:val="clear" w:pos="720"/>
          <w:tab w:val="left" w:pos="426"/>
        </w:tabs>
        <w:spacing w:after="0" w:line="420" w:lineRule="exact"/>
        <w:ind w:left="0" w:firstLine="709"/>
        <w:rPr>
          <w:rFonts w:ascii="Times New Roman" w:hAnsi="Times New Roman"/>
          <w:sz w:val="28"/>
          <w:szCs w:val="28"/>
        </w:rPr>
      </w:pPr>
      <w:r w:rsidRPr="00AD5A20">
        <w:rPr>
          <w:rFonts w:ascii="Times New Roman" w:hAnsi="Times New Roman"/>
          <w:sz w:val="28"/>
          <w:szCs w:val="28"/>
        </w:rPr>
        <w:t xml:space="preserve">Абдыкаримов Б.А., Абдыров А.М., Баубекова Г.Д.: Профессиональная педагогика – учебное пособие, Астана, КазАТУ им. С. Сейфуллина, 2009 г. </w:t>
      </w:r>
    </w:p>
    <w:p w:rsidR="005C0401" w:rsidRPr="00AD5A20" w:rsidRDefault="005C0401" w:rsidP="00480C30">
      <w:pPr>
        <w:numPr>
          <w:ilvl w:val="0"/>
          <w:numId w:val="159"/>
        </w:numPr>
        <w:tabs>
          <w:tab w:val="clear" w:pos="720"/>
          <w:tab w:val="num" w:pos="180"/>
        </w:tabs>
        <w:spacing w:after="0" w:line="420" w:lineRule="exact"/>
        <w:ind w:left="0" w:firstLine="709"/>
        <w:rPr>
          <w:rFonts w:ascii="Times New Roman" w:hAnsi="Times New Roman"/>
          <w:sz w:val="28"/>
          <w:szCs w:val="28"/>
        </w:rPr>
      </w:pPr>
      <w:r w:rsidRPr="00AD5A20">
        <w:rPr>
          <w:rFonts w:ascii="Times New Roman" w:hAnsi="Times New Roman"/>
          <w:sz w:val="28"/>
          <w:szCs w:val="28"/>
        </w:rPr>
        <w:t xml:space="preserve"> Макаренко А. С.: Методика организации воспитательного процесса – Соч., Том 5, М., «Правда», 1983 г. </w:t>
      </w:r>
    </w:p>
    <w:p w:rsidR="005C0401" w:rsidRPr="00AD5A20" w:rsidRDefault="005C0401" w:rsidP="00480C30">
      <w:pPr>
        <w:numPr>
          <w:ilvl w:val="0"/>
          <w:numId w:val="159"/>
        </w:numPr>
        <w:tabs>
          <w:tab w:val="clear" w:pos="720"/>
          <w:tab w:val="num" w:pos="180"/>
        </w:tabs>
        <w:spacing w:after="0" w:line="420" w:lineRule="exact"/>
        <w:ind w:left="0" w:firstLine="709"/>
        <w:rPr>
          <w:rFonts w:ascii="Times New Roman" w:hAnsi="Times New Roman"/>
          <w:sz w:val="28"/>
          <w:szCs w:val="28"/>
        </w:rPr>
      </w:pPr>
      <w:r w:rsidRPr="00AD5A20">
        <w:rPr>
          <w:rFonts w:ascii="Times New Roman" w:hAnsi="Times New Roman"/>
          <w:sz w:val="28"/>
          <w:szCs w:val="28"/>
        </w:rPr>
        <w:t xml:space="preserve"> Подласый И. П.: Педагогика – «Теория и технология обучения» - Книга 2, М., «Владос», 2007 г. </w:t>
      </w:r>
    </w:p>
    <w:p w:rsidR="005C0401" w:rsidRPr="00AD5A20" w:rsidRDefault="005C0401" w:rsidP="00480C30">
      <w:pPr>
        <w:numPr>
          <w:ilvl w:val="0"/>
          <w:numId w:val="159"/>
        </w:numPr>
        <w:tabs>
          <w:tab w:val="clear" w:pos="720"/>
          <w:tab w:val="num" w:pos="180"/>
        </w:tabs>
        <w:spacing w:after="0" w:line="420" w:lineRule="exact"/>
        <w:ind w:left="0" w:firstLine="709"/>
        <w:rPr>
          <w:rFonts w:ascii="Times New Roman" w:hAnsi="Times New Roman"/>
          <w:sz w:val="28"/>
          <w:szCs w:val="28"/>
        </w:rPr>
      </w:pPr>
      <w:r w:rsidRPr="00AD5A20">
        <w:rPr>
          <w:rFonts w:ascii="Times New Roman" w:hAnsi="Times New Roman"/>
          <w:sz w:val="28"/>
          <w:szCs w:val="28"/>
        </w:rPr>
        <w:t xml:space="preserve"> Подласый И. П.: Педагогика – «Теория и технология воспитания» - Книга 3, М., «Владос», 2007 г. </w:t>
      </w:r>
    </w:p>
    <w:p w:rsidR="005C0401" w:rsidRPr="00AD5A20" w:rsidRDefault="005C0401" w:rsidP="004A6B58">
      <w:pPr>
        <w:pStyle w:val="1"/>
        <w:spacing w:before="0" w:after="0" w:line="420" w:lineRule="exact"/>
        <w:rPr>
          <w:bdr w:val="none" w:sz="0" w:space="0" w:color="auto" w:frame="1"/>
          <w:lang w:val="kk-KZ"/>
        </w:rPr>
      </w:pPr>
      <w:bookmarkStart w:id="121" w:name="_Toc434915986"/>
      <w:r w:rsidRPr="00AD5A20">
        <w:rPr>
          <w:bdr w:val="none" w:sz="0" w:space="0" w:color="auto" w:frame="1"/>
        </w:rPr>
        <w:lastRenderedPageBreak/>
        <w:t>Поликультурно</w:t>
      </w:r>
      <w:r w:rsidRPr="00AD5A20">
        <w:rPr>
          <w:bdr w:val="none" w:sz="0" w:space="0" w:color="auto" w:frame="1"/>
          <w:lang w:val="kk-KZ"/>
        </w:rPr>
        <w:t xml:space="preserve">е </w:t>
      </w:r>
      <w:r w:rsidRPr="00AD5A20">
        <w:rPr>
          <w:bdr w:val="none" w:sz="0" w:space="0" w:color="auto" w:frame="1"/>
        </w:rPr>
        <w:t>развити</w:t>
      </w:r>
      <w:r w:rsidRPr="00AD5A20">
        <w:rPr>
          <w:bdr w:val="none" w:sz="0" w:space="0" w:color="auto" w:frame="1"/>
          <w:lang w:val="kk-KZ"/>
        </w:rPr>
        <w:t xml:space="preserve">е как </w:t>
      </w:r>
      <w:r w:rsidRPr="00AD5A20">
        <w:rPr>
          <w:bdr w:val="none" w:sz="0" w:space="0" w:color="auto" w:frame="1"/>
        </w:rPr>
        <w:t>ценностн</w:t>
      </w:r>
      <w:r w:rsidRPr="00AD5A20">
        <w:rPr>
          <w:bdr w:val="none" w:sz="0" w:space="0" w:color="auto" w:frame="1"/>
          <w:lang w:val="kk-KZ"/>
        </w:rPr>
        <w:t>ая</w:t>
      </w:r>
      <w:r w:rsidRPr="00AD5A20">
        <w:rPr>
          <w:bdr w:val="none" w:sz="0" w:space="0" w:color="auto" w:frame="1"/>
        </w:rPr>
        <w:t xml:space="preserve"> основ</w:t>
      </w:r>
      <w:r w:rsidRPr="00AD5A20">
        <w:rPr>
          <w:bdr w:val="none" w:sz="0" w:space="0" w:color="auto" w:frame="1"/>
          <w:lang w:val="kk-KZ"/>
        </w:rPr>
        <w:t>а</w:t>
      </w:r>
      <w:r w:rsidRPr="00AD5A20">
        <w:rPr>
          <w:bdr w:val="none" w:sz="0" w:space="0" w:color="auto" w:frame="1"/>
        </w:rPr>
        <w:t xml:space="preserve"> </w:t>
      </w:r>
      <w:r w:rsidRPr="00AD5A20">
        <w:rPr>
          <w:bdr w:val="none" w:sz="0" w:space="0" w:color="auto" w:frame="1"/>
          <w:lang w:val="kk-KZ"/>
        </w:rPr>
        <w:t xml:space="preserve">в воспитании </w:t>
      </w:r>
      <w:r w:rsidRPr="00AD5A20">
        <w:rPr>
          <w:bdr w:val="none" w:sz="0" w:space="0" w:color="auto" w:frame="1"/>
        </w:rPr>
        <w:t xml:space="preserve">личности будущего </w:t>
      </w:r>
      <w:r w:rsidRPr="00AD5A20">
        <w:rPr>
          <w:bdr w:val="none" w:sz="0" w:space="0" w:color="auto" w:frame="1"/>
          <w:lang w:val="kk-KZ"/>
        </w:rPr>
        <w:t>специалиста.</w:t>
      </w:r>
      <w:bookmarkEnd w:id="121"/>
    </w:p>
    <w:p w:rsidR="005C0401" w:rsidRPr="00AD5A20" w:rsidRDefault="005C0401" w:rsidP="004A6B58">
      <w:pPr>
        <w:spacing w:after="0" w:line="420" w:lineRule="exact"/>
        <w:ind w:firstLine="709"/>
        <w:jc w:val="center"/>
        <w:rPr>
          <w:rFonts w:ascii="Times New Roman" w:hAnsi="Times New Roman"/>
          <w:sz w:val="28"/>
          <w:szCs w:val="28"/>
          <w:lang w:eastAsia="ru-RU"/>
        </w:rPr>
      </w:pPr>
      <w:r w:rsidRPr="00AD5A20">
        <w:rPr>
          <w:rFonts w:ascii="Times New Roman" w:hAnsi="Times New Roman"/>
          <w:sz w:val="28"/>
          <w:szCs w:val="28"/>
          <w:lang w:eastAsia="ru-RU"/>
        </w:rPr>
        <w:t>Г.М. Утегенова</w:t>
      </w:r>
    </w:p>
    <w:p w:rsidR="005C0401" w:rsidRPr="00AD5A20" w:rsidRDefault="005C0401" w:rsidP="004A6B58">
      <w:pPr>
        <w:spacing w:after="0" w:line="420" w:lineRule="exact"/>
        <w:jc w:val="center"/>
        <w:rPr>
          <w:rFonts w:ascii="Times New Roman" w:hAnsi="Times New Roman"/>
          <w:sz w:val="28"/>
          <w:lang w:val="kk-KZ" w:eastAsia="ru-RU"/>
        </w:rPr>
      </w:pPr>
      <w:r w:rsidRPr="00AD5A20">
        <w:rPr>
          <w:rFonts w:ascii="Times New Roman" w:hAnsi="Times New Roman"/>
          <w:sz w:val="28"/>
          <w:lang w:eastAsia="ru-RU"/>
        </w:rPr>
        <w:t>КГКП</w:t>
      </w:r>
      <w:r w:rsidRPr="00AD5A20">
        <w:rPr>
          <w:rFonts w:ascii="Times New Roman" w:hAnsi="Times New Roman"/>
          <w:sz w:val="28"/>
          <w:lang w:val="kk-KZ" w:eastAsia="ru-RU"/>
        </w:rPr>
        <w:t xml:space="preserve"> </w:t>
      </w:r>
      <w:r w:rsidRPr="00AD5A20">
        <w:rPr>
          <w:rFonts w:ascii="Times New Roman" w:hAnsi="Times New Roman"/>
          <w:sz w:val="28"/>
          <w:lang w:eastAsia="ru-RU"/>
        </w:rPr>
        <w:t>«Лисаковский технический колледж»</w:t>
      </w:r>
      <w:r w:rsidRPr="00AD5A20">
        <w:rPr>
          <w:rFonts w:ascii="Times New Roman" w:hAnsi="Times New Roman"/>
          <w:sz w:val="28"/>
          <w:lang w:val="kk-KZ" w:eastAsia="ru-RU"/>
        </w:rPr>
        <w:t>, г. Лисаковск</w:t>
      </w:r>
    </w:p>
    <w:p w:rsidR="005C0401" w:rsidRPr="00AD5A20" w:rsidRDefault="005C0401" w:rsidP="004A6B58">
      <w:pPr>
        <w:spacing w:after="0" w:line="420" w:lineRule="exact"/>
        <w:ind w:firstLine="709"/>
        <w:jc w:val="right"/>
        <w:rPr>
          <w:rFonts w:ascii="Times New Roman" w:hAnsi="Times New Roman"/>
          <w:i/>
          <w:sz w:val="28"/>
          <w:szCs w:val="28"/>
          <w:lang w:eastAsia="ru-RU"/>
        </w:rPr>
      </w:pP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Сегодня центром </w:t>
      </w:r>
      <w:r w:rsidRPr="00AD5A20">
        <w:rPr>
          <w:rFonts w:ascii="Times New Roman" w:hAnsi="Times New Roman"/>
          <w:sz w:val="28"/>
          <w:szCs w:val="28"/>
          <w:lang w:val="kk-KZ"/>
        </w:rPr>
        <w:t>образовательной системы</w:t>
      </w:r>
      <w:r w:rsidRPr="00AD5A20">
        <w:rPr>
          <w:rFonts w:ascii="Times New Roman" w:hAnsi="Times New Roman"/>
          <w:sz w:val="28"/>
          <w:szCs w:val="28"/>
        </w:rPr>
        <w:t xml:space="preserve"> является человек</w:t>
      </w:r>
      <w:r w:rsidRPr="00AD5A20">
        <w:rPr>
          <w:rFonts w:ascii="Times New Roman" w:hAnsi="Times New Roman"/>
          <w:sz w:val="28"/>
          <w:szCs w:val="28"/>
          <w:lang w:val="kk-KZ"/>
        </w:rPr>
        <w:t xml:space="preserve">, </w:t>
      </w:r>
      <w:r w:rsidRPr="00AD5A20">
        <w:rPr>
          <w:rFonts w:ascii="Times New Roman" w:hAnsi="Times New Roman"/>
          <w:sz w:val="28"/>
          <w:szCs w:val="28"/>
        </w:rPr>
        <w:t>воспитывающийся и развивающийся в поликультурном пространстве</w:t>
      </w:r>
      <w:r w:rsidRPr="00AD5A20">
        <w:rPr>
          <w:rFonts w:ascii="Times New Roman" w:hAnsi="Times New Roman"/>
          <w:sz w:val="28"/>
          <w:szCs w:val="28"/>
          <w:lang w:val="kk-KZ"/>
        </w:rPr>
        <w:t xml:space="preserve">. </w:t>
      </w:r>
      <w:r w:rsidRPr="00AD5A20">
        <w:rPr>
          <w:rFonts w:ascii="Times New Roman" w:hAnsi="Times New Roman"/>
          <w:sz w:val="28"/>
          <w:szCs w:val="28"/>
        </w:rPr>
        <w:t>Приобщение казахстанской молодежи к мировой культуре становится социальным заказом общества.</w:t>
      </w:r>
      <w:r w:rsidRPr="00AD5A20">
        <w:rPr>
          <w:rFonts w:ascii="Times New Roman" w:hAnsi="Times New Roman"/>
          <w:sz w:val="28"/>
          <w:szCs w:val="28"/>
          <w:lang w:val="kk-KZ"/>
        </w:rPr>
        <w:t xml:space="preserve"> А выполнение и реализация этого заказа зависит от нас, педагогов. </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В мировом образовательном процессе возникает новая система ценностей и целей образования, возрождается концепция личности, основанная на идеях</w:t>
      </w:r>
      <w:r w:rsidRPr="00AD5A20">
        <w:rPr>
          <w:rFonts w:ascii="Times New Roman" w:hAnsi="Times New Roman"/>
          <w:sz w:val="28"/>
          <w:szCs w:val="28"/>
          <w:lang w:val="kk-KZ"/>
        </w:rPr>
        <w:t xml:space="preserve"> </w:t>
      </w:r>
      <w:r w:rsidRPr="00AD5A20">
        <w:rPr>
          <w:rFonts w:ascii="Times New Roman" w:hAnsi="Times New Roman"/>
          <w:sz w:val="28"/>
          <w:szCs w:val="28"/>
        </w:rPr>
        <w:t>культуросообразности и индивидуально-личностного развития.</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Мировая культура состоит из множества национальных культур. Ведущие страны мира относятся к поликультурным и полиэтническим сообществам. Необходимость обеспечить в этих странах толерантное сосуществование больших и малых этносов порождает потребность в поликультурном воспитании как инструменте и принципе образовательной политики. На данном этапе культура видится как процесс смешения различных этносов и культур. В результате человек в современной ситуации находится на рубеже культур, взаимодействие с которыми требует от него диалогичности, понимания, уважения к</w:t>
      </w:r>
      <w:r w:rsidRPr="00AD5A20">
        <w:rPr>
          <w:rFonts w:ascii="Times New Roman" w:hAnsi="Times New Roman"/>
          <w:sz w:val="28"/>
          <w:szCs w:val="28"/>
          <w:lang w:val="kk-KZ"/>
        </w:rPr>
        <w:t xml:space="preserve"> </w:t>
      </w:r>
      <w:r w:rsidRPr="00AD5A20">
        <w:rPr>
          <w:rFonts w:ascii="Times New Roman" w:hAnsi="Times New Roman"/>
          <w:sz w:val="28"/>
          <w:szCs w:val="28"/>
        </w:rPr>
        <w:t>культурной идентичности других людей.</w:t>
      </w:r>
      <w:r w:rsidRPr="00AD5A20">
        <w:rPr>
          <w:rFonts w:ascii="Times New Roman" w:hAnsi="Times New Roman"/>
          <w:sz w:val="28"/>
          <w:szCs w:val="28"/>
          <w:lang w:val="kk-KZ"/>
        </w:rPr>
        <w:t xml:space="preserve">Воспитание именно такого человека и </w:t>
      </w:r>
      <w:r w:rsidRPr="00AD5A20">
        <w:rPr>
          <w:rFonts w:ascii="Times New Roman" w:hAnsi="Times New Roman"/>
          <w:sz w:val="28"/>
          <w:szCs w:val="28"/>
        </w:rPr>
        <w:t>является ценн</w:t>
      </w:r>
      <w:r w:rsidRPr="00AD5A20">
        <w:rPr>
          <w:rFonts w:ascii="Times New Roman" w:hAnsi="Times New Roman"/>
          <w:sz w:val="28"/>
          <w:szCs w:val="28"/>
          <w:lang w:val="kk-KZ"/>
        </w:rPr>
        <w:t xml:space="preserve">остными </w:t>
      </w:r>
      <w:r w:rsidRPr="00AD5A20">
        <w:rPr>
          <w:rFonts w:ascii="Times New Roman" w:hAnsi="Times New Roman"/>
          <w:sz w:val="28"/>
          <w:szCs w:val="28"/>
        </w:rPr>
        <w:t>основами</w:t>
      </w:r>
      <w:r w:rsidRPr="00AD5A20">
        <w:rPr>
          <w:rFonts w:ascii="Times New Roman" w:hAnsi="Times New Roman"/>
          <w:sz w:val="28"/>
          <w:szCs w:val="28"/>
          <w:lang w:val="kk-KZ"/>
        </w:rPr>
        <w:t xml:space="preserve"> поликультурного образования. </w:t>
      </w:r>
      <w:r w:rsidRPr="00AD5A20">
        <w:rPr>
          <w:rFonts w:ascii="Times New Roman" w:hAnsi="Times New Roman"/>
          <w:sz w:val="28"/>
          <w:szCs w:val="28"/>
        </w:rPr>
        <w:t xml:space="preserve">Все перечисленные аспекты указывают на острую необходимость поликультурного воспитания будущих специалистов.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В настоящее время </w:t>
      </w:r>
      <w:r w:rsidRPr="00AD5A20">
        <w:rPr>
          <w:rFonts w:ascii="Times New Roman" w:hAnsi="Times New Roman"/>
          <w:sz w:val="28"/>
          <w:szCs w:val="28"/>
          <w:lang w:val="kk-KZ"/>
        </w:rPr>
        <w:t xml:space="preserve">мы видим, как </w:t>
      </w:r>
      <w:r w:rsidRPr="00AD5A20">
        <w:rPr>
          <w:rFonts w:ascii="Times New Roman" w:hAnsi="Times New Roman"/>
          <w:sz w:val="28"/>
          <w:szCs w:val="28"/>
        </w:rPr>
        <w:t xml:space="preserve">изменилось отношение молодежи к ситуации в стране, замечено повышение активности в решении государственных вопросов, стремление к общественно полезной деятельности, наблюдается активизация деятельности молодёжных организаций в Республике. Это имеет большое значение в моральном развитии личности и способствует поддержанию дружеских связей между различными народами и странами, утверждению в сознании каждого </w:t>
      </w:r>
      <w:r w:rsidRPr="00AD5A20">
        <w:rPr>
          <w:rFonts w:ascii="Times New Roman" w:hAnsi="Times New Roman"/>
          <w:sz w:val="28"/>
          <w:szCs w:val="28"/>
        </w:rPr>
        <w:lastRenderedPageBreak/>
        <w:t xml:space="preserve">человека понимания огромной значимости общечеловеческих ценностей и идеалов в прогрессе общества.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 xml:space="preserve">Современный выпускник конкурентоспособного </w:t>
      </w:r>
      <w:r w:rsidRPr="00AD5A20">
        <w:rPr>
          <w:rFonts w:ascii="Times New Roman" w:hAnsi="Times New Roman"/>
          <w:sz w:val="28"/>
          <w:szCs w:val="28"/>
          <w:lang w:val="kk-KZ"/>
        </w:rPr>
        <w:t xml:space="preserve">колледжа должен быть </w:t>
      </w:r>
      <w:r w:rsidRPr="00AD5A20">
        <w:rPr>
          <w:rFonts w:ascii="Times New Roman" w:hAnsi="Times New Roman"/>
          <w:sz w:val="28"/>
          <w:szCs w:val="28"/>
        </w:rPr>
        <w:t>специалист</w:t>
      </w:r>
      <w:r w:rsidRPr="00AD5A20">
        <w:rPr>
          <w:rFonts w:ascii="Times New Roman" w:hAnsi="Times New Roman"/>
          <w:sz w:val="28"/>
          <w:szCs w:val="28"/>
          <w:lang w:val="kk-KZ"/>
        </w:rPr>
        <w:t>ом</w:t>
      </w:r>
      <w:r w:rsidRPr="00AD5A20">
        <w:rPr>
          <w:rFonts w:ascii="Times New Roman" w:hAnsi="Times New Roman"/>
          <w:sz w:val="28"/>
          <w:szCs w:val="28"/>
        </w:rPr>
        <w:t xml:space="preserve">, </w:t>
      </w:r>
      <w:r w:rsidRPr="00AD5A20">
        <w:rPr>
          <w:rFonts w:ascii="Times New Roman" w:hAnsi="Times New Roman"/>
          <w:sz w:val="28"/>
          <w:szCs w:val="28"/>
          <w:lang w:val="kk-KZ"/>
        </w:rPr>
        <w:t xml:space="preserve">который будет </w:t>
      </w:r>
      <w:r w:rsidRPr="00AD5A20">
        <w:rPr>
          <w:rFonts w:ascii="Times New Roman" w:hAnsi="Times New Roman"/>
          <w:sz w:val="28"/>
          <w:szCs w:val="28"/>
        </w:rPr>
        <w:t>осуществля</w:t>
      </w:r>
      <w:r w:rsidRPr="00AD5A20">
        <w:rPr>
          <w:rFonts w:ascii="Times New Roman" w:hAnsi="Times New Roman"/>
          <w:sz w:val="28"/>
          <w:szCs w:val="28"/>
          <w:lang w:val="kk-KZ"/>
        </w:rPr>
        <w:t xml:space="preserve">ть свою </w:t>
      </w:r>
      <w:r w:rsidRPr="00AD5A20">
        <w:rPr>
          <w:rFonts w:ascii="Times New Roman" w:hAnsi="Times New Roman"/>
          <w:sz w:val="28"/>
          <w:szCs w:val="28"/>
        </w:rPr>
        <w:t>профессиональную деятельность на высоком уровне, внос</w:t>
      </w:r>
      <w:r w:rsidRPr="00AD5A20">
        <w:rPr>
          <w:rFonts w:ascii="Times New Roman" w:hAnsi="Times New Roman"/>
          <w:sz w:val="28"/>
          <w:szCs w:val="28"/>
          <w:lang w:val="kk-KZ"/>
        </w:rPr>
        <w:t xml:space="preserve">ить </w:t>
      </w:r>
      <w:r w:rsidRPr="00AD5A20">
        <w:rPr>
          <w:rFonts w:ascii="Times New Roman" w:hAnsi="Times New Roman"/>
          <w:sz w:val="28"/>
          <w:szCs w:val="28"/>
        </w:rPr>
        <w:t xml:space="preserve">индивидуальный творческий вклад в профессию, </w:t>
      </w:r>
      <w:r w:rsidRPr="00AD5A20">
        <w:rPr>
          <w:rFonts w:ascii="Times New Roman" w:hAnsi="Times New Roman"/>
          <w:sz w:val="28"/>
          <w:szCs w:val="28"/>
          <w:lang w:val="kk-KZ"/>
        </w:rPr>
        <w:t xml:space="preserve">находить </w:t>
      </w:r>
      <w:r w:rsidRPr="00AD5A20">
        <w:rPr>
          <w:rFonts w:ascii="Times New Roman" w:hAnsi="Times New Roman"/>
          <w:sz w:val="28"/>
          <w:szCs w:val="28"/>
        </w:rPr>
        <w:t>индивидуальное предназначение, стимулир</w:t>
      </w:r>
      <w:r w:rsidRPr="00AD5A20">
        <w:rPr>
          <w:rFonts w:ascii="Times New Roman" w:hAnsi="Times New Roman"/>
          <w:sz w:val="28"/>
          <w:szCs w:val="28"/>
          <w:lang w:val="kk-KZ"/>
        </w:rPr>
        <w:t xml:space="preserve">овать </w:t>
      </w:r>
      <w:r w:rsidRPr="00AD5A20">
        <w:rPr>
          <w:rFonts w:ascii="Times New Roman" w:hAnsi="Times New Roman"/>
          <w:sz w:val="28"/>
          <w:szCs w:val="28"/>
        </w:rPr>
        <w:t>в обществе интерес к результатам своей профессиональной деятельности.</w:t>
      </w:r>
      <w:r w:rsidRPr="00AD5A20">
        <w:rPr>
          <w:rFonts w:ascii="Times New Roman" w:hAnsi="Times New Roman"/>
          <w:sz w:val="28"/>
          <w:szCs w:val="28"/>
          <w:lang w:val="kk-KZ"/>
        </w:rPr>
        <w:t xml:space="preserve"> Колледжи должны и </w:t>
      </w:r>
      <w:r w:rsidRPr="00AD5A20">
        <w:rPr>
          <w:rFonts w:ascii="Times New Roman" w:hAnsi="Times New Roman"/>
          <w:sz w:val="28"/>
          <w:szCs w:val="28"/>
        </w:rPr>
        <w:t xml:space="preserve">призваны давать </w:t>
      </w:r>
      <w:r w:rsidRPr="00AD5A20">
        <w:rPr>
          <w:rFonts w:ascii="Times New Roman" w:hAnsi="Times New Roman"/>
          <w:sz w:val="28"/>
          <w:szCs w:val="28"/>
          <w:lang w:val="kk-KZ"/>
        </w:rPr>
        <w:t xml:space="preserve">качественное </w:t>
      </w:r>
      <w:r w:rsidRPr="00AD5A20">
        <w:rPr>
          <w:rFonts w:ascii="Times New Roman" w:hAnsi="Times New Roman"/>
          <w:sz w:val="28"/>
          <w:szCs w:val="28"/>
        </w:rPr>
        <w:t xml:space="preserve">образование, воспитывать культуру в каждом студенте и учить его правилам и нормам поведения. </w:t>
      </w:r>
      <w:r w:rsidRPr="00AD5A20">
        <w:rPr>
          <w:rFonts w:ascii="Times New Roman" w:hAnsi="Times New Roman"/>
          <w:sz w:val="28"/>
          <w:szCs w:val="28"/>
          <w:lang w:val="kk-KZ"/>
        </w:rPr>
        <w:t>Большое внимание должно быть уделено п</w:t>
      </w:r>
      <w:r w:rsidRPr="00AD5A20">
        <w:rPr>
          <w:rFonts w:ascii="Times New Roman" w:hAnsi="Times New Roman"/>
          <w:sz w:val="28"/>
          <w:szCs w:val="28"/>
        </w:rPr>
        <w:t>оликультурно</w:t>
      </w:r>
      <w:r w:rsidRPr="00AD5A20">
        <w:rPr>
          <w:rFonts w:ascii="Times New Roman" w:hAnsi="Times New Roman"/>
          <w:sz w:val="28"/>
          <w:szCs w:val="28"/>
          <w:lang w:val="kk-KZ"/>
        </w:rPr>
        <w:t xml:space="preserve">му </w:t>
      </w:r>
      <w:r w:rsidRPr="00AD5A20">
        <w:rPr>
          <w:rFonts w:ascii="Times New Roman" w:hAnsi="Times New Roman"/>
          <w:sz w:val="28"/>
          <w:szCs w:val="28"/>
        </w:rPr>
        <w:t>воспитани</w:t>
      </w:r>
      <w:r w:rsidRPr="00AD5A20">
        <w:rPr>
          <w:rFonts w:ascii="Times New Roman" w:hAnsi="Times New Roman"/>
          <w:sz w:val="28"/>
          <w:szCs w:val="28"/>
          <w:lang w:val="kk-KZ"/>
        </w:rPr>
        <w:t xml:space="preserve">ю, которое </w:t>
      </w:r>
      <w:r w:rsidRPr="00AD5A20">
        <w:rPr>
          <w:rFonts w:ascii="Times New Roman" w:hAnsi="Times New Roman"/>
          <w:sz w:val="28"/>
          <w:szCs w:val="28"/>
        </w:rPr>
        <w:t xml:space="preserve">должно быть направлено на создание условий для преодоления барьеров, мешающих нормальному общению и развитию студентов из разных этнических и культурных групп и установлению между ними гуманных отношений как важного условия </w:t>
      </w:r>
      <w:r w:rsidRPr="00AD5A20">
        <w:rPr>
          <w:rFonts w:ascii="Times New Roman" w:hAnsi="Times New Roman"/>
          <w:sz w:val="28"/>
          <w:szCs w:val="28"/>
          <w:lang w:val="kk-KZ"/>
        </w:rPr>
        <w:t xml:space="preserve">существования коллектива и без чего не сможет существовать </w:t>
      </w:r>
      <w:r w:rsidRPr="00AD5A20">
        <w:rPr>
          <w:rFonts w:ascii="Times New Roman" w:hAnsi="Times New Roman"/>
          <w:sz w:val="28"/>
          <w:szCs w:val="28"/>
        </w:rPr>
        <w:t>человечеств</w:t>
      </w:r>
      <w:r w:rsidRPr="00AD5A20">
        <w:rPr>
          <w:rFonts w:ascii="Times New Roman" w:hAnsi="Times New Roman"/>
          <w:sz w:val="28"/>
          <w:szCs w:val="28"/>
          <w:lang w:val="kk-KZ"/>
        </w:rPr>
        <w:t>о</w:t>
      </w:r>
      <w:r w:rsidRPr="00AD5A20">
        <w:rPr>
          <w:rFonts w:ascii="Times New Roman" w:hAnsi="Times New Roman"/>
          <w:sz w:val="28"/>
          <w:szCs w:val="28"/>
        </w:rPr>
        <w:t>.</w:t>
      </w:r>
      <w:r w:rsidRPr="00AD5A20">
        <w:rPr>
          <w:rFonts w:ascii="Times New Roman" w:hAnsi="Times New Roman"/>
          <w:sz w:val="28"/>
          <w:szCs w:val="28"/>
          <w:lang w:val="kk-KZ"/>
        </w:rPr>
        <w:tab/>
        <w:t>Огромную роль в этом направлении отводится языковым дисциплинам, на которых студенты, изучая языки, приобщаются к культуре этого народа.</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shd w:val="clear" w:color="auto" w:fill="FFFFFF"/>
          <w:lang w:val="kk-KZ"/>
        </w:rPr>
        <w:t xml:space="preserve">Понимание того, какую роль играют </w:t>
      </w:r>
      <w:r w:rsidRPr="00AD5A20">
        <w:rPr>
          <w:rFonts w:ascii="Times New Roman" w:hAnsi="Times New Roman"/>
          <w:sz w:val="28"/>
          <w:szCs w:val="28"/>
          <w:shd w:val="clear" w:color="auto" w:fill="FFFFFF"/>
        </w:rPr>
        <w:t>язык</w:t>
      </w:r>
      <w:r w:rsidRPr="00AD5A20">
        <w:rPr>
          <w:rFonts w:ascii="Times New Roman" w:hAnsi="Times New Roman"/>
          <w:sz w:val="28"/>
          <w:szCs w:val="28"/>
          <w:shd w:val="clear" w:color="auto" w:fill="FFFFFF"/>
          <w:lang w:val="kk-KZ"/>
        </w:rPr>
        <w:t>и</w:t>
      </w:r>
      <w:r w:rsidRPr="00AD5A20">
        <w:rPr>
          <w:rFonts w:ascii="Times New Roman" w:hAnsi="Times New Roman"/>
          <w:sz w:val="28"/>
          <w:szCs w:val="28"/>
          <w:shd w:val="clear" w:color="auto" w:fill="FFFFFF"/>
        </w:rPr>
        <w:t xml:space="preserve"> в современном мире</w:t>
      </w:r>
      <w:r w:rsidRPr="00AD5A20">
        <w:rPr>
          <w:rFonts w:ascii="Times New Roman" w:hAnsi="Times New Roman"/>
          <w:sz w:val="28"/>
          <w:szCs w:val="28"/>
          <w:shd w:val="clear" w:color="auto" w:fill="FFFFFF"/>
          <w:lang w:val="kk-KZ"/>
        </w:rPr>
        <w:t xml:space="preserve">, мы </w:t>
      </w:r>
      <w:r w:rsidRPr="00AD5A20">
        <w:rPr>
          <w:rFonts w:ascii="Times New Roman" w:hAnsi="Times New Roman"/>
          <w:sz w:val="28"/>
          <w:szCs w:val="28"/>
          <w:shd w:val="clear" w:color="auto" w:fill="FFFFFF"/>
        </w:rPr>
        <w:t>с особой остротой стави</w:t>
      </w:r>
      <w:r w:rsidRPr="00AD5A20">
        <w:rPr>
          <w:rFonts w:ascii="Times New Roman" w:hAnsi="Times New Roman"/>
          <w:sz w:val="28"/>
          <w:szCs w:val="28"/>
          <w:shd w:val="clear" w:color="auto" w:fill="FFFFFF"/>
          <w:lang w:val="kk-KZ"/>
        </w:rPr>
        <w:t>м</w:t>
      </w:r>
      <w:r w:rsidRPr="00AD5A20">
        <w:rPr>
          <w:rFonts w:ascii="Times New Roman" w:hAnsi="Times New Roman"/>
          <w:sz w:val="28"/>
          <w:szCs w:val="28"/>
          <w:shd w:val="clear" w:color="auto" w:fill="FFFFFF"/>
        </w:rPr>
        <w:t xml:space="preserve"> перед </w:t>
      </w:r>
      <w:r w:rsidRPr="00AD5A20">
        <w:rPr>
          <w:rFonts w:ascii="Times New Roman" w:hAnsi="Times New Roman"/>
          <w:sz w:val="28"/>
          <w:szCs w:val="28"/>
          <w:shd w:val="clear" w:color="auto" w:fill="FFFFFF"/>
          <w:lang w:val="kk-KZ"/>
        </w:rPr>
        <w:t xml:space="preserve">собой </w:t>
      </w:r>
      <w:r w:rsidRPr="00AD5A20">
        <w:rPr>
          <w:rFonts w:ascii="Times New Roman" w:hAnsi="Times New Roman"/>
          <w:sz w:val="28"/>
          <w:szCs w:val="28"/>
          <w:shd w:val="clear" w:color="auto" w:fill="FFFFFF"/>
        </w:rPr>
        <w:t xml:space="preserve">вопрос о результативности обучения языкам и повышении уровня языковой подготовки </w:t>
      </w:r>
      <w:r w:rsidRPr="00AD5A20">
        <w:rPr>
          <w:rFonts w:ascii="Times New Roman" w:hAnsi="Times New Roman"/>
          <w:sz w:val="28"/>
          <w:szCs w:val="28"/>
          <w:shd w:val="clear" w:color="auto" w:fill="FFFFFF"/>
          <w:lang w:val="kk-KZ"/>
        </w:rPr>
        <w:t>студентов</w:t>
      </w:r>
      <w:r w:rsidRPr="00AD5A20">
        <w:rPr>
          <w:rFonts w:ascii="Times New Roman" w:hAnsi="Times New Roman"/>
          <w:sz w:val="28"/>
          <w:szCs w:val="28"/>
          <w:shd w:val="clear" w:color="auto" w:fill="FFFFFF"/>
        </w:rPr>
        <w:t>.</w:t>
      </w:r>
      <w:r w:rsidRPr="00AD5A20">
        <w:rPr>
          <w:rFonts w:ascii="Times New Roman" w:hAnsi="Times New Roman"/>
          <w:sz w:val="28"/>
          <w:szCs w:val="28"/>
          <w:shd w:val="clear" w:color="auto" w:fill="FFFFFF"/>
          <w:lang w:val="kk-KZ"/>
        </w:rPr>
        <w:t xml:space="preserve"> Ф</w:t>
      </w:r>
      <w:r w:rsidRPr="00AD5A20">
        <w:rPr>
          <w:rFonts w:ascii="Times New Roman" w:hAnsi="Times New Roman"/>
          <w:sz w:val="28"/>
          <w:szCs w:val="28"/>
          <w:shd w:val="clear" w:color="auto" w:fill="FFFFFF"/>
        </w:rPr>
        <w:t>орм</w:t>
      </w:r>
      <w:r w:rsidRPr="00AD5A20">
        <w:rPr>
          <w:rFonts w:ascii="Times New Roman" w:hAnsi="Times New Roman"/>
          <w:sz w:val="28"/>
          <w:szCs w:val="28"/>
          <w:shd w:val="clear" w:color="auto" w:fill="FFFFFF"/>
          <w:lang w:val="kk-KZ"/>
        </w:rPr>
        <w:t>ы</w:t>
      </w:r>
      <w:r w:rsidRPr="00AD5A20">
        <w:rPr>
          <w:rFonts w:ascii="Times New Roman" w:hAnsi="Times New Roman"/>
          <w:sz w:val="28"/>
          <w:szCs w:val="28"/>
          <w:shd w:val="clear" w:color="auto" w:fill="FFFFFF"/>
        </w:rPr>
        <w:t xml:space="preserve"> и метод</w:t>
      </w:r>
      <w:r w:rsidRPr="00AD5A20">
        <w:rPr>
          <w:rFonts w:ascii="Times New Roman" w:hAnsi="Times New Roman"/>
          <w:sz w:val="28"/>
          <w:szCs w:val="28"/>
          <w:shd w:val="clear" w:color="auto" w:fill="FFFFFF"/>
          <w:lang w:val="kk-KZ"/>
        </w:rPr>
        <w:t xml:space="preserve">ы изучения языков должны </w:t>
      </w:r>
      <w:r w:rsidRPr="00AD5A20">
        <w:rPr>
          <w:rFonts w:ascii="Times New Roman" w:hAnsi="Times New Roman"/>
          <w:sz w:val="28"/>
          <w:szCs w:val="28"/>
          <w:shd w:val="clear" w:color="auto" w:fill="FFFFFF"/>
        </w:rPr>
        <w:t>отвеча</w:t>
      </w:r>
      <w:r w:rsidRPr="00AD5A20">
        <w:rPr>
          <w:rFonts w:ascii="Times New Roman" w:hAnsi="Times New Roman"/>
          <w:sz w:val="28"/>
          <w:szCs w:val="28"/>
          <w:shd w:val="clear" w:color="auto" w:fill="FFFFFF"/>
          <w:lang w:val="kk-KZ"/>
        </w:rPr>
        <w:t>ть</w:t>
      </w:r>
      <w:r w:rsidRPr="00AD5A20">
        <w:rPr>
          <w:rFonts w:ascii="Times New Roman" w:hAnsi="Times New Roman"/>
          <w:sz w:val="28"/>
          <w:szCs w:val="28"/>
          <w:shd w:val="clear" w:color="auto" w:fill="FFFFFF"/>
        </w:rPr>
        <w:t xml:space="preserve"> общемировым стандартам. Большое внимание при этом уделяется полиязычному образованию, которое рассматривается как действенный инструмент подготовки молодого поколения к жизнедеятельности в условиях взаимосвязанного и взаимозависимого мира.Одной из задач </w:t>
      </w:r>
      <w:r w:rsidRPr="00AD5A20">
        <w:rPr>
          <w:rFonts w:ascii="Times New Roman" w:hAnsi="Times New Roman"/>
          <w:sz w:val="28"/>
          <w:szCs w:val="28"/>
          <w:shd w:val="clear" w:color="auto" w:fill="FFFFFF"/>
          <w:lang w:val="kk-KZ"/>
        </w:rPr>
        <w:t xml:space="preserve">системы технического и профессионального образования </w:t>
      </w:r>
      <w:r w:rsidRPr="00AD5A20">
        <w:rPr>
          <w:rFonts w:ascii="Times New Roman" w:hAnsi="Times New Roman"/>
          <w:sz w:val="28"/>
          <w:szCs w:val="28"/>
          <w:shd w:val="clear" w:color="auto" w:fill="FFFFFF"/>
        </w:rPr>
        <w:t xml:space="preserve">является приобщение </w:t>
      </w:r>
      <w:r w:rsidRPr="00AD5A20">
        <w:rPr>
          <w:rFonts w:ascii="Times New Roman" w:hAnsi="Times New Roman"/>
          <w:sz w:val="28"/>
          <w:szCs w:val="28"/>
          <w:shd w:val="clear" w:color="auto" w:fill="FFFFFF"/>
          <w:lang w:val="kk-KZ"/>
        </w:rPr>
        <w:t xml:space="preserve">студентов </w:t>
      </w:r>
      <w:r w:rsidRPr="00AD5A20">
        <w:rPr>
          <w:rFonts w:ascii="Times New Roman" w:hAnsi="Times New Roman"/>
          <w:sz w:val="28"/>
          <w:szCs w:val="28"/>
          <w:shd w:val="clear" w:color="auto" w:fill="FFFFFF"/>
        </w:rPr>
        <w:t xml:space="preserve">к универсальным, глобальным ценностям, формирование у </w:t>
      </w:r>
      <w:r w:rsidRPr="00AD5A20">
        <w:rPr>
          <w:rFonts w:ascii="Times New Roman" w:hAnsi="Times New Roman"/>
          <w:sz w:val="28"/>
          <w:szCs w:val="28"/>
          <w:shd w:val="clear" w:color="auto" w:fill="FFFFFF"/>
          <w:lang w:val="kk-KZ"/>
        </w:rPr>
        <w:t xml:space="preserve">них </w:t>
      </w:r>
      <w:r w:rsidRPr="00AD5A20">
        <w:rPr>
          <w:rFonts w:ascii="Times New Roman" w:hAnsi="Times New Roman"/>
          <w:sz w:val="28"/>
          <w:szCs w:val="28"/>
          <w:shd w:val="clear" w:color="auto" w:fill="FFFFFF"/>
        </w:rPr>
        <w:t xml:space="preserve">умений общаться и взаимодействовать с представителями соседних культур и в мировом пространстве. Наряду с казахским языком, имеющим статус государственного, и русским – языком межнационального общения, важным средством общения выступает иностранный язык. Главная цель, стоящая перед </w:t>
      </w:r>
      <w:r w:rsidRPr="00AD5A20">
        <w:rPr>
          <w:rFonts w:ascii="Times New Roman" w:hAnsi="Times New Roman"/>
          <w:sz w:val="28"/>
          <w:szCs w:val="28"/>
          <w:shd w:val="clear" w:color="auto" w:fill="FFFFFF"/>
          <w:lang w:val="kk-KZ"/>
        </w:rPr>
        <w:t>преподавателями колледжа</w:t>
      </w:r>
      <w:r w:rsidRPr="00AD5A20">
        <w:rPr>
          <w:rFonts w:ascii="Times New Roman" w:hAnsi="Times New Roman"/>
          <w:sz w:val="28"/>
          <w:szCs w:val="28"/>
          <w:shd w:val="clear" w:color="auto" w:fill="FFFFFF"/>
        </w:rPr>
        <w:t xml:space="preserve">, – это развитие поликультурной личности, способной на социальное и профессиональное самоопределение, </w:t>
      </w:r>
      <w:r w:rsidRPr="00AD5A20">
        <w:rPr>
          <w:rFonts w:ascii="Times New Roman" w:hAnsi="Times New Roman"/>
          <w:sz w:val="28"/>
          <w:szCs w:val="28"/>
          <w:shd w:val="clear" w:color="auto" w:fill="FFFFFF"/>
        </w:rPr>
        <w:lastRenderedPageBreak/>
        <w:t>знающей историю и традиции своего народа, владеющей несколькими языками, способной осуществлять коммуникативно-деятельностные операции на трех языках во всех ситуациях, стремящейся к саморазвитию и самосовершенствованию.</w:t>
      </w:r>
      <w:r w:rsidRPr="00AD5A20">
        <w:rPr>
          <w:rFonts w:ascii="Times New Roman" w:hAnsi="Times New Roman"/>
          <w:sz w:val="28"/>
          <w:szCs w:val="28"/>
          <w:shd w:val="clear" w:color="auto" w:fill="FFFFFF"/>
          <w:lang w:val="kk-KZ"/>
        </w:rPr>
        <w:t xml:space="preserve"> Мы воспитываем в своих студентах о</w:t>
      </w:r>
      <w:r w:rsidRPr="00AD5A20">
        <w:rPr>
          <w:rFonts w:ascii="Times New Roman" w:hAnsi="Times New Roman"/>
          <w:sz w:val="28"/>
          <w:szCs w:val="28"/>
        </w:rPr>
        <w:t>тношение к учебному заведению как к целостному поликультурному пространству, где живут и воссоздаются культуры совместной жизни детей и взрослых, происходят культурные события, осуществляется воспитание человека культу.</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Именно такая система существует в нашем учебном заведении. И это достигается прежде всего на уроках и на мероприятиях, проводимых в рамках декады филологических дисциплин.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 xml:space="preserve">Так стало традицией проведение бинарных уроков, где преподаватели казахского, иностранного языков ( немецкого или английского) приобщают студентов к языку и культуре, прививают им ценности, которые будут необходимы не только в профессиональной деятельности, но и в повседневной жизни. Общение на трех языках развивает коммуникативные навыки. А образовательный аспект оказывает воспитательное воздействие через тематику урока. Важное место в этом деле отводится классным часам, где звучит речь разных народов. </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Для педагогического коллектива преподаватели ЦМК филологических дисциплин проводят Школу народной педагогики, цель которой-это ознакомление с языком и культурой других народов. На таких ярких мероприятиях звучит язык народа, демонстрируются традиции, обычаи носителя данного языка. Школа народной педагогики также несет функцию поликультурного образования. Каждое мероприятие декады филологических дисциплин -это знакомство с историей языков, своеобразное путешествие в мир поэзии и культуры разных народов. И основная их цель-это формирование важных жизненных ценностей.</w:t>
      </w:r>
    </w:p>
    <w:p w:rsidR="005C0401" w:rsidRPr="00AD5A20" w:rsidRDefault="005C0401" w:rsidP="004A6B58">
      <w:pPr>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rPr>
        <w:t>Поликультурное образование дает возможность глубже изучить и осознать многообразие народов, населяющих мир. Культурные различия, которые определяют принадлежность человека к той или иной группе, являются наиболее очевидным проявлением разнообразия ценностей и точек зрения.</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lastRenderedPageBreak/>
        <w:t>Перед нами сегодня стоит задача - п</w:t>
      </w:r>
      <w:r w:rsidRPr="00AD5A20">
        <w:rPr>
          <w:rFonts w:ascii="Times New Roman" w:hAnsi="Times New Roman"/>
          <w:sz w:val="28"/>
          <w:szCs w:val="28"/>
        </w:rPr>
        <w:t xml:space="preserve">омочь студентам осознать, что в мире существует множество ценностей, которые отличаются от их собственных. Любые ценности коренятся в традициях того или иного народа и являются для него закономерным плодом его исторического развития. Через диалог </w:t>
      </w:r>
      <w:r w:rsidRPr="00AD5A20">
        <w:rPr>
          <w:rFonts w:ascii="Times New Roman" w:hAnsi="Times New Roman"/>
          <w:sz w:val="28"/>
          <w:szCs w:val="28"/>
          <w:lang w:val="kk-KZ"/>
        </w:rPr>
        <w:t xml:space="preserve">культур </w:t>
      </w:r>
      <w:r w:rsidRPr="00AD5A20">
        <w:rPr>
          <w:rFonts w:ascii="Times New Roman" w:hAnsi="Times New Roman"/>
          <w:sz w:val="28"/>
          <w:szCs w:val="28"/>
        </w:rPr>
        <w:t>можно достигнуть определенного уровня самопознания, так как при диалогической встрече двух культур каждая сохраняет свое единство и открытую целостность, одновременно обогащая другую.</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Поэтому с</w:t>
      </w:r>
      <w:r w:rsidRPr="00AD5A20">
        <w:rPr>
          <w:rFonts w:ascii="Times New Roman" w:hAnsi="Times New Roman"/>
          <w:sz w:val="28"/>
          <w:szCs w:val="28"/>
        </w:rPr>
        <w:t>ущественной становится проблема организации поликультурного образования и воспитания. Одним из главных способов такой организации является содержание обучения, т.е. изучение тех или иных соответствующих учебных дисциплин, обязательное наличие поликультурного компонента.</w:t>
      </w:r>
    </w:p>
    <w:p w:rsidR="005C0401" w:rsidRPr="00AD5A20" w:rsidRDefault="005C0401" w:rsidP="004A6B58">
      <w:pPr>
        <w:spacing w:after="0" w:line="420" w:lineRule="exact"/>
        <w:ind w:firstLine="709"/>
        <w:jc w:val="both"/>
        <w:rPr>
          <w:rFonts w:ascii="Times New Roman" w:hAnsi="Times New Roman"/>
          <w:sz w:val="28"/>
          <w:szCs w:val="28"/>
        </w:rPr>
      </w:pPr>
      <w:r w:rsidRPr="00AD5A20">
        <w:rPr>
          <w:rFonts w:ascii="Times New Roman" w:hAnsi="Times New Roman"/>
          <w:sz w:val="28"/>
          <w:szCs w:val="28"/>
        </w:rPr>
        <w:t>Таким образом, в условиях полиэтнического общества поликультурное образование становится неотъемлемой частью культуры будущего специалиста, существенной частью его морального воспитания, выступает как элемент его мировоззрения и отношения к родине, другим нациям и народам.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rPr>
      </w:pPr>
      <w:r w:rsidRPr="00AD5A20">
        <w:rPr>
          <w:rFonts w:ascii="Times New Roman" w:hAnsi="Times New Roman"/>
          <w:sz w:val="28"/>
          <w:szCs w:val="28"/>
          <w:lang w:val="kk-KZ"/>
        </w:rPr>
        <w:t>На современном этапе о</w:t>
      </w:r>
      <w:r w:rsidRPr="00AD5A20">
        <w:rPr>
          <w:rFonts w:ascii="Times New Roman" w:hAnsi="Times New Roman"/>
          <w:sz w:val="28"/>
          <w:szCs w:val="28"/>
        </w:rPr>
        <w:t>дним из направлений модернизации образования является более широкое использование компетентностного подхода</w:t>
      </w:r>
      <w:r w:rsidRPr="00AD5A20">
        <w:rPr>
          <w:rFonts w:ascii="Times New Roman" w:hAnsi="Times New Roman"/>
          <w:sz w:val="28"/>
          <w:szCs w:val="28"/>
          <w:lang w:val="kk-KZ"/>
        </w:rPr>
        <w:t>.</w:t>
      </w:r>
      <w:r w:rsidRPr="00AD5A20">
        <w:rPr>
          <w:rFonts w:ascii="Times New Roman" w:hAnsi="Times New Roman"/>
          <w:sz w:val="28"/>
          <w:szCs w:val="28"/>
        </w:rPr>
        <w:t xml:space="preserve"> Современный специалист любой области деятельности должен владеть социально-политической, поликультурной, коммуникативной, информационной компетентностями и компетентностью саморазвития.</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r w:rsidRPr="00AD5A20">
        <w:rPr>
          <w:rFonts w:ascii="Times New Roman" w:hAnsi="Times New Roman"/>
          <w:sz w:val="28"/>
          <w:szCs w:val="28"/>
          <w:lang w:val="kk-KZ"/>
        </w:rPr>
        <w:t>Н</w:t>
      </w:r>
      <w:r w:rsidRPr="00AD5A20">
        <w:rPr>
          <w:rFonts w:ascii="Times New Roman" w:hAnsi="Times New Roman"/>
          <w:sz w:val="28"/>
          <w:szCs w:val="28"/>
        </w:rPr>
        <w:t>овое поколение</w:t>
      </w:r>
      <w:r w:rsidRPr="00AD5A20">
        <w:rPr>
          <w:rFonts w:ascii="Times New Roman" w:hAnsi="Times New Roman"/>
          <w:sz w:val="28"/>
          <w:szCs w:val="28"/>
          <w:lang w:val="kk-KZ"/>
        </w:rPr>
        <w:t xml:space="preserve"> казахстанцев должно быть </w:t>
      </w:r>
      <w:r w:rsidRPr="00AD5A20">
        <w:rPr>
          <w:rFonts w:ascii="Times New Roman" w:hAnsi="Times New Roman"/>
          <w:sz w:val="28"/>
          <w:szCs w:val="28"/>
        </w:rPr>
        <w:t xml:space="preserve">образованным, открытым мировым инновациям и в то же время не забывающим о своих корнях, традициях.В данном вопросе большую помощь окажет реализация проекта триединства языков. </w:t>
      </w:r>
      <w:r w:rsidRPr="00AD5A20">
        <w:rPr>
          <w:rFonts w:ascii="Times New Roman" w:hAnsi="Times New Roman"/>
          <w:sz w:val="28"/>
          <w:szCs w:val="28"/>
          <w:lang w:val="kk-KZ"/>
        </w:rPr>
        <w:t xml:space="preserve">А </w:t>
      </w:r>
      <w:r w:rsidRPr="00AD5A20">
        <w:rPr>
          <w:rFonts w:ascii="Times New Roman" w:hAnsi="Times New Roman"/>
          <w:sz w:val="28"/>
          <w:szCs w:val="28"/>
        </w:rPr>
        <w:t>ответственность</w:t>
      </w:r>
      <w:r w:rsidRPr="00AD5A20">
        <w:rPr>
          <w:rFonts w:ascii="Times New Roman" w:hAnsi="Times New Roman"/>
          <w:sz w:val="28"/>
          <w:szCs w:val="28"/>
          <w:lang w:val="kk-KZ"/>
        </w:rPr>
        <w:t xml:space="preserve"> по реализации проекта </w:t>
      </w:r>
      <w:r w:rsidRPr="00AD5A20">
        <w:rPr>
          <w:rFonts w:ascii="Times New Roman" w:hAnsi="Times New Roman"/>
          <w:sz w:val="28"/>
          <w:szCs w:val="28"/>
        </w:rPr>
        <w:t xml:space="preserve">лежит на преподавателях русского, казахского, иностранного языка. </w:t>
      </w:r>
      <w:r w:rsidRPr="00AD5A20">
        <w:rPr>
          <w:rFonts w:ascii="Times New Roman" w:hAnsi="Times New Roman"/>
          <w:sz w:val="28"/>
          <w:szCs w:val="28"/>
          <w:lang w:val="kk-KZ"/>
        </w:rPr>
        <w:t>От того, к</w:t>
      </w:r>
      <w:r w:rsidRPr="00AD5A20">
        <w:rPr>
          <w:rFonts w:ascii="Times New Roman" w:hAnsi="Times New Roman"/>
          <w:sz w:val="28"/>
          <w:szCs w:val="28"/>
        </w:rPr>
        <w:t>ак будет организовано изучение языков</w:t>
      </w:r>
      <w:r w:rsidRPr="00AD5A20">
        <w:rPr>
          <w:rFonts w:ascii="Times New Roman" w:hAnsi="Times New Roman"/>
          <w:sz w:val="28"/>
          <w:szCs w:val="28"/>
          <w:lang w:val="kk-KZ"/>
        </w:rPr>
        <w:t xml:space="preserve"> зависит</w:t>
      </w:r>
      <w:r w:rsidRPr="00AD5A20">
        <w:rPr>
          <w:rFonts w:ascii="Times New Roman" w:hAnsi="Times New Roman"/>
          <w:sz w:val="28"/>
          <w:szCs w:val="28"/>
        </w:rPr>
        <w:t xml:space="preserve"> </w:t>
      </w:r>
      <w:r w:rsidRPr="00AD5A20">
        <w:rPr>
          <w:rFonts w:ascii="Times New Roman" w:hAnsi="Times New Roman"/>
          <w:sz w:val="28"/>
          <w:szCs w:val="28"/>
          <w:lang w:val="kk-KZ"/>
        </w:rPr>
        <w:t xml:space="preserve">станем ли мы </w:t>
      </w:r>
      <w:r w:rsidRPr="00AD5A20">
        <w:rPr>
          <w:rFonts w:ascii="Times New Roman" w:hAnsi="Times New Roman"/>
          <w:sz w:val="28"/>
          <w:szCs w:val="28"/>
        </w:rPr>
        <w:t>конкурентоспособной страной.</w:t>
      </w:r>
      <w:r w:rsidRPr="00AD5A20">
        <w:rPr>
          <w:rFonts w:ascii="Times New Roman" w:hAnsi="Times New Roman"/>
          <w:sz w:val="28"/>
          <w:szCs w:val="28"/>
          <w:lang w:val="kk-KZ"/>
        </w:rPr>
        <w:t xml:space="preserve"> Поликультурное образование </w:t>
      </w:r>
      <w:r w:rsidRPr="00AD5A20">
        <w:rPr>
          <w:rFonts w:ascii="Times New Roman" w:hAnsi="Times New Roman"/>
          <w:sz w:val="28"/>
          <w:szCs w:val="28"/>
        </w:rPr>
        <w:t>становится неотъемлемой частью культуры будущего специалиста, существенной частью его морального воспитания, выступает как элемент его мировоззрения и отношения к родине, другим нациям и народам.</w:t>
      </w:r>
    </w:p>
    <w:p w:rsidR="005C0401" w:rsidRPr="00AD5A20" w:rsidRDefault="005C0401" w:rsidP="004A6B58">
      <w:pPr>
        <w:shd w:val="clear" w:color="auto" w:fill="FFFFFF"/>
        <w:spacing w:after="0" w:line="420" w:lineRule="exact"/>
        <w:ind w:firstLine="709"/>
        <w:jc w:val="both"/>
        <w:rPr>
          <w:rFonts w:ascii="Times New Roman" w:hAnsi="Times New Roman"/>
          <w:sz w:val="28"/>
          <w:szCs w:val="28"/>
          <w:lang w:val="kk-KZ"/>
        </w:rPr>
      </w:pPr>
    </w:p>
    <w:p w:rsidR="005C0401" w:rsidRPr="00AD5A20" w:rsidRDefault="005C0401" w:rsidP="004A6B58">
      <w:pPr>
        <w:shd w:val="clear" w:color="auto" w:fill="FFFFFF"/>
        <w:spacing w:after="0" w:line="420" w:lineRule="exact"/>
        <w:ind w:firstLine="709"/>
        <w:jc w:val="center"/>
        <w:rPr>
          <w:rFonts w:ascii="Times New Roman" w:hAnsi="Times New Roman"/>
          <w:sz w:val="28"/>
          <w:szCs w:val="28"/>
          <w:lang w:val="kk-KZ"/>
        </w:rPr>
      </w:pPr>
      <w:r w:rsidRPr="00AD5A20">
        <w:rPr>
          <w:rFonts w:ascii="Times New Roman" w:hAnsi="Times New Roman"/>
          <w:sz w:val="28"/>
          <w:szCs w:val="28"/>
        </w:rPr>
        <w:lastRenderedPageBreak/>
        <w:t>Список литературы</w:t>
      </w:r>
      <w:r w:rsidRPr="00AD5A20">
        <w:rPr>
          <w:rFonts w:ascii="Times New Roman" w:hAnsi="Times New Roman"/>
          <w:sz w:val="28"/>
          <w:szCs w:val="28"/>
          <w:lang w:val="kk-KZ"/>
        </w:rPr>
        <w:t>:</w:t>
      </w:r>
    </w:p>
    <w:p w:rsidR="005C0401" w:rsidRPr="00AD5A20" w:rsidRDefault="005C0401" w:rsidP="00480C30">
      <w:pPr>
        <w:pStyle w:val="a6"/>
        <w:numPr>
          <w:ilvl w:val="0"/>
          <w:numId w:val="160"/>
        </w:numPr>
        <w:shd w:val="clear" w:color="auto" w:fill="FFFFFF"/>
        <w:spacing w:before="0" w:beforeAutospacing="0" w:after="0" w:afterAutospacing="0" w:line="420" w:lineRule="exact"/>
        <w:ind w:left="0" w:firstLine="709"/>
        <w:textAlignment w:val="baseline"/>
        <w:rPr>
          <w:sz w:val="28"/>
          <w:szCs w:val="28"/>
        </w:rPr>
      </w:pPr>
      <w:r w:rsidRPr="00AD5A20">
        <w:rPr>
          <w:sz w:val="28"/>
          <w:szCs w:val="28"/>
        </w:rPr>
        <w:t>Духова, Л. И. Субкультура учителя в системе культурной дифференциации современного общества / Л. И. Духова //Психолого-педагогический поиск. – 2009. – №1(9). – С. 33-40.</w:t>
      </w:r>
    </w:p>
    <w:p w:rsidR="005C0401" w:rsidRPr="00AD5A20" w:rsidRDefault="005C0401" w:rsidP="00480C30">
      <w:pPr>
        <w:pStyle w:val="a6"/>
        <w:numPr>
          <w:ilvl w:val="0"/>
          <w:numId w:val="160"/>
        </w:numPr>
        <w:shd w:val="clear" w:color="auto" w:fill="FFFFFF"/>
        <w:spacing w:before="0" w:beforeAutospacing="0" w:after="0" w:afterAutospacing="0" w:line="420" w:lineRule="exact"/>
        <w:ind w:left="0" w:firstLine="709"/>
        <w:textAlignment w:val="baseline"/>
        <w:rPr>
          <w:sz w:val="28"/>
          <w:szCs w:val="28"/>
        </w:rPr>
      </w:pPr>
      <w:r w:rsidRPr="00AD5A20">
        <w:rPr>
          <w:sz w:val="28"/>
          <w:szCs w:val="28"/>
        </w:rPr>
        <w:t>Тайчинов М.Г. Развитие национального образования в поликультурном, многонациональном обществе // Педагогика. — 1999. — № 2.</w:t>
      </w:r>
    </w:p>
    <w:p w:rsidR="005C0401" w:rsidRDefault="005C0401">
      <w:pPr>
        <w:rPr>
          <w:rFonts w:ascii="Times New Roman" w:hAnsi="Times New Roman"/>
          <w:sz w:val="28"/>
          <w:szCs w:val="28"/>
        </w:rPr>
      </w:pPr>
      <w:r>
        <w:rPr>
          <w:rFonts w:ascii="Times New Roman" w:hAnsi="Times New Roman"/>
          <w:sz w:val="28"/>
          <w:szCs w:val="28"/>
        </w:rPr>
        <w:br w:type="page"/>
      </w:r>
    </w:p>
    <w:p w:rsidR="005C0401" w:rsidRDefault="005C0401" w:rsidP="000F319F">
      <w:pPr>
        <w:keepNext/>
        <w:keepLines/>
        <w:spacing w:after="0" w:line="240" w:lineRule="auto"/>
        <w:ind w:right="-1"/>
        <w:jc w:val="center"/>
        <w:rPr>
          <w:rFonts w:ascii="Times New Roman" w:hAnsi="Times New Roman"/>
          <w:sz w:val="28"/>
          <w:szCs w:val="27"/>
        </w:rPr>
      </w:pPr>
      <w:r w:rsidRPr="000F319F">
        <w:rPr>
          <w:rFonts w:ascii="Times New Roman" w:hAnsi="Times New Roman"/>
          <w:sz w:val="28"/>
          <w:szCs w:val="27"/>
        </w:rPr>
        <w:t>Содержание</w:t>
      </w:r>
    </w:p>
    <w:p w:rsidR="005C0401" w:rsidRPr="004F36F9" w:rsidRDefault="005C0401" w:rsidP="000F319F">
      <w:pPr>
        <w:keepNext/>
        <w:keepLines/>
        <w:spacing w:after="0" w:line="240" w:lineRule="auto"/>
        <w:ind w:right="-1"/>
        <w:jc w:val="center"/>
        <w:rPr>
          <w:rFonts w:ascii="Times New Roman" w:hAnsi="Times New Roman"/>
          <w:sz w:val="28"/>
          <w:szCs w:val="27"/>
        </w:rPr>
      </w:pP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sz w:val="27"/>
          <w:szCs w:val="27"/>
        </w:rPr>
        <w:t>Ибрагимов К.Т.</w:t>
      </w:r>
      <w:r w:rsidRPr="000F319F">
        <w:rPr>
          <w:rFonts w:ascii="Times New Roman" w:hAnsi="Times New Roman"/>
          <w:sz w:val="27"/>
          <w:szCs w:val="27"/>
        </w:rPr>
        <w:t xml:space="preserve">  </w:t>
      </w:r>
      <w:r w:rsidRPr="000F319F">
        <w:rPr>
          <w:rFonts w:ascii="Times New Roman" w:hAnsi="Times New Roman"/>
          <w:sz w:val="27"/>
          <w:szCs w:val="27"/>
        </w:rPr>
        <w:fldChar w:fldCharType="begin"/>
      </w:r>
      <w:r w:rsidRPr="000F319F">
        <w:rPr>
          <w:rFonts w:ascii="Times New Roman" w:hAnsi="Times New Roman"/>
          <w:sz w:val="27"/>
          <w:szCs w:val="27"/>
        </w:rPr>
        <w:instrText xml:space="preserve"> TOC \o "1-3" \h \z \u </w:instrText>
      </w:r>
      <w:r w:rsidRPr="000F319F">
        <w:rPr>
          <w:rFonts w:ascii="Times New Roman" w:hAnsi="Times New Roman"/>
          <w:sz w:val="27"/>
          <w:szCs w:val="27"/>
        </w:rPr>
        <w:fldChar w:fldCharType="separate"/>
      </w:r>
      <w:hyperlink w:anchor="_Toc434915867" w:history="1">
        <w:r w:rsidRPr="000F319F">
          <w:rPr>
            <w:rFonts w:ascii="Times New Roman" w:hAnsi="Times New Roman"/>
            <w:noProof/>
            <w:sz w:val="27"/>
            <w:szCs w:val="27"/>
          </w:rPr>
          <w:t>Приветственное слово</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_Toc434915867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Олейник Г.С.</w:t>
      </w:r>
      <w:r w:rsidRPr="000F319F">
        <w:rPr>
          <w:rFonts w:ascii="Times New Roman" w:hAnsi="Times New Roman"/>
          <w:noProof/>
          <w:sz w:val="27"/>
          <w:szCs w:val="27"/>
        </w:rPr>
        <w:t xml:space="preserve"> </w:t>
      </w:r>
      <w:hyperlink w:anchor="_Toc434915877" w:history="1">
        <w:r w:rsidRPr="000F319F">
          <w:rPr>
            <w:rFonts w:ascii="Times New Roman" w:hAnsi="Times New Roman"/>
            <w:noProof/>
            <w:sz w:val="27"/>
            <w:szCs w:val="27"/>
          </w:rPr>
          <w:t>Мы всегда будем с вами</w:t>
        </w:r>
        <w:r w:rsidRPr="000F319F">
          <w:rPr>
            <w:rFonts w:ascii="Times New Roman" w:hAnsi="Times New Roman"/>
            <w:noProof/>
            <w:webHidden/>
            <w:sz w:val="27"/>
            <w:szCs w:val="27"/>
          </w:rPr>
          <w:tab/>
          <w:t>4</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Pr>
          <w:rFonts w:ascii="Times New Roman" w:hAnsi="Times New Roman"/>
          <w:b/>
          <w:noProof/>
          <w:sz w:val="27"/>
          <w:szCs w:val="27"/>
        </w:rPr>
        <w:t>Во</w:t>
      </w:r>
      <w:r w:rsidRPr="000F319F">
        <w:rPr>
          <w:rFonts w:ascii="Times New Roman" w:hAnsi="Times New Roman"/>
          <w:b/>
          <w:noProof/>
          <w:sz w:val="27"/>
          <w:szCs w:val="27"/>
        </w:rPr>
        <w:t>ловая Е.П.</w:t>
      </w:r>
      <w:r w:rsidRPr="000F319F">
        <w:rPr>
          <w:rFonts w:ascii="Times New Roman" w:hAnsi="Times New Roman"/>
          <w:noProof/>
          <w:sz w:val="27"/>
          <w:szCs w:val="27"/>
        </w:rPr>
        <w:t xml:space="preserve"> </w:t>
      </w:r>
      <w:hyperlink w:anchor="_Toc434915868" w:history="1">
        <w:r w:rsidRPr="000F319F">
          <w:rPr>
            <w:rFonts w:ascii="Times New Roman" w:hAnsi="Times New Roman"/>
            <w:noProof/>
            <w:sz w:val="27"/>
            <w:szCs w:val="27"/>
          </w:rPr>
          <w:t>Повышение качества подготовки педагогов - важное условие модернизации современного образования</w:t>
        </w:r>
        <w:r w:rsidRPr="000F319F">
          <w:rPr>
            <w:rFonts w:ascii="Times New Roman" w:hAnsi="Times New Roman"/>
            <w:noProof/>
            <w:webHidden/>
            <w:sz w:val="27"/>
            <w:szCs w:val="27"/>
          </w:rPr>
          <w:tab/>
          <w:t>5</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sz w:val="27"/>
          <w:szCs w:val="27"/>
          <w:lang w:val="kk-KZ"/>
        </w:rPr>
        <w:t>Құсайын Ж. Қ.</w:t>
      </w:r>
      <w:r w:rsidRPr="000F319F">
        <w:rPr>
          <w:rFonts w:ascii="Times New Roman" w:hAnsi="Times New Roman"/>
          <w:sz w:val="27"/>
          <w:szCs w:val="27"/>
          <w:lang w:val="kk-KZ"/>
        </w:rPr>
        <w:t xml:space="preserve"> </w:t>
      </w:r>
      <w:hyperlink w:anchor="_Toc434915869" w:history="1">
        <w:r w:rsidRPr="000F319F">
          <w:rPr>
            <w:rFonts w:ascii="Times New Roman" w:hAnsi="Times New Roman"/>
            <w:noProof/>
            <w:sz w:val="27"/>
            <w:szCs w:val="27"/>
            <w:lang w:val="kk-KZ"/>
          </w:rPr>
          <w:t>Кәсіптік білім – келешек кепілі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_Toc434915869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12</w:t>
        </w:r>
        <w:r w:rsidRPr="000F319F">
          <w:rPr>
            <w:rFonts w:ascii="Times New Roman" w:hAnsi="Times New Roman"/>
            <w:noProof/>
            <w:webHidden/>
            <w:sz w:val="27"/>
            <w:szCs w:val="27"/>
          </w:rPr>
          <w:fldChar w:fldCharType="end"/>
        </w:r>
      </w:hyperlink>
    </w:p>
    <w:p w:rsidR="005C0401" w:rsidRPr="000F319F" w:rsidRDefault="005C0401" w:rsidP="000F319F">
      <w:pPr>
        <w:spacing w:after="0" w:line="240" w:lineRule="auto"/>
        <w:jc w:val="both"/>
        <w:rPr>
          <w:rFonts w:ascii="Times New Roman" w:hAnsi="Times New Roman"/>
          <w:noProof/>
          <w:sz w:val="27"/>
          <w:szCs w:val="27"/>
        </w:rPr>
      </w:pPr>
      <w:r w:rsidRPr="000F319F">
        <w:rPr>
          <w:rFonts w:ascii="Times New Roman" w:hAnsi="Times New Roman"/>
          <w:b/>
          <w:noProof/>
          <w:sz w:val="27"/>
          <w:szCs w:val="27"/>
        </w:rPr>
        <w:t>Эмтер А.М.</w:t>
      </w:r>
      <w:r w:rsidRPr="000F319F">
        <w:rPr>
          <w:rFonts w:ascii="Times New Roman" w:hAnsi="Times New Roman"/>
          <w:noProof/>
          <w:sz w:val="27"/>
          <w:szCs w:val="27"/>
        </w:rPr>
        <w:t xml:space="preserve"> </w:t>
      </w:r>
      <w:hyperlink w:anchor="_Toc434915872" w:history="1">
        <w:r w:rsidRPr="000F319F">
          <w:rPr>
            <w:rFonts w:ascii="Times New Roman" w:hAnsi="Times New Roman"/>
            <w:noProof/>
            <w:sz w:val="27"/>
            <w:szCs w:val="27"/>
          </w:rPr>
          <w:t>Костанайский педагогический колледж в системе технического и профессионального образования  области…………………</w:t>
        </w:r>
        <w:r w:rsidRPr="000F319F">
          <w:rPr>
            <w:rFonts w:ascii="Times New Roman" w:hAnsi="Times New Roman"/>
            <w:noProof/>
            <w:webHidden/>
            <w:sz w:val="27"/>
            <w:szCs w:val="27"/>
          </w:rPr>
          <w:t>14</w:t>
        </w:r>
      </w:hyperlink>
    </w:p>
    <w:p w:rsidR="005C0401" w:rsidRPr="000F319F" w:rsidRDefault="005C0401" w:rsidP="000F319F">
      <w:pPr>
        <w:spacing w:after="0" w:line="240" w:lineRule="auto"/>
        <w:jc w:val="both"/>
        <w:rPr>
          <w:rFonts w:ascii="Times New Roman" w:hAnsi="Times New Roman"/>
          <w:noProof/>
          <w:sz w:val="27"/>
          <w:szCs w:val="27"/>
          <w:lang w:eastAsia="ru-RU"/>
        </w:rPr>
      </w:pPr>
      <w:r w:rsidRPr="000F319F">
        <w:rPr>
          <w:rFonts w:ascii="Times New Roman" w:hAnsi="Times New Roman"/>
          <w:b/>
          <w:sz w:val="27"/>
          <w:szCs w:val="27"/>
          <w:lang w:val="kk-KZ"/>
        </w:rPr>
        <w:t>Тасмағанбет С.Н.</w:t>
      </w:r>
      <w:r w:rsidRPr="000F319F">
        <w:rPr>
          <w:rFonts w:ascii="Times New Roman" w:hAnsi="Times New Roman"/>
          <w:sz w:val="27"/>
          <w:szCs w:val="27"/>
          <w:lang w:val="kk-KZ"/>
        </w:rPr>
        <w:t xml:space="preserve"> </w:t>
      </w:r>
      <w:hyperlink w:anchor="_Toc434915870" w:history="1">
        <w:r w:rsidRPr="000F319F">
          <w:rPr>
            <w:rFonts w:ascii="Times New Roman" w:hAnsi="Times New Roman"/>
            <w:noProof/>
            <w:sz w:val="27"/>
            <w:szCs w:val="27"/>
            <w:lang w:val="kk-KZ"/>
          </w:rPr>
          <w:t>ОҚУ-Тәрбие үрдісінде құзырлы-іскерлік контексінде бәсекеге қабілетті мамандар даярлау – заман талабы...............................</w:t>
        </w:r>
        <w:r w:rsidRPr="000F319F">
          <w:rPr>
            <w:rFonts w:ascii="Times New Roman" w:hAnsi="Times New Roman"/>
            <w:noProof/>
            <w:sz w:val="24"/>
            <w:szCs w:val="27"/>
            <w:lang w:val="kk-KZ"/>
          </w:rPr>
          <w:t>.....</w:t>
        </w:r>
        <w:r w:rsidRPr="000F319F">
          <w:rPr>
            <w:rFonts w:ascii="Times New Roman" w:hAnsi="Times New Roman"/>
            <w:noProof/>
            <w:sz w:val="27"/>
            <w:szCs w:val="27"/>
            <w:lang w:val="kk-KZ"/>
          </w:rPr>
          <w:t>.....</w:t>
        </w:r>
        <w:r w:rsidRPr="000F319F">
          <w:rPr>
            <w:rFonts w:ascii="Times New Roman" w:hAnsi="Times New Roman"/>
            <w:noProof/>
            <w:webHidden/>
            <w:sz w:val="27"/>
            <w:szCs w:val="27"/>
          </w:rPr>
          <w:t>35</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lang w:val="kk-KZ"/>
        </w:rPr>
        <w:t>Ө</w:t>
      </w:r>
      <w:r w:rsidRPr="000F319F">
        <w:rPr>
          <w:rFonts w:ascii="Times New Roman" w:hAnsi="Times New Roman"/>
          <w:b/>
          <w:noProof/>
          <w:sz w:val="27"/>
          <w:szCs w:val="27"/>
        </w:rPr>
        <w:t>тегенова Б.М.</w:t>
      </w:r>
      <w:r w:rsidRPr="000F319F">
        <w:rPr>
          <w:rFonts w:ascii="Times New Roman" w:hAnsi="Times New Roman"/>
          <w:noProof/>
          <w:sz w:val="27"/>
          <w:szCs w:val="27"/>
        </w:rPr>
        <w:t xml:space="preserve"> </w:t>
      </w:r>
      <w:hyperlink w:anchor="_Toc434915873" w:history="1">
        <w:r w:rsidRPr="000F319F">
          <w:rPr>
            <w:rFonts w:ascii="Times New Roman" w:hAnsi="Times New Roman"/>
            <w:noProof/>
            <w:sz w:val="27"/>
            <w:szCs w:val="27"/>
          </w:rPr>
          <w:t>Кәсіби білім беру саласында болашақ</w:t>
        </w:r>
        <w:r w:rsidRPr="000F319F">
          <w:rPr>
            <w:rFonts w:ascii="Times New Roman" w:hAnsi="Times New Roman"/>
            <w:noProof/>
            <w:sz w:val="27"/>
            <w:szCs w:val="27"/>
            <w:lang w:val="kk-KZ"/>
          </w:rPr>
          <w:t xml:space="preserve"> мұғалімдердің құндылық-маңызды құзырлықтарын қалыптастыру жолдары мен тәсілдері</w:t>
        </w:r>
        <w:r w:rsidRPr="000F319F">
          <w:rPr>
            <w:rFonts w:ascii="Times New Roman" w:hAnsi="Times New Roman"/>
            <w:noProof/>
            <w:webHidden/>
            <w:sz w:val="27"/>
            <w:szCs w:val="27"/>
          </w:rPr>
          <w:tab/>
          <w:t>38</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Анищенко И.Л.</w:t>
      </w:r>
      <w:r w:rsidRPr="000F319F">
        <w:rPr>
          <w:rFonts w:ascii="Times New Roman" w:hAnsi="Times New Roman"/>
          <w:noProof/>
          <w:sz w:val="27"/>
          <w:szCs w:val="27"/>
        </w:rPr>
        <w:t xml:space="preserve"> </w:t>
      </w:r>
      <w:hyperlink w:anchor="_Toc434915875" w:history="1">
        <w:r w:rsidRPr="000F319F">
          <w:rPr>
            <w:rFonts w:ascii="Times New Roman" w:hAnsi="Times New Roman"/>
            <w:noProof/>
            <w:sz w:val="27"/>
            <w:szCs w:val="27"/>
          </w:rPr>
          <w:t>Система профессиональной подготовки педагогических кадров в ГБПОУ «Челябинский педагогический колледж №1»</w:t>
        </w:r>
        <w:r w:rsidRPr="000F319F">
          <w:rPr>
            <w:rFonts w:ascii="Times New Roman" w:hAnsi="Times New Roman"/>
            <w:noProof/>
            <w:webHidden/>
            <w:sz w:val="27"/>
            <w:szCs w:val="27"/>
          </w:rPr>
          <w:tab/>
          <w:t>4</w:t>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_Toc434915875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Ковалева А.И.</w:t>
      </w:r>
      <w:r w:rsidRPr="000F319F">
        <w:rPr>
          <w:rFonts w:ascii="Times New Roman" w:hAnsi="Times New Roman"/>
          <w:noProof/>
          <w:sz w:val="27"/>
          <w:szCs w:val="27"/>
        </w:rPr>
        <w:t xml:space="preserve"> </w:t>
      </w:r>
      <w:hyperlink w:anchor="_Toc434915871" w:history="1">
        <w:r w:rsidRPr="000F319F">
          <w:rPr>
            <w:rFonts w:ascii="Times New Roman" w:hAnsi="Times New Roman"/>
            <w:noProof/>
            <w:sz w:val="27"/>
            <w:szCs w:val="27"/>
          </w:rPr>
          <w:t>"Система взаимодействия ГБОУ СПО "ЧПК № 2" и совета работодателей по формированию профессиональных компетенций будущих педагогов ДОУ"</w:t>
        </w:r>
        <w:r w:rsidRPr="000F319F">
          <w:rPr>
            <w:rFonts w:ascii="Times New Roman" w:hAnsi="Times New Roman"/>
            <w:noProof/>
            <w:webHidden/>
            <w:sz w:val="27"/>
            <w:szCs w:val="27"/>
          </w:rPr>
          <w:tab/>
        </w:r>
      </w:hyperlink>
      <w:r w:rsidRPr="000F319F">
        <w:rPr>
          <w:rFonts w:ascii="Times New Roman" w:hAnsi="Times New Roman"/>
          <w:noProof/>
          <w:sz w:val="27"/>
          <w:szCs w:val="27"/>
        </w:rPr>
        <w:t>52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sz w:val="27"/>
          <w:szCs w:val="27"/>
        </w:rPr>
        <w:t>Каримова С.Е.</w:t>
      </w:r>
      <w:r w:rsidRPr="000F319F">
        <w:rPr>
          <w:rFonts w:ascii="Times New Roman" w:hAnsi="Times New Roman"/>
          <w:sz w:val="27"/>
          <w:szCs w:val="27"/>
        </w:rPr>
        <w:t xml:space="preserve"> </w:t>
      </w:r>
      <w:hyperlink w:anchor="_Toc434915876" w:history="1">
        <w:r w:rsidRPr="000F319F">
          <w:rPr>
            <w:rFonts w:ascii="Times New Roman" w:hAnsi="Times New Roman"/>
            <w:noProof/>
            <w:sz w:val="27"/>
            <w:szCs w:val="27"/>
            <w:lang w:val="kk-KZ"/>
          </w:rPr>
          <w:t xml:space="preserve">Об </w:t>
        </w:r>
        <w:r w:rsidRPr="000F319F">
          <w:rPr>
            <w:rFonts w:ascii="Times New Roman" w:hAnsi="Times New Roman"/>
            <w:noProof/>
            <w:sz w:val="27"/>
            <w:szCs w:val="27"/>
          </w:rPr>
          <w:t xml:space="preserve"> организации стажировки молодых специалистов</w:t>
        </w:r>
        <w:r w:rsidRPr="000F319F">
          <w:rPr>
            <w:rFonts w:ascii="Times New Roman" w:hAnsi="Times New Roman"/>
            <w:noProof/>
            <w:webHidden/>
            <w:sz w:val="27"/>
            <w:szCs w:val="27"/>
          </w:rPr>
          <w:tab/>
          <w:t>57</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Глебова Д.М.</w:t>
      </w:r>
      <w:r w:rsidRPr="000F319F">
        <w:rPr>
          <w:rFonts w:ascii="Times New Roman" w:hAnsi="Times New Roman"/>
          <w:noProof/>
          <w:sz w:val="27"/>
          <w:szCs w:val="27"/>
        </w:rPr>
        <w:t xml:space="preserve"> </w:t>
      </w:r>
      <w:hyperlink w:anchor="_Toc434915874" w:history="1">
        <w:r w:rsidRPr="000F319F">
          <w:rPr>
            <w:rFonts w:ascii="Times New Roman" w:hAnsi="Times New Roman"/>
            <w:noProof/>
            <w:sz w:val="27"/>
            <w:szCs w:val="27"/>
          </w:rPr>
          <w:t>Использование интернет технологий для повышения мотивации качества знаний учащихся на уроках английского языка.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_Toc434915874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59</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Амирханова</w:t>
      </w:r>
      <w:r w:rsidRPr="000F319F">
        <w:rPr>
          <w:rFonts w:ascii="Times New Roman" w:hAnsi="Times New Roman"/>
          <w:b/>
          <w:sz w:val="27"/>
          <w:szCs w:val="27"/>
        </w:rPr>
        <w:t xml:space="preserve"> А.Ы</w:t>
      </w:r>
      <w:r w:rsidRPr="000F319F">
        <w:rPr>
          <w:rFonts w:ascii="Times New Roman" w:hAnsi="Times New Roman"/>
          <w:noProof/>
          <w:sz w:val="27"/>
          <w:szCs w:val="27"/>
        </w:rPr>
        <w:t xml:space="preserve">. </w:t>
      </w:r>
      <w:hyperlink w:anchor="_Toc434915878" w:history="1">
        <w:r w:rsidRPr="000F319F">
          <w:rPr>
            <w:rFonts w:ascii="Times New Roman" w:hAnsi="Times New Roman"/>
            <w:noProof/>
            <w:sz w:val="27"/>
            <w:szCs w:val="27"/>
          </w:rPr>
          <w:t>Воспитание толерантности в дошкольных учреждениях</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_Toc434915878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64</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Жаркенов К.С., Шаяхметова Б.Е.</w:t>
      </w:r>
      <w:r w:rsidRPr="000F319F">
        <w:rPr>
          <w:rFonts w:ascii="Times New Roman" w:hAnsi="Times New Roman"/>
          <w:noProof/>
          <w:sz w:val="27"/>
          <w:szCs w:val="27"/>
        </w:rPr>
        <w:t xml:space="preserve"> </w:t>
      </w:r>
      <w:hyperlink w:anchor="_Toc434915879" w:history="1">
        <w:r w:rsidRPr="000F319F">
          <w:rPr>
            <w:rFonts w:ascii="Times New Roman" w:hAnsi="Times New Roman"/>
            <w:noProof/>
            <w:sz w:val="27"/>
            <w:szCs w:val="27"/>
          </w:rPr>
          <w:t>Средства физического развития детей дошкольного возраста на занятиях по хореографии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_Toc434915879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67</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Досмакова Д.Ж.</w:t>
      </w:r>
      <w:r w:rsidRPr="000F319F">
        <w:rPr>
          <w:rFonts w:ascii="Times New Roman" w:hAnsi="Times New Roman"/>
          <w:noProof/>
          <w:sz w:val="27"/>
          <w:szCs w:val="27"/>
        </w:rPr>
        <w:t xml:space="preserve"> </w:t>
      </w:r>
      <w:hyperlink w:anchor="_Toc434915880" w:history="1">
        <w:r w:rsidRPr="000F319F">
          <w:rPr>
            <w:rFonts w:ascii="Times New Roman" w:hAnsi="Times New Roman"/>
            <w:noProof/>
            <w:sz w:val="27"/>
            <w:szCs w:val="27"/>
            <w:lang w:val="kk-KZ" w:eastAsia="ru-RU"/>
          </w:rPr>
          <w:t>Мектепке дейінгі білім беру жүйесінде жекелеген пәндерді оқыту барысында денсаулықты сақтау техналогиясын қолдану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71</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Артюшина Л.И.</w:t>
      </w:r>
      <w:r w:rsidRPr="000F319F">
        <w:rPr>
          <w:rFonts w:ascii="Times New Roman" w:hAnsi="Times New Roman"/>
          <w:noProof/>
          <w:sz w:val="27"/>
          <w:szCs w:val="27"/>
        </w:rPr>
        <w:t xml:space="preserve"> </w:t>
      </w:r>
      <w:hyperlink w:anchor="_Toc434915881" w:history="1">
        <w:r w:rsidRPr="000F319F">
          <w:rPr>
            <w:rFonts w:ascii="Times New Roman" w:hAnsi="Times New Roman"/>
            <w:noProof/>
            <w:sz w:val="27"/>
            <w:szCs w:val="27"/>
            <w:lang w:val="kk-KZ"/>
          </w:rPr>
          <w:t>Педагогическая практика как основа подготоки компетентного специалиста дошкольного профиля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74</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lang w:val="kk-KZ"/>
        </w:rPr>
        <w:t>Фризен М.В., Шевчук Ю.В.</w:t>
      </w:r>
      <w:r w:rsidRPr="000F319F">
        <w:rPr>
          <w:rFonts w:ascii="Times New Roman" w:hAnsi="Times New Roman"/>
          <w:noProof/>
          <w:sz w:val="27"/>
          <w:szCs w:val="27"/>
          <w:lang w:val="kk-KZ"/>
        </w:rPr>
        <w:t xml:space="preserve"> </w:t>
      </w:r>
      <w:hyperlink w:anchor="_Toc434915882" w:history="1">
        <w:r w:rsidRPr="000F319F">
          <w:rPr>
            <w:rFonts w:ascii="Times New Roman" w:hAnsi="Times New Roman"/>
            <w:noProof/>
            <w:sz w:val="27"/>
            <w:szCs w:val="27"/>
            <w:lang w:val="kk-KZ"/>
          </w:rPr>
          <w:t>Метод образовательных проектов как инновационная педагогическая технология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80</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Миргалиева А.К.</w:t>
      </w:r>
      <w:r w:rsidRPr="000F319F">
        <w:rPr>
          <w:rFonts w:ascii="Times New Roman" w:hAnsi="Times New Roman"/>
          <w:noProof/>
          <w:sz w:val="27"/>
          <w:szCs w:val="27"/>
        </w:rPr>
        <w:t xml:space="preserve"> </w:t>
      </w:r>
      <w:hyperlink w:anchor="_Toc434915883" w:history="1">
        <w:r w:rsidRPr="000F319F">
          <w:rPr>
            <w:rFonts w:ascii="Times New Roman" w:hAnsi="Times New Roman"/>
            <w:noProof/>
            <w:sz w:val="27"/>
            <w:szCs w:val="27"/>
            <w:lang w:val="kk-KZ"/>
          </w:rPr>
          <w:t>Инновациалық және ақпараттық техналогиялар мектепке дейінгі мекемелер кеңістіктерінде білім беру субьектілерінің әлеуетін басқару шарты ретінде</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85</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Сыздыкова М.А., Сулейменова М.Е.</w:t>
      </w:r>
      <w:r w:rsidRPr="000F319F">
        <w:rPr>
          <w:rFonts w:ascii="Times New Roman" w:hAnsi="Times New Roman"/>
          <w:noProof/>
          <w:sz w:val="27"/>
          <w:szCs w:val="27"/>
        </w:rPr>
        <w:t xml:space="preserve"> </w:t>
      </w:r>
      <w:hyperlink w:anchor="_Toc434915884" w:history="1">
        <w:r w:rsidRPr="000F319F">
          <w:rPr>
            <w:rFonts w:ascii="Times New Roman" w:hAnsi="Times New Roman"/>
            <w:noProof/>
            <w:sz w:val="27"/>
            <w:szCs w:val="27"/>
          </w:rPr>
          <w:t>Формирование модели профессиональной подготовки будущего специалиста для учреждений дошкольного воспитания и обучения</w:t>
        </w:r>
        <w:r w:rsidRPr="000F319F">
          <w:rPr>
            <w:rFonts w:ascii="Times New Roman" w:hAnsi="Times New Roman"/>
            <w:noProof/>
            <w:webHidden/>
            <w:sz w:val="27"/>
            <w:szCs w:val="27"/>
          </w:rPr>
          <w:tab/>
          <w:t>89</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Омарова К.С. </w:t>
      </w:r>
      <w:hyperlink w:anchor="_Toc434915885" w:history="1">
        <w:r w:rsidRPr="000F319F">
          <w:rPr>
            <w:rFonts w:ascii="Times New Roman" w:hAnsi="Times New Roman"/>
            <w:noProof/>
            <w:sz w:val="27"/>
            <w:szCs w:val="27"/>
            <w:lang w:val="kk-KZ"/>
          </w:rPr>
          <w:t>Мектеп жасына дейінгі балалардың эмоционалдық көңіл- күйінің дамуы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92</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Подкалюк Л.Н.</w:t>
      </w:r>
      <w:r w:rsidRPr="000F319F">
        <w:rPr>
          <w:rFonts w:ascii="Times New Roman" w:hAnsi="Times New Roman"/>
          <w:noProof/>
          <w:sz w:val="27"/>
          <w:szCs w:val="27"/>
        </w:rPr>
        <w:t xml:space="preserve"> </w:t>
      </w:r>
      <w:hyperlink w:anchor="_Toc434915886" w:history="1">
        <w:r w:rsidRPr="000F319F">
          <w:rPr>
            <w:rFonts w:ascii="Times New Roman" w:hAnsi="Times New Roman"/>
            <w:noProof/>
            <w:sz w:val="27"/>
            <w:szCs w:val="27"/>
          </w:rPr>
          <w:t>Формирование социально – экономической компетентности студентов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Кухтенко Л.В.</w:t>
      </w:r>
      <w:r w:rsidRPr="000F319F">
        <w:rPr>
          <w:rFonts w:ascii="Times New Roman" w:hAnsi="Times New Roman"/>
          <w:noProof/>
          <w:sz w:val="27"/>
          <w:szCs w:val="27"/>
        </w:rPr>
        <w:t xml:space="preserve"> </w:t>
      </w:r>
      <w:hyperlink w:anchor="_Toc434915887" w:history="1">
        <w:r w:rsidRPr="000F319F">
          <w:rPr>
            <w:rFonts w:ascii="Times New Roman" w:hAnsi="Times New Roman"/>
            <w:noProof/>
            <w:sz w:val="27"/>
            <w:szCs w:val="27"/>
            <w:lang w:val="kk-KZ"/>
          </w:rPr>
          <w:t>Развитие речи детей дошкольного возраста посредством современных игровых техналогий</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Аубакирова Т.У.</w:t>
      </w:r>
      <w:r w:rsidRPr="000F319F">
        <w:rPr>
          <w:rFonts w:ascii="Times New Roman" w:hAnsi="Times New Roman"/>
          <w:noProof/>
          <w:sz w:val="27"/>
          <w:szCs w:val="27"/>
        </w:rPr>
        <w:t xml:space="preserve"> </w:t>
      </w:r>
      <w:hyperlink w:anchor="_Toc434915888" w:history="1">
        <w:r w:rsidRPr="000F319F">
          <w:rPr>
            <w:rFonts w:ascii="Times New Roman" w:hAnsi="Times New Roman"/>
            <w:noProof/>
            <w:sz w:val="27"/>
            <w:szCs w:val="27"/>
          </w:rPr>
          <w:t>М</w:t>
        </w:r>
        <w:r w:rsidRPr="000F319F">
          <w:rPr>
            <w:rFonts w:ascii="Times New Roman" w:hAnsi="Times New Roman"/>
            <w:noProof/>
            <w:sz w:val="27"/>
            <w:szCs w:val="27"/>
            <w:lang w:val="kk-KZ"/>
          </w:rPr>
          <w:t>ектепалды даярлық топтарындағы балалардың заттық формаларды қабылдау ерекшеліктері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_Toc434915888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lastRenderedPageBreak/>
        <w:t>Кострова Л.Ю.</w:t>
      </w:r>
      <w:r w:rsidRPr="000F319F">
        <w:rPr>
          <w:rFonts w:ascii="Times New Roman" w:hAnsi="Times New Roman"/>
          <w:noProof/>
          <w:sz w:val="27"/>
          <w:szCs w:val="27"/>
        </w:rPr>
        <w:t xml:space="preserve"> </w:t>
      </w:r>
      <w:hyperlink w:anchor="_Toc434915889" w:history="1">
        <w:r w:rsidRPr="000F319F">
          <w:rPr>
            <w:rFonts w:ascii="Times New Roman" w:hAnsi="Times New Roman"/>
            <w:noProof/>
            <w:sz w:val="27"/>
            <w:szCs w:val="27"/>
            <w:lang w:val="kk-KZ" w:eastAsia="ru-RU"/>
          </w:rPr>
          <w:t>Аудиовизуальное обеспечение процесса формирования профессионально</w:t>
        </w:r>
        <w:r w:rsidRPr="000F319F">
          <w:rPr>
            <w:rFonts w:ascii="Times New Roman" w:hAnsi="Times New Roman"/>
            <w:noProof/>
            <w:sz w:val="27"/>
            <w:szCs w:val="27"/>
            <w:lang w:eastAsia="ru-RU"/>
          </w:rPr>
          <w:t>- коммуникативной компетентности студентов</w:t>
        </w:r>
        <w:r w:rsidRPr="000F319F">
          <w:rPr>
            <w:rFonts w:ascii="Times New Roman" w:hAnsi="Times New Roman"/>
            <w:noProof/>
            <w:webHidden/>
            <w:sz w:val="27"/>
            <w:szCs w:val="27"/>
          </w:rPr>
          <w:tab/>
          <w:t>113</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Абдиханова К.О. </w:t>
      </w:r>
      <w:hyperlink w:anchor="_Toc434915890" w:history="1">
        <w:r w:rsidRPr="000F319F">
          <w:rPr>
            <w:rFonts w:ascii="Times New Roman" w:hAnsi="Times New Roman"/>
            <w:noProof/>
            <w:sz w:val="27"/>
            <w:szCs w:val="27"/>
            <w:lang w:val="kk-KZ"/>
          </w:rPr>
          <w:t>Студенттердің танымдық –шағармашылық қабілеттерін дамыту құралы интерактивті тәсілдер іспеттес</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Сарбасова Г.К.</w:t>
      </w:r>
      <w:r w:rsidRPr="000F319F">
        <w:rPr>
          <w:rFonts w:ascii="Times New Roman" w:hAnsi="Times New Roman"/>
          <w:noProof/>
          <w:sz w:val="27"/>
          <w:szCs w:val="27"/>
        </w:rPr>
        <w:t xml:space="preserve"> </w:t>
      </w:r>
      <w:hyperlink w:anchor="_Toc434915891" w:history="1">
        <w:r w:rsidRPr="000F319F">
          <w:rPr>
            <w:rFonts w:ascii="Times New Roman" w:hAnsi="Times New Roman"/>
            <w:noProof/>
            <w:sz w:val="27"/>
            <w:szCs w:val="27"/>
            <w:lang w:val="kk-KZ"/>
          </w:rPr>
          <w:t>Баланың балабақшаға бейімделуі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Рахпанова Б.Г.</w:t>
      </w:r>
      <w:r w:rsidRPr="000F319F">
        <w:rPr>
          <w:rFonts w:ascii="Times New Roman" w:hAnsi="Times New Roman"/>
          <w:noProof/>
          <w:sz w:val="27"/>
          <w:szCs w:val="27"/>
        </w:rPr>
        <w:t xml:space="preserve"> </w:t>
      </w:r>
      <w:hyperlink w:anchor="_Toc434915892" w:history="1">
        <w:r w:rsidRPr="000F319F">
          <w:rPr>
            <w:rFonts w:ascii="Times New Roman" w:hAnsi="Times New Roman"/>
            <w:noProof/>
            <w:sz w:val="27"/>
            <w:szCs w:val="27"/>
            <w:lang w:val="kk-KZ"/>
          </w:rPr>
          <w:t>Мектепке дейінгі ұйымдастырудың мамандарын даярлауда жаңа инновациялық әдістерді қолдану бәсекеге қабілетті тұлға тәрбиелеу құралы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Лойко В.А.</w:t>
      </w:r>
      <w:r w:rsidRPr="000F319F">
        <w:rPr>
          <w:rFonts w:ascii="Times New Roman" w:hAnsi="Times New Roman"/>
          <w:noProof/>
          <w:sz w:val="27"/>
          <w:szCs w:val="27"/>
        </w:rPr>
        <w:t xml:space="preserve"> </w:t>
      </w:r>
      <w:hyperlink w:anchor="_Toc434915893" w:history="1">
        <w:r w:rsidRPr="000F319F">
          <w:rPr>
            <w:rFonts w:ascii="Times New Roman" w:hAnsi="Times New Roman"/>
            <w:noProof/>
            <w:sz w:val="27"/>
            <w:szCs w:val="27"/>
            <w:lang w:val="kk-KZ"/>
          </w:rPr>
          <w:t>Проектная деятельность как форма организации самостоятельной работы студентов при изучении дошкольной педагогики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Жайлибаева Ж.А.</w:t>
      </w:r>
      <w:r w:rsidRPr="000F319F">
        <w:rPr>
          <w:rFonts w:ascii="Times New Roman" w:hAnsi="Times New Roman"/>
          <w:noProof/>
          <w:sz w:val="27"/>
          <w:szCs w:val="27"/>
        </w:rPr>
        <w:t xml:space="preserve"> </w:t>
      </w:r>
      <w:hyperlink w:anchor="_Toc434915894" w:history="1">
        <w:r w:rsidRPr="000F319F">
          <w:rPr>
            <w:rFonts w:ascii="Times New Roman" w:hAnsi="Times New Roman"/>
            <w:noProof/>
            <w:sz w:val="27"/>
            <w:szCs w:val="27"/>
            <w:lang w:val="kk-KZ"/>
          </w:rPr>
          <w:t>Арнайы пәндері сабақтарында іскерлік ойындарды қолдану арқылы мектепке дейінгі тәрбие және оқыту мамандығының оқушыларның кәсіби дағдыларын дамыту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Бимендинова М.М.</w:t>
      </w:r>
      <w:r w:rsidRPr="000F319F">
        <w:rPr>
          <w:rFonts w:ascii="Times New Roman" w:hAnsi="Times New Roman"/>
          <w:noProof/>
          <w:sz w:val="27"/>
          <w:szCs w:val="27"/>
        </w:rPr>
        <w:t xml:space="preserve"> </w:t>
      </w:r>
      <w:hyperlink w:anchor="_Toc434915895" w:history="1">
        <w:r w:rsidRPr="000F319F">
          <w:rPr>
            <w:rFonts w:ascii="Times New Roman" w:hAnsi="Times New Roman"/>
            <w:noProof/>
            <w:sz w:val="27"/>
            <w:szCs w:val="27"/>
            <w:shd w:val="clear" w:color="auto" w:fill="FFFFFF"/>
          </w:rPr>
          <w:t>Подготовка будущих специалистов дошкольного образования к формированию элементов алгоритмической культуры у детей 5-6 лет</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rPr>
      </w:pPr>
      <w:r w:rsidRPr="000F319F">
        <w:rPr>
          <w:rFonts w:ascii="Times New Roman" w:hAnsi="Times New Roman"/>
          <w:b/>
          <w:noProof/>
          <w:sz w:val="27"/>
          <w:szCs w:val="27"/>
        </w:rPr>
        <w:t xml:space="preserve">Навознова А.А </w:t>
      </w:r>
      <w:r w:rsidRPr="000F319F">
        <w:rPr>
          <w:rFonts w:ascii="Times New Roman" w:hAnsi="Times New Roman"/>
          <w:noProof/>
          <w:sz w:val="27"/>
          <w:szCs w:val="27"/>
        </w:rPr>
        <w:t>Особенности внедрения проектной деятельности при обучении детей дошкольного возраста</w:t>
      </w:r>
      <w:r w:rsidRPr="000F319F">
        <w:rPr>
          <w:rFonts w:ascii="Times New Roman" w:hAnsi="Times New Roman"/>
          <w:noProof/>
          <w:sz w:val="27"/>
          <w:szCs w:val="27"/>
        </w:rPr>
        <w:tab/>
        <w:t>151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Абжанова А.К.</w:t>
      </w:r>
      <w:r w:rsidRPr="000F319F">
        <w:rPr>
          <w:rFonts w:ascii="Times New Roman" w:hAnsi="Times New Roman"/>
          <w:noProof/>
          <w:sz w:val="27"/>
          <w:szCs w:val="27"/>
        </w:rPr>
        <w:t xml:space="preserve"> </w:t>
      </w:r>
      <w:hyperlink w:anchor="_Toc434915896" w:history="1">
        <w:r w:rsidRPr="000F319F">
          <w:rPr>
            <w:rFonts w:ascii="Times New Roman" w:hAnsi="Times New Roman"/>
            <w:noProof/>
            <w:sz w:val="27"/>
            <w:szCs w:val="27"/>
            <w:lang w:val="kk-KZ"/>
          </w:rPr>
          <w:t>Кәсіптік білім беру үйесінде студенттердің кәсіби құзыреттілігін қалыптастыру мәселелері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Ножнина И.Н.</w:t>
      </w:r>
      <w:r w:rsidRPr="000F319F">
        <w:rPr>
          <w:rFonts w:ascii="Times New Roman" w:hAnsi="Times New Roman"/>
          <w:noProof/>
          <w:sz w:val="27"/>
          <w:szCs w:val="27"/>
        </w:rPr>
        <w:t xml:space="preserve"> </w:t>
      </w:r>
      <w:hyperlink w:anchor="_Toc434915897" w:history="1">
        <w:r w:rsidRPr="000F319F">
          <w:rPr>
            <w:rFonts w:ascii="Times New Roman" w:hAnsi="Times New Roman"/>
            <w:noProof/>
            <w:sz w:val="27"/>
            <w:szCs w:val="27"/>
            <w:shd w:val="clear" w:color="auto" w:fill="FFFFFF"/>
            <w:lang w:val="kk-KZ"/>
          </w:rPr>
          <w:t>Современные здоровьесберегающие технологии в детском саду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Гессель С.В.</w:t>
      </w:r>
      <w:r w:rsidRPr="000F319F">
        <w:rPr>
          <w:rFonts w:ascii="Times New Roman" w:hAnsi="Times New Roman"/>
          <w:noProof/>
          <w:sz w:val="27"/>
          <w:szCs w:val="27"/>
        </w:rPr>
        <w:t xml:space="preserve"> </w:t>
      </w:r>
      <w:hyperlink w:anchor="_Toc434915898" w:history="1">
        <w:r w:rsidRPr="000F319F">
          <w:rPr>
            <w:rFonts w:ascii="Times New Roman" w:hAnsi="Times New Roman"/>
            <w:noProof/>
            <w:sz w:val="27"/>
            <w:szCs w:val="27"/>
          </w:rPr>
          <w:t>Формирование готовности будущего педагога к организации здоровьесберегающего образовательного процесса в дошкольной организации.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Окасова Ж.К.</w:t>
      </w:r>
      <w:r w:rsidRPr="000F319F">
        <w:rPr>
          <w:rFonts w:ascii="Times New Roman" w:hAnsi="Times New Roman"/>
          <w:noProof/>
          <w:sz w:val="27"/>
          <w:szCs w:val="27"/>
        </w:rPr>
        <w:t xml:space="preserve"> </w:t>
      </w:r>
      <w:hyperlink w:anchor="_Toc434915899" w:history="1">
        <w:r w:rsidRPr="000F319F">
          <w:rPr>
            <w:rFonts w:ascii="Times New Roman" w:hAnsi="Times New Roman"/>
            <w:noProof/>
            <w:sz w:val="27"/>
            <w:szCs w:val="27"/>
            <w:lang w:val="kk-KZ"/>
          </w:rPr>
          <w:t>МДМ білім беру барысындағы интерактивті әдістердің тиімділігі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_Toc434915899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Васильева О.В.</w:t>
      </w:r>
      <w:r w:rsidRPr="000F319F">
        <w:rPr>
          <w:rFonts w:ascii="Times New Roman" w:hAnsi="Times New Roman"/>
          <w:noProof/>
          <w:sz w:val="27"/>
          <w:szCs w:val="27"/>
        </w:rPr>
        <w:t xml:space="preserve"> </w:t>
      </w:r>
      <w:hyperlink w:anchor="_Toc434915900" w:history="1">
        <w:r w:rsidRPr="000F319F">
          <w:rPr>
            <w:rFonts w:ascii="Times New Roman" w:hAnsi="Times New Roman"/>
            <w:noProof/>
            <w:sz w:val="27"/>
            <w:szCs w:val="27"/>
          </w:rPr>
          <w:t xml:space="preserve">Мастер-класс для родителей как нетрадиционная форма взаимодействия с семьей в ДОУ </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Бабухина А.В.</w:t>
      </w:r>
      <w:r w:rsidRPr="000F319F">
        <w:rPr>
          <w:rFonts w:ascii="Times New Roman" w:hAnsi="Times New Roman"/>
          <w:noProof/>
          <w:sz w:val="27"/>
          <w:szCs w:val="27"/>
        </w:rPr>
        <w:t xml:space="preserve"> </w:t>
      </w:r>
      <w:hyperlink w:anchor="_Toc434915901" w:history="1">
        <w:r w:rsidRPr="000F319F">
          <w:rPr>
            <w:rFonts w:ascii="Times New Roman" w:hAnsi="Times New Roman"/>
            <w:noProof/>
            <w:sz w:val="27"/>
            <w:szCs w:val="27"/>
          </w:rPr>
          <w:t>Формирование профессиональной компетентности молодых педагогов ДОУ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Ковалева А.И.</w:t>
      </w:r>
      <w:r w:rsidRPr="000F319F">
        <w:rPr>
          <w:rFonts w:ascii="Times New Roman" w:hAnsi="Times New Roman"/>
          <w:noProof/>
          <w:sz w:val="27"/>
          <w:szCs w:val="27"/>
        </w:rPr>
        <w:t xml:space="preserve"> </w:t>
      </w:r>
      <w:hyperlink w:anchor="_Toc434915902" w:history="1">
        <w:r w:rsidRPr="000F319F">
          <w:rPr>
            <w:rFonts w:ascii="Times New Roman" w:hAnsi="Times New Roman"/>
            <w:noProof/>
            <w:sz w:val="27"/>
            <w:szCs w:val="27"/>
          </w:rPr>
          <w:t>Web-квест как инновационная форма проектно-исследовательской деятельности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Кузнецова Я.А.</w:t>
      </w:r>
      <w:r w:rsidRPr="000F319F">
        <w:rPr>
          <w:rFonts w:ascii="Times New Roman" w:hAnsi="Times New Roman"/>
          <w:noProof/>
          <w:sz w:val="27"/>
          <w:szCs w:val="27"/>
        </w:rPr>
        <w:t xml:space="preserve"> </w:t>
      </w:r>
      <w:hyperlink w:anchor="_Toc434915903" w:history="1">
        <w:r w:rsidRPr="000F319F">
          <w:rPr>
            <w:rFonts w:ascii="Times New Roman" w:hAnsi="Times New Roman"/>
            <w:noProof/>
            <w:sz w:val="27"/>
            <w:szCs w:val="27"/>
          </w:rPr>
          <w:t>Формирование социальной компетентности в профессиональной подготовке педагога дошкольного образования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Медведева О.И.</w:t>
      </w:r>
      <w:r w:rsidRPr="000F319F">
        <w:rPr>
          <w:rFonts w:ascii="Times New Roman" w:hAnsi="Times New Roman"/>
          <w:noProof/>
          <w:sz w:val="27"/>
          <w:szCs w:val="27"/>
        </w:rPr>
        <w:t xml:space="preserve"> </w:t>
      </w:r>
      <w:hyperlink w:anchor="_Toc434915904" w:history="1">
        <w:r w:rsidRPr="000F319F">
          <w:rPr>
            <w:rFonts w:ascii="Times New Roman" w:hAnsi="Times New Roman"/>
            <w:noProof/>
            <w:sz w:val="27"/>
            <w:szCs w:val="27"/>
          </w:rPr>
          <w:t>Инновационные педагогические технологии в подготовке специалистов среднего звена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Проняева С.В.</w:t>
      </w:r>
      <w:r w:rsidRPr="000F319F">
        <w:rPr>
          <w:rFonts w:ascii="Times New Roman" w:hAnsi="Times New Roman"/>
          <w:noProof/>
          <w:sz w:val="27"/>
          <w:szCs w:val="27"/>
        </w:rPr>
        <w:t xml:space="preserve"> </w:t>
      </w:r>
      <w:hyperlink w:anchor="_Toc434915905" w:history="1">
        <w:r w:rsidRPr="000F319F">
          <w:rPr>
            <w:rFonts w:ascii="Times New Roman" w:hAnsi="Times New Roman"/>
            <w:noProof/>
            <w:sz w:val="27"/>
            <w:szCs w:val="27"/>
          </w:rPr>
          <w:t xml:space="preserve">Конкурс профессионального мастерства как фактор формирования профессиональной успешности будущих педагогов </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19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Рогожина М.Ю</w:t>
      </w:r>
      <w:r w:rsidRPr="000F319F">
        <w:rPr>
          <w:rFonts w:ascii="Times New Roman" w:hAnsi="Times New Roman"/>
          <w:noProof/>
          <w:sz w:val="27"/>
          <w:szCs w:val="27"/>
        </w:rPr>
        <w:t xml:space="preserve">. </w:t>
      </w:r>
      <w:hyperlink w:anchor="_Toc434915906" w:history="1">
        <w:r w:rsidRPr="000F319F">
          <w:rPr>
            <w:rFonts w:ascii="Times New Roman" w:hAnsi="Times New Roman"/>
            <w:noProof/>
            <w:sz w:val="27"/>
            <w:szCs w:val="27"/>
          </w:rPr>
          <w:t>Творческий инновационный подход к проведению занятий по детской литературе</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Платонов Д.А.</w:t>
      </w:r>
      <w:r w:rsidRPr="000F319F">
        <w:rPr>
          <w:rFonts w:ascii="Times New Roman" w:hAnsi="Times New Roman"/>
          <w:noProof/>
          <w:sz w:val="27"/>
          <w:szCs w:val="27"/>
        </w:rPr>
        <w:t xml:space="preserve"> </w:t>
      </w:r>
      <w:hyperlink w:anchor="_Toc434915907" w:history="1">
        <w:r w:rsidRPr="000F319F">
          <w:rPr>
            <w:rFonts w:ascii="Times New Roman" w:hAnsi="Times New Roman"/>
            <w:noProof/>
            <w:sz w:val="27"/>
            <w:szCs w:val="27"/>
            <w:lang w:eastAsia="ru-RU"/>
          </w:rPr>
          <w:t>Методы и приемы контроля знаний и оценка учебных достижений студентов в процессе занятия физической культуры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Молдабаева А.У.</w:t>
      </w:r>
      <w:r w:rsidRPr="000F319F">
        <w:rPr>
          <w:rFonts w:ascii="Times New Roman" w:hAnsi="Times New Roman"/>
          <w:noProof/>
          <w:sz w:val="27"/>
          <w:szCs w:val="27"/>
        </w:rPr>
        <w:t xml:space="preserve"> </w:t>
      </w:r>
      <w:hyperlink w:anchor="_Toc434915908" w:history="1">
        <w:r w:rsidRPr="000F319F">
          <w:rPr>
            <w:rFonts w:ascii="Times New Roman" w:hAnsi="Times New Roman"/>
            <w:noProof/>
            <w:sz w:val="27"/>
            <w:szCs w:val="27"/>
            <w:lang w:val="kk-KZ" w:eastAsia="ru-RU"/>
          </w:rPr>
          <w:t>Мектепке дейінгі ұйымдардағы оқыту үрдісінде жаңа техналогияларды қолданумен таныстыру, кәсіби құзыеттілікті болашақ мамандар даярлау құралы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11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lastRenderedPageBreak/>
        <w:t>Минивалеева Т.О.</w:t>
      </w:r>
      <w:r w:rsidRPr="000F319F">
        <w:rPr>
          <w:rFonts w:ascii="Times New Roman" w:hAnsi="Times New Roman"/>
          <w:noProof/>
          <w:sz w:val="27"/>
          <w:szCs w:val="27"/>
        </w:rPr>
        <w:t xml:space="preserve"> </w:t>
      </w:r>
      <w:hyperlink w:anchor="_Toc434915909" w:history="1">
        <w:r w:rsidRPr="000F319F">
          <w:rPr>
            <w:rFonts w:ascii="Times New Roman" w:hAnsi="Times New Roman"/>
            <w:noProof/>
            <w:sz w:val="27"/>
            <w:szCs w:val="27"/>
          </w:rPr>
          <w:t>Сформированность компетенций студентов через предметное портфолио ГБОУ СПО (ССУЗ)</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_Toc434915909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Псарева Л.Н., Якимова Л.К.</w:t>
      </w:r>
      <w:r w:rsidRPr="000F319F">
        <w:rPr>
          <w:rFonts w:ascii="Times New Roman" w:hAnsi="Times New Roman"/>
          <w:noProof/>
          <w:sz w:val="27"/>
          <w:szCs w:val="27"/>
        </w:rPr>
        <w:t xml:space="preserve"> </w:t>
      </w:r>
      <w:hyperlink w:anchor="_Toc434915910" w:history="1">
        <w:r w:rsidRPr="000F319F">
          <w:rPr>
            <w:rFonts w:ascii="Times New Roman" w:hAnsi="Times New Roman"/>
            <w:noProof/>
            <w:sz w:val="27"/>
            <w:szCs w:val="27"/>
          </w:rPr>
          <w:t>Технология активного обучения в подготовке специалистов дошкольного образования в колледже</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Юсова В.В.</w:t>
      </w:r>
      <w:r w:rsidRPr="000F319F">
        <w:rPr>
          <w:rFonts w:ascii="Times New Roman" w:hAnsi="Times New Roman"/>
          <w:noProof/>
          <w:sz w:val="27"/>
          <w:szCs w:val="27"/>
        </w:rPr>
        <w:t xml:space="preserve"> </w:t>
      </w:r>
      <w:hyperlink w:anchor="_Toc434915911" w:history="1">
        <w:r w:rsidRPr="000F319F">
          <w:rPr>
            <w:rFonts w:ascii="Times New Roman" w:hAnsi="Times New Roman"/>
            <w:noProof/>
            <w:sz w:val="27"/>
            <w:szCs w:val="27"/>
          </w:rPr>
          <w:t>Проблема понимания текста на уроках русского языка и литературного чтения в начальных классах, как способ развития речи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Тюлешова Н.С., Досмагамбетова А.Б.</w:t>
      </w:r>
      <w:r w:rsidRPr="000F319F">
        <w:rPr>
          <w:rFonts w:ascii="Times New Roman" w:hAnsi="Times New Roman"/>
          <w:noProof/>
          <w:sz w:val="27"/>
          <w:szCs w:val="27"/>
        </w:rPr>
        <w:t xml:space="preserve"> </w:t>
      </w:r>
      <w:hyperlink w:anchor="_Toc434915912" w:history="1">
        <w:r w:rsidRPr="000F319F">
          <w:rPr>
            <w:rFonts w:ascii="Times New Roman" w:hAnsi="Times New Roman"/>
            <w:noProof/>
            <w:sz w:val="27"/>
            <w:szCs w:val="27"/>
          </w:rPr>
          <w:t>Использование ТСО как средства повышения качества знаний при обучении английскому языку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Степанова Т.Н.</w:t>
      </w:r>
      <w:r w:rsidRPr="000F319F">
        <w:rPr>
          <w:rFonts w:ascii="Times New Roman" w:hAnsi="Times New Roman"/>
          <w:noProof/>
          <w:sz w:val="27"/>
          <w:szCs w:val="27"/>
        </w:rPr>
        <w:t xml:space="preserve"> </w:t>
      </w:r>
      <w:hyperlink w:anchor="_Toc434915913" w:history="1">
        <w:r w:rsidRPr="000F319F">
          <w:rPr>
            <w:rFonts w:ascii="Times New Roman" w:hAnsi="Times New Roman"/>
            <w:noProof/>
            <w:sz w:val="27"/>
            <w:szCs w:val="27"/>
          </w:rPr>
          <w:t>Компетентностно-ориентированные задания как условие формирования функциональной грамотности будущих специалистов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Бектас Р.М.</w:t>
      </w:r>
      <w:r w:rsidRPr="000F319F">
        <w:rPr>
          <w:rFonts w:ascii="Times New Roman" w:hAnsi="Times New Roman"/>
          <w:noProof/>
          <w:sz w:val="27"/>
          <w:szCs w:val="27"/>
        </w:rPr>
        <w:t xml:space="preserve"> </w:t>
      </w:r>
      <w:hyperlink w:anchor="_Toc434915914" w:history="1">
        <w:r w:rsidRPr="000F319F">
          <w:rPr>
            <w:rFonts w:ascii="Times New Roman" w:hAnsi="Times New Roman"/>
            <w:noProof/>
            <w:sz w:val="27"/>
            <w:szCs w:val="27"/>
          </w:rPr>
          <w:t>М</w:t>
        </w:r>
        <w:r w:rsidRPr="000F319F">
          <w:rPr>
            <w:rFonts w:ascii="Times New Roman" w:hAnsi="Times New Roman"/>
            <w:noProof/>
            <w:sz w:val="27"/>
            <w:szCs w:val="27"/>
            <w:lang w:val="kk-KZ"/>
          </w:rPr>
          <w:t>ұғалім – мәртебелі мамандық</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Бокаева М.М.</w:t>
      </w:r>
      <w:r w:rsidRPr="000F319F">
        <w:rPr>
          <w:rFonts w:ascii="Times New Roman" w:hAnsi="Times New Roman"/>
          <w:noProof/>
          <w:sz w:val="27"/>
          <w:szCs w:val="27"/>
        </w:rPr>
        <w:t xml:space="preserve"> </w:t>
      </w:r>
      <w:hyperlink w:anchor="_Toc434915915" w:history="1">
        <w:r w:rsidRPr="000F319F">
          <w:rPr>
            <w:rFonts w:ascii="Times New Roman" w:hAnsi="Times New Roman"/>
            <w:noProof/>
            <w:sz w:val="27"/>
            <w:szCs w:val="27"/>
          </w:rPr>
          <w:t>Роль и место региональной методической службы в активизации и сопровождении инновационных проектов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Букенбаев А.Н.</w:t>
      </w:r>
      <w:r w:rsidRPr="000F319F">
        <w:rPr>
          <w:rFonts w:ascii="Times New Roman" w:hAnsi="Times New Roman"/>
          <w:noProof/>
          <w:sz w:val="27"/>
          <w:szCs w:val="27"/>
        </w:rPr>
        <w:t xml:space="preserve"> </w:t>
      </w:r>
      <w:hyperlink w:anchor="_Toc434915916" w:history="1">
        <w:r w:rsidRPr="000F319F">
          <w:rPr>
            <w:rFonts w:ascii="Times New Roman" w:hAnsi="Times New Roman"/>
            <w:noProof/>
            <w:sz w:val="27"/>
            <w:szCs w:val="27"/>
          </w:rPr>
          <w:t>Важность непрерывного обучения иностранному языку на современном этапе развития общества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Голованова В.И. </w:t>
      </w:r>
      <w:hyperlink w:anchor="_Toc434915917" w:history="1">
        <w:r w:rsidRPr="000F319F">
          <w:rPr>
            <w:rFonts w:ascii="Times New Roman" w:hAnsi="Times New Roman"/>
            <w:noProof/>
            <w:sz w:val="27"/>
            <w:szCs w:val="27"/>
          </w:rPr>
          <w:t>Состояние детского чтения на современном этапе</w:t>
        </w:r>
        <w:r w:rsidRPr="000F319F">
          <w:rPr>
            <w:rFonts w:ascii="Times New Roman" w:hAnsi="Times New Roman"/>
            <w:noProof/>
            <w:webHidden/>
            <w:sz w:val="27"/>
            <w:szCs w:val="27"/>
          </w:rPr>
          <w:tab/>
          <w:t>259</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Байнакатова З.М. </w:t>
      </w:r>
      <w:hyperlink w:anchor="_Toc434915918" w:history="1">
        <w:r w:rsidRPr="000F319F">
          <w:rPr>
            <w:rFonts w:ascii="Times New Roman" w:hAnsi="Times New Roman"/>
            <w:noProof/>
            <w:sz w:val="27"/>
            <w:szCs w:val="27"/>
            <w:lang w:val="kk-KZ"/>
          </w:rPr>
          <w:t>Қазіргі білім беру бағыты ретінде педагогикалық колледж студенттерінің психологиялық мәдениеттілігінің тұрақтануы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_Toc434915918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Давыдова И.Н.</w:t>
      </w:r>
      <w:r w:rsidRPr="000F319F">
        <w:rPr>
          <w:rFonts w:ascii="Times New Roman" w:hAnsi="Times New Roman"/>
          <w:noProof/>
          <w:sz w:val="27"/>
          <w:szCs w:val="27"/>
        </w:rPr>
        <w:t xml:space="preserve"> </w:t>
      </w:r>
      <w:hyperlink w:anchor="_Toc434915919" w:history="1">
        <w:r w:rsidRPr="000F319F">
          <w:rPr>
            <w:rFonts w:ascii="Times New Roman" w:hAnsi="Times New Roman"/>
            <w:noProof/>
            <w:sz w:val="27"/>
            <w:szCs w:val="27"/>
          </w:rPr>
          <w:t>Задачи, пути и средства совершенствования профессиональной подготовки учителей начальных классов на современном этапе</w:t>
        </w:r>
        <w:r w:rsidRPr="000F319F">
          <w:rPr>
            <w:rFonts w:ascii="Times New Roman" w:hAnsi="Times New Roman"/>
            <w:noProof/>
            <w:webHidden/>
            <w:sz w:val="27"/>
            <w:szCs w:val="27"/>
          </w:rPr>
          <w:tab/>
          <w:t>269</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Кудиярбекова А.М. </w:t>
      </w:r>
      <w:hyperlink w:anchor="_Toc434915920" w:history="1">
        <w:r w:rsidRPr="000F319F">
          <w:rPr>
            <w:rFonts w:ascii="Times New Roman" w:hAnsi="Times New Roman"/>
            <w:noProof/>
            <w:sz w:val="27"/>
            <w:szCs w:val="27"/>
          </w:rPr>
          <w:t>Проблемы культуры речи в профессиональной подготовке будущих специалистов для начальной школы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Абдильдина К.С.</w:t>
      </w:r>
      <w:r w:rsidRPr="000F319F">
        <w:rPr>
          <w:rFonts w:ascii="Times New Roman" w:hAnsi="Times New Roman"/>
          <w:noProof/>
          <w:sz w:val="27"/>
          <w:szCs w:val="27"/>
        </w:rPr>
        <w:t xml:space="preserve"> </w:t>
      </w:r>
      <w:hyperlink w:anchor="_Toc434915921" w:history="1">
        <w:r w:rsidRPr="000F319F">
          <w:rPr>
            <w:rFonts w:ascii="Times New Roman" w:hAnsi="Times New Roman"/>
            <w:noProof/>
            <w:sz w:val="27"/>
            <w:szCs w:val="27"/>
            <w:lang w:val="kk-KZ"/>
          </w:rPr>
          <w:t>12 жылдық білім беруде бастауыш білім беруде бастауыш сынып оқушыларын оқыту мазмұнының ерекшеліктері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Воловая Е.П.</w:t>
      </w:r>
      <w:r w:rsidRPr="000F319F">
        <w:rPr>
          <w:rFonts w:ascii="Times New Roman" w:hAnsi="Times New Roman"/>
          <w:noProof/>
          <w:sz w:val="27"/>
          <w:szCs w:val="27"/>
        </w:rPr>
        <w:t xml:space="preserve"> </w:t>
      </w:r>
      <w:hyperlink w:anchor="_Toc434915922" w:history="1">
        <w:r w:rsidRPr="000F319F">
          <w:rPr>
            <w:rFonts w:ascii="Times New Roman" w:hAnsi="Times New Roman"/>
            <w:noProof/>
            <w:sz w:val="27"/>
            <w:szCs w:val="27"/>
          </w:rPr>
          <w:t>Организация методической работы как условие непрерывного повышения квалификации педагогических работников технического и профессионального образования костанайской области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Коломыцова А.В.</w:t>
      </w:r>
      <w:r w:rsidRPr="000F319F">
        <w:rPr>
          <w:rFonts w:ascii="Times New Roman" w:hAnsi="Times New Roman"/>
          <w:noProof/>
          <w:sz w:val="27"/>
          <w:szCs w:val="27"/>
        </w:rPr>
        <w:t xml:space="preserve"> </w:t>
      </w:r>
      <w:hyperlink w:anchor="_Toc434915923" w:history="1">
        <w:r w:rsidRPr="000F319F">
          <w:rPr>
            <w:rFonts w:ascii="Times New Roman" w:hAnsi="Times New Roman"/>
            <w:noProof/>
            <w:sz w:val="27"/>
            <w:szCs w:val="27"/>
          </w:rPr>
          <w:t>Проблемы профессиональной подготовки будущих специалистов для начальной школы: проблемы, поиски, решения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Татьянова А.Б.</w:t>
      </w:r>
      <w:r w:rsidRPr="000F319F">
        <w:rPr>
          <w:rFonts w:ascii="Times New Roman" w:hAnsi="Times New Roman"/>
          <w:noProof/>
          <w:sz w:val="27"/>
          <w:szCs w:val="27"/>
        </w:rPr>
        <w:t xml:space="preserve"> </w:t>
      </w:r>
      <w:hyperlink w:anchor="_Toc434915924" w:history="1">
        <w:r w:rsidRPr="000F319F">
          <w:rPr>
            <w:rFonts w:ascii="Times New Roman" w:hAnsi="Times New Roman"/>
            <w:noProof/>
            <w:sz w:val="27"/>
            <w:szCs w:val="27"/>
          </w:rPr>
          <w:t>Роль социального партнерства в организации профориентационной работы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29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Ткаченко Т.Е.</w:t>
      </w:r>
      <w:r w:rsidRPr="000F319F">
        <w:rPr>
          <w:rFonts w:ascii="Times New Roman" w:hAnsi="Times New Roman"/>
          <w:noProof/>
          <w:sz w:val="27"/>
          <w:szCs w:val="27"/>
        </w:rPr>
        <w:t xml:space="preserve"> </w:t>
      </w:r>
      <w:hyperlink w:anchor="_Toc434915925" w:history="1">
        <w:r w:rsidRPr="000F319F">
          <w:rPr>
            <w:rFonts w:ascii="Times New Roman" w:hAnsi="Times New Roman"/>
            <w:noProof/>
            <w:sz w:val="27"/>
            <w:szCs w:val="27"/>
          </w:rPr>
          <w:t>Современный взгляд на педагогические идеи ибрая алтынсарина через призму глобализации образования</w:t>
        </w:r>
        <w:r w:rsidRPr="000F319F">
          <w:rPr>
            <w:rFonts w:ascii="Times New Roman" w:hAnsi="Times New Roman"/>
            <w:noProof/>
            <w:webHidden/>
            <w:sz w:val="27"/>
            <w:szCs w:val="27"/>
          </w:rPr>
          <w:tab/>
          <w:t>302</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Чернышева Е.П. </w:t>
      </w:r>
      <w:hyperlink w:anchor="_Toc434915926" w:history="1">
        <w:r w:rsidRPr="000F319F">
          <w:rPr>
            <w:rFonts w:ascii="Times New Roman" w:hAnsi="Times New Roman"/>
            <w:noProof/>
            <w:sz w:val="27"/>
            <w:szCs w:val="27"/>
          </w:rPr>
          <w:t>Интеграция самопознания в учебные предметы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Шаршунова М.Е., Шалыгина А.В.</w:t>
      </w:r>
      <w:r w:rsidRPr="000F319F">
        <w:rPr>
          <w:rFonts w:ascii="Times New Roman" w:hAnsi="Times New Roman"/>
          <w:noProof/>
          <w:sz w:val="27"/>
          <w:szCs w:val="27"/>
        </w:rPr>
        <w:t xml:space="preserve"> </w:t>
      </w:r>
      <w:hyperlink w:anchor="_Toc434915927" w:history="1">
        <w:r w:rsidRPr="000F319F">
          <w:rPr>
            <w:rFonts w:ascii="Times New Roman" w:hAnsi="Times New Roman"/>
            <w:noProof/>
            <w:sz w:val="27"/>
            <w:szCs w:val="27"/>
          </w:rPr>
          <w:t>Музыкальная педагогика: от традиции к инновации (некоторые теоретические аспекты)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Уразамбетова Г.У., Жутова Е.М.</w:t>
      </w:r>
      <w:r w:rsidRPr="000F319F">
        <w:rPr>
          <w:rFonts w:ascii="Times New Roman" w:hAnsi="Times New Roman"/>
          <w:noProof/>
          <w:sz w:val="27"/>
          <w:szCs w:val="27"/>
        </w:rPr>
        <w:t xml:space="preserve"> </w:t>
      </w:r>
      <w:hyperlink w:anchor="_Toc434915928" w:history="1">
        <w:r w:rsidRPr="000F319F">
          <w:rPr>
            <w:rFonts w:ascii="Times New Roman" w:hAnsi="Times New Roman"/>
            <w:noProof/>
            <w:sz w:val="27"/>
            <w:szCs w:val="27"/>
            <w:lang w:val="kk-KZ" w:eastAsia="ko-KR"/>
          </w:rPr>
          <w:t>Социальное партнерство как фактор повышения качества профессиональной подготовки специалистов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Залялова А.Г. </w:t>
      </w:r>
      <w:hyperlink w:anchor="_Toc434915929" w:history="1">
        <w:r w:rsidRPr="000F319F">
          <w:rPr>
            <w:rFonts w:ascii="Times New Roman" w:hAnsi="Times New Roman"/>
            <w:noProof/>
            <w:sz w:val="27"/>
            <w:szCs w:val="27"/>
          </w:rPr>
          <w:t>Реализация кооперативного обучения в условиях внедрения ФГОС СПО</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_Toc434915929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Касымова Н.Е. </w:t>
      </w:r>
      <w:hyperlink w:anchor="_Toc434915930" w:history="1">
        <w:r w:rsidRPr="000F319F">
          <w:rPr>
            <w:rFonts w:ascii="Times New Roman" w:hAnsi="Times New Roman"/>
            <w:noProof/>
            <w:sz w:val="27"/>
            <w:szCs w:val="27"/>
          </w:rPr>
          <w:t>Инновационные технологии на уроках русского языка и литературы</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Юсова Л.В. </w:t>
      </w:r>
      <w:hyperlink w:anchor="_Toc434915931" w:history="1">
        <w:r w:rsidRPr="000F319F">
          <w:rPr>
            <w:rFonts w:ascii="Times New Roman" w:hAnsi="Times New Roman"/>
            <w:noProof/>
            <w:sz w:val="27"/>
            <w:szCs w:val="27"/>
            <w:lang w:val="kk-KZ"/>
          </w:rPr>
          <w:t>Интерактивные формы обучения как средство формирования ключевых компетенций будущих специалистов начальных классов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lastRenderedPageBreak/>
        <w:t>Гаубец М.Ю.</w:t>
      </w:r>
      <w:r w:rsidRPr="000F319F">
        <w:rPr>
          <w:rFonts w:ascii="Times New Roman" w:hAnsi="Times New Roman"/>
          <w:noProof/>
          <w:sz w:val="27"/>
          <w:szCs w:val="27"/>
        </w:rPr>
        <w:t xml:space="preserve"> </w:t>
      </w:r>
      <w:hyperlink w:anchor="_Toc434915932" w:history="1">
        <w:r w:rsidRPr="000F319F">
          <w:rPr>
            <w:rFonts w:ascii="Times New Roman" w:hAnsi="Times New Roman"/>
            <w:noProof/>
            <w:sz w:val="27"/>
            <w:szCs w:val="27"/>
            <w:lang w:eastAsia="ru-RU"/>
          </w:rPr>
          <w:t xml:space="preserve">Формирование профессионального самоопределения студентов средствами пилотного проекта по реализации экспериментальной образовательной интегрированной программы учебной практики «введение в специальность» социально – педагогической и технической напрвленности «учитель </w:t>
        </w:r>
        <w:r w:rsidRPr="000F319F">
          <w:rPr>
            <w:rFonts w:ascii="Times New Roman" w:hAnsi="Times New Roman"/>
            <w:noProof/>
            <w:sz w:val="27"/>
            <w:szCs w:val="27"/>
            <w:lang w:val="en-US" w:eastAsia="ru-RU"/>
          </w:rPr>
          <w:t>XXI</w:t>
        </w:r>
        <w:r w:rsidRPr="000F319F">
          <w:rPr>
            <w:rFonts w:ascii="Times New Roman" w:hAnsi="Times New Roman"/>
            <w:noProof/>
            <w:sz w:val="27"/>
            <w:szCs w:val="27"/>
            <w:lang w:eastAsia="ru-RU"/>
          </w:rPr>
          <w:t xml:space="preserve"> века»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Волошко В.И. </w:t>
      </w:r>
      <w:hyperlink w:anchor="_Toc434915933" w:history="1">
        <w:r w:rsidRPr="000F319F">
          <w:rPr>
            <w:rFonts w:ascii="Times New Roman" w:hAnsi="Times New Roman"/>
            <w:noProof/>
            <w:sz w:val="27"/>
            <w:szCs w:val="27"/>
          </w:rPr>
          <w:t>Проблемы студенческого самоуправления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Кенжегарина А.Ә.</w:t>
      </w:r>
      <w:r w:rsidRPr="000F319F">
        <w:rPr>
          <w:rFonts w:ascii="Times New Roman" w:hAnsi="Times New Roman"/>
          <w:noProof/>
          <w:sz w:val="27"/>
          <w:szCs w:val="27"/>
        </w:rPr>
        <w:t xml:space="preserve"> </w:t>
      </w:r>
      <w:hyperlink w:anchor="_Toc434915934" w:history="1">
        <w:r w:rsidRPr="000F319F">
          <w:rPr>
            <w:rFonts w:ascii="Times New Roman" w:hAnsi="Times New Roman"/>
            <w:noProof/>
            <w:sz w:val="27"/>
            <w:szCs w:val="27"/>
            <w:lang w:val="kk-KZ"/>
          </w:rPr>
          <w:t>Бастауыш мектеп мұғалімнің инновациялық даярлығын қалыптастыру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Брахметова А.А.</w:t>
      </w:r>
      <w:r w:rsidRPr="000F319F">
        <w:rPr>
          <w:rFonts w:ascii="Times New Roman" w:hAnsi="Times New Roman"/>
          <w:noProof/>
          <w:sz w:val="27"/>
          <w:szCs w:val="27"/>
        </w:rPr>
        <w:t xml:space="preserve"> </w:t>
      </w:r>
      <w:hyperlink w:anchor="_Toc434915935" w:history="1">
        <w:r w:rsidRPr="000F319F">
          <w:rPr>
            <w:rFonts w:ascii="Times New Roman" w:hAnsi="Times New Roman"/>
            <w:noProof/>
            <w:sz w:val="27"/>
            <w:szCs w:val="27"/>
          </w:rPr>
          <w:t>Казахстанская молодежь в сфере технического и профессионального образования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Доспанова С.М.</w:t>
      </w:r>
      <w:r w:rsidRPr="000F319F">
        <w:rPr>
          <w:rFonts w:ascii="Times New Roman" w:hAnsi="Times New Roman"/>
          <w:noProof/>
          <w:sz w:val="27"/>
          <w:szCs w:val="27"/>
        </w:rPr>
        <w:t xml:space="preserve"> </w:t>
      </w:r>
      <w:hyperlink w:anchor="_Toc434915936" w:history="1">
        <w:r w:rsidRPr="000F319F">
          <w:rPr>
            <w:rFonts w:ascii="Times New Roman" w:hAnsi="Times New Roman"/>
            <w:noProof/>
            <w:sz w:val="27"/>
            <w:szCs w:val="27"/>
            <w:shd w:val="clear" w:color="auto" w:fill="F8F8F8"/>
          </w:rPr>
          <w:t>Инновации в обучении хореографии, в условиях политической и экономической модернизации казахстана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Сидельник Г.А.</w:t>
      </w:r>
      <w:r w:rsidRPr="000F319F">
        <w:rPr>
          <w:rFonts w:ascii="Times New Roman" w:hAnsi="Times New Roman"/>
          <w:noProof/>
          <w:sz w:val="27"/>
          <w:szCs w:val="27"/>
        </w:rPr>
        <w:t xml:space="preserve"> </w:t>
      </w:r>
      <w:hyperlink w:anchor="_Toc434915937" w:history="1">
        <w:r w:rsidRPr="000F319F">
          <w:rPr>
            <w:rFonts w:ascii="Times New Roman" w:hAnsi="Times New Roman"/>
            <w:noProof/>
            <w:sz w:val="27"/>
            <w:szCs w:val="27"/>
          </w:rPr>
          <w:t>В чем заключается психологическая компетентность современного педагога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Бабикова М.С.</w:t>
      </w:r>
      <w:r w:rsidRPr="000F319F">
        <w:rPr>
          <w:rFonts w:ascii="Times New Roman" w:hAnsi="Times New Roman"/>
          <w:noProof/>
          <w:sz w:val="27"/>
          <w:szCs w:val="27"/>
        </w:rPr>
        <w:t xml:space="preserve"> </w:t>
      </w:r>
      <w:hyperlink w:anchor="_Toc434915938" w:history="1">
        <w:r w:rsidRPr="000F319F">
          <w:rPr>
            <w:rFonts w:ascii="Times New Roman" w:hAnsi="Times New Roman"/>
            <w:noProof/>
            <w:sz w:val="27"/>
            <w:szCs w:val="27"/>
          </w:rPr>
          <w:t>Профессиональные ожидания и адаптация молодых педагогов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Гаджиева М.М.</w:t>
      </w:r>
      <w:r w:rsidRPr="000F319F">
        <w:rPr>
          <w:rFonts w:ascii="Times New Roman" w:hAnsi="Times New Roman"/>
          <w:noProof/>
          <w:sz w:val="27"/>
          <w:szCs w:val="27"/>
        </w:rPr>
        <w:t xml:space="preserve"> </w:t>
      </w:r>
      <w:hyperlink w:anchor="_Toc434915939" w:history="1">
        <w:r w:rsidRPr="000F319F">
          <w:rPr>
            <w:rFonts w:ascii="Times New Roman" w:hAnsi="Times New Roman"/>
            <w:noProof/>
            <w:sz w:val="27"/>
            <w:szCs w:val="27"/>
          </w:rPr>
          <w:t xml:space="preserve">Особенности </w:t>
        </w:r>
        <w:r w:rsidRPr="000F319F">
          <w:rPr>
            <w:rFonts w:ascii="Times New Roman" w:hAnsi="Times New Roman"/>
            <w:noProof/>
            <w:sz w:val="27"/>
            <w:szCs w:val="27"/>
            <w:lang w:val="kk-KZ"/>
          </w:rPr>
          <w:t>формирования</w:t>
        </w:r>
        <w:r w:rsidRPr="000F319F">
          <w:rPr>
            <w:rFonts w:ascii="Times New Roman" w:hAnsi="Times New Roman"/>
            <w:noProof/>
            <w:sz w:val="27"/>
            <w:szCs w:val="27"/>
          </w:rPr>
          <w:t xml:space="preserve"> ценностного отношения к здоровью студентов педагогического колледжа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_Toc434915939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Гомонова В.Г.</w:t>
      </w:r>
      <w:r w:rsidRPr="000F319F">
        <w:rPr>
          <w:rFonts w:ascii="Times New Roman" w:hAnsi="Times New Roman"/>
          <w:noProof/>
          <w:sz w:val="27"/>
          <w:szCs w:val="27"/>
        </w:rPr>
        <w:t xml:space="preserve"> </w:t>
      </w:r>
      <w:hyperlink w:anchor="_Toc434915940" w:history="1">
        <w:r w:rsidRPr="000F319F">
          <w:rPr>
            <w:rFonts w:ascii="Times New Roman" w:hAnsi="Times New Roman"/>
            <w:noProof/>
            <w:sz w:val="27"/>
            <w:szCs w:val="27"/>
          </w:rPr>
          <w:t>Формирование профессиональной компетенции студентов на основе интеграции инновационных технологий</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Баякова Б.М.</w:t>
      </w:r>
      <w:r w:rsidRPr="000F319F">
        <w:rPr>
          <w:rFonts w:ascii="Times New Roman" w:hAnsi="Times New Roman"/>
          <w:noProof/>
          <w:sz w:val="27"/>
          <w:szCs w:val="27"/>
        </w:rPr>
        <w:t xml:space="preserve"> </w:t>
      </w:r>
      <w:hyperlink w:anchor="_Toc434915941" w:history="1">
        <w:r w:rsidRPr="000F319F">
          <w:rPr>
            <w:rFonts w:ascii="Times New Roman" w:hAnsi="Times New Roman"/>
            <w:noProof/>
            <w:sz w:val="27"/>
            <w:szCs w:val="27"/>
            <w:lang w:eastAsia="ru-RU"/>
          </w:rPr>
          <w:t>Формирование профессиональной компетенции будущих дизайнеров средствами изобразительного искусства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Жолдыбаева Д.С.</w:t>
      </w:r>
      <w:r w:rsidRPr="000F319F">
        <w:rPr>
          <w:rFonts w:ascii="Times New Roman" w:hAnsi="Times New Roman"/>
          <w:noProof/>
          <w:sz w:val="27"/>
          <w:szCs w:val="27"/>
        </w:rPr>
        <w:t xml:space="preserve"> </w:t>
      </w:r>
      <w:hyperlink w:anchor="_Toc434915942" w:history="1">
        <w:r w:rsidRPr="000F319F">
          <w:rPr>
            <w:rFonts w:ascii="Times New Roman" w:hAnsi="Times New Roman"/>
            <w:noProof/>
            <w:sz w:val="27"/>
            <w:szCs w:val="27"/>
            <w:lang w:val="kk-KZ"/>
          </w:rPr>
          <w:t>Әлеуметтік серіктестермен бірлесе бәсекеге қабілетті мамандарды даярлаудағы кәсіби-педагогикалық іс-әрекетінің мәселесі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Жукеева Д.Б. </w:t>
      </w:r>
      <w:hyperlink w:anchor="_Toc434915943" w:history="1">
        <w:r w:rsidRPr="000F319F">
          <w:rPr>
            <w:rFonts w:ascii="Times New Roman" w:hAnsi="Times New Roman"/>
            <w:noProof/>
            <w:sz w:val="27"/>
            <w:szCs w:val="27"/>
            <w:lang w:val="kk-KZ"/>
          </w:rPr>
          <w:t>Заман ағысына сай жан-жақты мамандарды даярлаудағы әлеуметтік серіктестіктің және педагогикалык шеберліктің негізі.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Крюков С.Н., Сандецкая Т.Г.</w:t>
      </w:r>
      <w:r w:rsidRPr="000F319F">
        <w:rPr>
          <w:rFonts w:ascii="Times New Roman" w:hAnsi="Times New Roman"/>
          <w:noProof/>
          <w:sz w:val="27"/>
          <w:szCs w:val="27"/>
        </w:rPr>
        <w:t xml:space="preserve"> </w:t>
      </w:r>
      <w:hyperlink w:anchor="_Toc434915944" w:history="1">
        <w:r w:rsidRPr="000F319F">
          <w:rPr>
            <w:rFonts w:ascii="Times New Roman" w:hAnsi="Times New Roman"/>
            <w:noProof/>
            <w:sz w:val="27"/>
            <w:szCs w:val="27"/>
          </w:rPr>
          <w:t>Организация дистанционного научного сотрудничества исследовательской группы и научного консультанта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Белоглазова В.М.</w:t>
      </w:r>
      <w:r w:rsidRPr="000F319F">
        <w:rPr>
          <w:rFonts w:ascii="Times New Roman" w:hAnsi="Times New Roman"/>
          <w:noProof/>
          <w:sz w:val="27"/>
          <w:szCs w:val="27"/>
        </w:rPr>
        <w:t xml:space="preserve"> </w:t>
      </w:r>
      <w:hyperlink w:anchor="_Toc434915945" w:history="1">
        <w:r w:rsidRPr="000F319F">
          <w:rPr>
            <w:rFonts w:ascii="Times New Roman" w:hAnsi="Times New Roman"/>
            <w:noProof/>
            <w:sz w:val="27"/>
            <w:szCs w:val="27"/>
          </w:rPr>
          <w:t>Основные аспекты формирования психолого-педагогической компетентности будущего педагога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Борский М.Ю., Там</w:t>
      </w:r>
      <w:r>
        <w:rPr>
          <w:rFonts w:ascii="Times New Roman" w:hAnsi="Times New Roman"/>
          <w:b/>
          <w:noProof/>
          <w:sz w:val="27"/>
          <w:szCs w:val="27"/>
        </w:rPr>
        <w:t>а</w:t>
      </w:r>
      <w:r w:rsidRPr="000F319F">
        <w:rPr>
          <w:rFonts w:ascii="Times New Roman" w:hAnsi="Times New Roman"/>
          <w:b/>
          <w:noProof/>
          <w:sz w:val="27"/>
          <w:szCs w:val="27"/>
        </w:rPr>
        <w:t>нцева Н.В.</w:t>
      </w:r>
      <w:r w:rsidRPr="000F319F">
        <w:rPr>
          <w:rFonts w:ascii="Times New Roman" w:hAnsi="Times New Roman"/>
          <w:noProof/>
          <w:sz w:val="27"/>
          <w:szCs w:val="27"/>
        </w:rPr>
        <w:t xml:space="preserve"> </w:t>
      </w:r>
      <w:hyperlink w:anchor="_Toc434915946" w:history="1">
        <w:r w:rsidRPr="000F319F">
          <w:rPr>
            <w:rFonts w:ascii="Times New Roman" w:hAnsi="Times New Roman"/>
            <w:noProof/>
            <w:sz w:val="27"/>
            <w:szCs w:val="27"/>
          </w:rPr>
          <w:t>Теоретико-методологическая основа развития художественно-эстетической компетенции студентов хореографической специальности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398</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Маулетова А.А., Гливина Е.В. </w:t>
      </w:r>
      <w:hyperlink w:anchor="_Toc434915947" w:history="1">
        <w:r w:rsidRPr="000F319F">
          <w:rPr>
            <w:rFonts w:ascii="Times New Roman" w:hAnsi="Times New Roman"/>
            <w:noProof/>
            <w:sz w:val="27"/>
            <w:szCs w:val="27"/>
          </w:rPr>
          <w:t>Как провести урок музыки</w:t>
        </w:r>
        <w:r w:rsidRPr="000F319F">
          <w:rPr>
            <w:rFonts w:ascii="Times New Roman" w:hAnsi="Times New Roman"/>
            <w:noProof/>
            <w:webHidden/>
            <w:sz w:val="27"/>
            <w:szCs w:val="27"/>
          </w:rPr>
          <w:tab/>
          <w:t>403</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Назарова Г.К. </w:t>
      </w:r>
      <w:hyperlink w:anchor="_Toc434915948" w:history="1">
        <w:r w:rsidRPr="000F319F">
          <w:rPr>
            <w:rFonts w:ascii="Times New Roman" w:hAnsi="Times New Roman"/>
            <w:noProof/>
            <w:sz w:val="27"/>
            <w:szCs w:val="27"/>
            <w:lang w:val="kk-KZ"/>
          </w:rPr>
          <w:t>Педагог мамандарды кәсіби іс-әрекетке даярлаудың теориялық негізі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40</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Бондаренко Р.А.</w:t>
      </w:r>
      <w:r w:rsidRPr="000F319F">
        <w:rPr>
          <w:rFonts w:ascii="Times New Roman" w:hAnsi="Times New Roman"/>
          <w:noProof/>
          <w:sz w:val="27"/>
          <w:szCs w:val="27"/>
        </w:rPr>
        <w:t xml:space="preserve"> </w:t>
      </w:r>
      <w:hyperlink w:anchor="_Toc434915949" w:history="1">
        <w:r w:rsidRPr="000F319F">
          <w:rPr>
            <w:rFonts w:ascii="Times New Roman" w:hAnsi="Times New Roman"/>
            <w:noProof/>
            <w:sz w:val="27"/>
            <w:szCs w:val="27"/>
          </w:rPr>
          <w:t>Педагогические задачи и специфика работы концертмейстера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_Toc434915949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Смагулова С.Т.</w:t>
      </w:r>
      <w:r w:rsidRPr="000F319F">
        <w:rPr>
          <w:rFonts w:ascii="Times New Roman" w:hAnsi="Times New Roman"/>
          <w:noProof/>
          <w:sz w:val="27"/>
          <w:szCs w:val="27"/>
        </w:rPr>
        <w:t xml:space="preserve"> </w:t>
      </w:r>
      <w:hyperlink w:anchor="_Toc434915950" w:history="1">
        <w:r w:rsidRPr="000F319F">
          <w:rPr>
            <w:rFonts w:ascii="Times New Roman" w:hAnsi="Times New Roman"/>
            <w:noProof/>
            <w:sz w:val="27"/>
            <w:szCs w:val="27"/>
          </w:rPr>
          <w:t>Подготовка конкурентоспособного специалистав условиях реализации компетентностного подхода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Гринькова О.А. </w:t>
      </w:r>
      <w:hyperlink w:anchor="_Toc434915951" w:history="1">
        <w:r w:rsidRPr="000F319F">
          <w:rPr>
            <w:rFonts w:ascii="Times New Roman" w:hAnsi="Times New Roman"/>
            <w:noProof/>
            <w:sz w:val="27"/>
            <w:szCs w:val="27"/>
          </w:rPr>
          <w:t>Подготовка будущего учителя в логике компетентностного подхода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Овсянникова Е.Н., Мызин Т.С.</w:t>
      </w:r>
      <w:r w:rsidRPr="000F319F">
        <w:rPr>
          <w:rFonts w:ascii="Times New Roman" w:hAnsi="Times New Roman"/>
          <w:noProof/>
          <w:sz w:val="27"/>
          <w:szCs w:val="27"/>
        </w:rPr>
        <w:t xml:space="preserve"> </w:t>
      </w:r>
      <w:hyperlink w:anchor="_Toc434915952" w:history="1">
        <w:r w:rsidRPr="000F319F">
          <w:rPr>
            <w:rFonts w:ascii="Times New Roman" w:hAnsi="Times New Roman"/>
            <w:noProof/>
            <w:sz w:val="27"/>
            <w:szCs w:val="27"/>
            <w:lang w:val="kk-KZ"/>
          </w:rPr>
          <w:t>Использование информационно-коммуникационных технологий на занятиях музыкально-теоретического цикла как средство повышения знаний, умений и навыков студентов</w:t>
        </w:r>
        <w:r w:rsidRPr="000F319F">
          <w:rPr>
            <w:rFonts w:ascii="Times New Roman" w:hAnsi="Times New Roman"/>
            <w:noProof/>
            <w:webHidden/>
            <w:sz w:val="27"/>
            <w:szCs w:val="27"/>
          </w:rPr>
          <w:tab/>
          <w:t>431</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lastRenderedPageBreak/>
        <w:t>Усенова Г.Р.</w:t>
      </w:r>
      <w:r w:rsidRPr="000F319F">
        <w:rPr>
          <w:rFonts w:ascii="Times New Roman" w:hAnsi="Times New Roman"/>
          <w:noProof/>
          <w:sz w:val="27"/>
          <w:szCs w:val="27"/>
        </w:rPr>
        <w:t xml:space="preserve"> </w:t>
      </w:r>
      <w:hyperlink w:anchor="_Toc434915953" w:history="1">
        <w:r w:rsidRPr="000F319F">
          <w:rPr>
            <w:rFonts w:ascii="Times New Roman" w:hAnsi="Times New Roman"/>
            <w:noProof/>
            <w:sz w:val="27"/>
            <w:szCs w:val="27"/>
          </w:rPr>
          <w:t>Искусство овладения голосом в духовно-нравственном становлении будущих музыкантов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438</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Хан Т.Н.</w:t>
      </w:r>
      <w:r w:rsidRPr="000F319F">
        <w:rPr>
          <w:rFonts w:ascii="Times New Roman" w:hAnsi="Times New Roman"/>
          <w:noProof/>
          <w:sz w:val="27"/>
          <w:szCs w:val="27"/>
        </w:rPr>
        <w:t xml:space="preserve"> </w:t>
      </w:r>
      <w:hyperlink w:anchor="_Toc434915954" w:history="1">
        <w:r w:rsidRPr="000F319F">
          <w:rPr>
            <w:rFonts w:ascii="Times New Roman" w:hAnsi="Times New Roman"/>
            <w:noProof/>
            <w:sz w:val="27"/>
            <w:szCs w:val="27"/>
          </w:rPr>
          <w:t>Развитие креативности мышления будущих педагогов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Чернышева С.А. </w:t>
      </w:r>
      <w:hyperlink w:anchor="_Toc434915955" w:history="1">
        <w:r w:rsidRPr="000F319F">
          <w:rPr>
            <w:rFonts w:ascii="Times New Roman" w:hAnsi="Times New Roman"/>
            <w:noProof/>
            <w:sz w:val="27"/>
            <w:szCs w:val="27"/>
          </w:rPr>
          <w:t>Формирование художественно-эстетической компетенции у студентов педагогического колледжа в рамках образовательной области «Технология»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450</w:t>
        </w:r>
        <w:r w:rsidRPr="000F319F">
          <w:rPr>
            <w:rFonts w:ascii="Times New Roman" w:hAnsi="Times New Roman"/>
            <w:noProof/>
            <w:webHidden/>
            <w:sz w:val="27"/>
            <w:szCs w:val="27"/>
          </w:rPr>
          <w:fldChar w:fldCharType="end"/>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Ульянова Э.Э., Орлова Н.П.</w:t>
      </w:r>
      <w:r w:rsidRPr="000F319F">
        <w:rPr>
          <w:rFonts w:ascii="Times New Roman" w:hAnsi="Times New Roman"/>
          <w:noProof/>
          <w:sz w:val="27"/>
          <w:szCs w:val="27"/>
        </w:rPr>
        <w:t xml:space="preserve"> </w:t>
      </w:r>
      <w:hyperlink w:anchor="_Toc434915956" w:history="1">
        <w:r w:rsidRPr="000F319F">
          <w:rPr>
            <w:rFonts w:ascii="Times New Roman" w:hAnsi="Times New Roman"/>
            <w:noProof/>
            <w:sz w:val="27"/>
            <w:szCs w:val="27"/>
          </w:rPr>
          <w:t>Психолого-педагогическое сопровождение самоопределения будущих педагогов как механизм формирования профессионально-педагогических ценностных ориентаций</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Турагулова Б.Т.</w:t>
      </w:r>
      <w:r w:rsidRPr="000F319F">
        <w:rPr>
          <w:rFonts w:ascii="Times New Roman" w:hAnsi="Times New Roman"/>
          <w:noProof/>
          <w:sz w:val="27"/>
          <w:szCs w:val="27"/>
        </w:rPr>
        <w:t xml:space="preserve"> </w:t>
      </w:r>
      <w:hyperlink w:anchor="_Toc434915957" w:history="1">
        <w:r w:rsidRPr="000F319F">
          <w:rPr>
            <w:rFonts w:ascii="Times New Roman" w:hAnsi="Times New Roman"/>
            <w:noProof/>
            <w:sz w:val="27"/>
            <w:szCs w:val="27"/>
          </w:rPr>
          <w:t>Жаңа технология - білім сапасының кепілі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Дуйсенбаева А.К., Мауленов К.С.</w:t>
      </w:r>
      <w:r w:rsidRPr="000F319F">
        <w:rPr>
          <w:rFonts w:ascii="Times New Roman" w:hAnsi="Times New Roman"/>
          <w:noProof/>
          <w:sz w:val="27"/>
          <w:szCs w:val="27"/>
        </w:rPr>
        <w:t xml:space="preserve"> </w:t>
      </w:r>
      <w:hyperlink w:anchor="_Toc434915958" w:history="1">
        <w:r w:rsidRPr="000F319F">
          <w:rPr>
            <w:rFonts w:ascii="Times New Roman" w:hAnsi="Times New Roman"/>
            <w:noProof/>
            <w:sz w:val="27"/>
            <w:szCs w:val="27"/>
            <w:shd w:val="clear" w:color="auto" w:fill="FFFFFF"/>
          </w:rPr>
          <w:t>Повышение компьютерной грамотности педагогов как фактор повышения их готовности к использованию дистанционных форм обучения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Гурина М.Р.</w:t>
      </w:r>
      <w:r w:rsidRPr="000F319F">
        <w:rPr>
          <w:rFonts w:ascii="Times New Roman" w:hAnsi="Times New Roman"/>
          <w:noProof/>
          <w:sz w:val="27"/>
          <w:szCs w:val="27"/>
        </w:rPr>
        <w:t xml:space="preserve"> </w:t>
      </w:r>
      <w:hyperlink w:anchor="_Toc434915959" w:history="1">
        <w:r w:rsidRPr="000F319F">
          <w:rPr>
            <w:rFonts w:ascii="Times New Roman" w:hAnsi="Times New Roman"/>
            <w:noProof/>
            <w:sz w:val="27"/>
            <w:szCs w:val="27"/>
          </w:rPr>
          <w:t>Культура поведения педагога – основа успешной деятельности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_Toc434915959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Ахат К.З.</w:t>
      </w:r>
      <w:r w:rsidRPr="000F319F">
        <w:rPr>
          <w:rFonts w:ascii="Times New Roman" w:hAnsi="Times New Roman"/>
          <w:noProof/>
          <w:sz w:val="27"/>
          <w:szCs w:val="27"/>
        </w:rPr>
        <w:t xml:space="preserve"> </w:t>
      </w:r>
      <w:hyperlink w:anchor="_Toc434915961" w:history="1">
        <w:r w:rsidRPr="000F319F">
          <w:rPr>
            <w:rFonts w:ascii="Times New Roman" w:hAnsi="Times New Roman"/>
            <w:noProof/>
            <w:sz w:val="27"/>
            <w:szCs w:val="27"/>
            <w:lang w:val="kk-KZ" w:eastAsia="ru-RU"/>
          </w:rPr>
          <w:t>Болашақ мамандардың кәсіби бейімділігін қалыптастыруда рухани-адамгершілік құндылықтардың мәні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rPr>
      </w:pPr>
      <w:r w:rsidRPr="000F319F">
        <w:rPr>
          <w:rFonts w:ascii="Times New Roman" w:hAnsi="Times New Roman"/>
          <w:b/>
          <w:noProof/>
          <w:sz w:val="27"/>
          <w:szCs w:val="27"/>
        </w:rPr>
        <w:t xml:space="preserve">Соколкина О.С. </w:t>
      </w:r>
      <w:r w:rsidRPr="000F319F">
        <w:rPr>
          <w:rFonts w:ascii="Times New Roman" w:hAnsi="Times New Roman"/>
          <w:noProof/>
          <w:sz w:val="27"/>
          <w:szCs w:val="27"/>
        </w:rPr>
        <w:t>Студенческий сбор как путь к успешной самореализации студентов</w:t>
      </w:r>
      <w:r w:rsidRPr="000F319F">
        <w:rPr>
          <w:rFonts w:ascii="Times New Roman" w:hAnsi="Times New Roman"/>
          <w:noProof/>
          <w:sz w:val="27"/>
          <w:szCs w:val="27"/>
        </w:rPr>
        <w:tab/>
        <w:t>482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Бактыгалиева А.К., Нурмагамбетова К.З., Байназаров Б.К. </w:t>
      </w:r>
      <w:hyperlink w:anchor="_Toc434915962" w:history="1">
        <w:r w:rsidRPr="000F319F">
          <w:rPr>
            <w:rFonts w:ascii="Times New Roman" w:hAnsi="Times New Roman"/>
            <w:noProof/>
            <w:sz w:val="27"/>
            <w:szCs w:val="27"/>
          </w:rPr>
          <w:t>Самостоятельная работа студентов как одно из составляющих функциональной грамотности будущих педагогов - музыкантов</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48</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Тайжанова А.К.</w:t>
      </w:r>
      <w:r w:rsidRPr="000F319F">
        <w:rPr>
          <w:rFonts w:ascii="Times New Roman" w:hAnsi="Times New Roman"/>
          <w:noProof/>
          <w:sz w:val="27"/>
          <w:szCs w:val="27"/>
        </w:rPr>
        <w:t xml:space="preserve"> </w:t>
      </w:r>
      <w:hyperlink w:anchor="_Toc434915963" w:history="1">
        <w:r w:rsidRPr="000F319F">
          <w:rPr>
            <w:rFonts w:ascii="Times New Roman" w:hAnsi="Times New Roman"/>
            <w:noProof/>
            <w:sz w:val="27"/>
            <w:szCs w:val="27"/>
          </w:rPr>
          <w:t>Особенности формирования конкурентоспособной личности в период получения специального или профессионального образования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Бодрова Е.В.</w:t>
      </w:r>
      <w:r w:rsidRPr="000F319F">
        <w:rPr>
          <w:rFonts w:ascii="Times New Roman" w:hAnsi="Times New Roman"/>
          <w:noProof/>
          <w:sz w:val="27"/>
          <w:szCs w:val="27"/>
        </w:rPr>
        <w:t xml:space="preserve"> </w:t>
      </w:r>
      <w:hyperlink w:anchor="_Toc434915964" w:history="1">
        <w:r w:rsidRPr="000F319F">
          <w:rPr>
            <w:rFonts w:ascii="Times New Roman" w:hAnsi="Times New Roman"/>
            <w:noProof/>
            <w:sz w:val="27"/>
            <w:szCs w:val="27"/>
          </w:rPr>
          <w:t>Организация самооценивания как условие формирования метапознания студентов</w:t>
        </w:r>
        <w:r w:rsidRPr="000F319F">
          <w:rPr>
            <w:rFonts w:ascii="Times New Roman" w:hAnsi="Times New Roman"/>
            <w:noProof/>
            <w:webHidden/>
            <w:sz w:val="27"/>
            <w:szCs w:val="27"/>
          </w:rPr>
          <w:tab/>
          <w:t>494</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rPr>
      </w:pPr>
      <w:r w:rsidRPr="000F319F">
        <w:rPr>
          <w:rFonts w:ascii="Times New Roman" w:hAnsi="Times New Roman"/>
          <w:b/>
          <w:noProof/>
          <w:sz w:val="27"/>
          <w:szCs w:val="27"/>
        </w:rPr>
        <w:t>Макишева А.А.</w:t>
      </w:r>
      <w:r w:rsidRPr="000F319F">
        <w:rPr>
          <w:rFonts w:ascii="Times New Roman" w:hAnsi="Times New Roman"/>
          <w:noProof/>
          <w:sz w:val="27"/>
          <w:szCs w:val="27"/>
        </w:rPr>
        <w:t xml:space="preserve"> Поликультурное и полиязычное образование как фактор эффективности  развития толерантности обучающихся </w:t>
      </w:r>
      <w:r w:rsidRPr="000F319F">
        <w:rPr>
          <w:rFonts w:ascii="Times New Roman" w:hAnsi="Times New Roman"/>
          <w:noProof/>
          <w:sz w:val="27"/>
          <w:szCs w:val="27"/>
        </w:rPr>
        <w:tab/>
        <w:t>500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Жайлубаева И.Ж.</w:t>
      </w:r>
      <w:r w:rsidRPr="000F319F">
        <w:rPr>
          <w:rFonts w:ascii="Times New Roman" w:hAnsi="Times New Roman"/>
          <w:noProof/>
          <w:sz w:val="27"/>
          <w:szCs w:val="27"/>
        </w:rPr>
        <w:t xml:space="preserve"> </w:t>
      </w:r>
      <w:hyperlink w:anchor="_Toc434915966" w:history="1">
        <w:r w:rsidRPr="000F319F">
          <w:rPr>
            <w:rFonts w:ascii="Times New Roman" w:hAnsi="Times New Roman"/>
            <w:noProof/>
            <w:sz w:val="27"/>
            <w:szCs w:val="27"/>
            <w:lang w:val="kk-KZ"/>
          </w:rPr>
          <w:t>Қазақстанның жедел дамуы ұлттық патриотизм негізінде</w:t>
        </w:r>
        <w:r w:rsidRPr="000F319F">
          <w:rPr>
            <w:rFonts w:ascii="Times New Roman" w:hAnsi="Times New Roman"/>
            <w:noProof/>
            <w:webHidden/>
            <w:sz w:val="27"/>
            <w:szCs w:val="27"/>
          </w:rPr>
          <w:tab/>
          <w:t>505</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Байтурова А.М. </w:t>
      </w:r>
      <w:hyperlink w:anchor="_Toc434915967" w:history="1">
        <w:r w:rsidRPr="000F319F">
          <w:rPr>
            <w:rFonts w:ascii="Times New Roman" w:hAnsi="Times New Roman"/>
            <w:noProof/>
            <w:sz w:val="27"/>
            <w:szCs w:val="27"/>
            <w:shd w:val="clear" w:color="auto" w:fill="FFFFFF"/>
          </w:rPr>
          <w:t>Гражданско - патриотическое воспитание студенческой молодежи Казахстана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11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Дьяченко Е.В.</w:t>
      </w:r>
      <w:r w:rsidRPr="000F319F">
        <w:rPr>
          <w:rFonts w:ascii="Times New Roman" w:hAnsi="Times New Roman"/>
          <w:noProof/>
          <w:sz w:val="27"/>
          <w:szCs w:val="27"/>
        </w:rPr>
        <w:t xml:space="preserve"> </w:t>
      </w:r>
      <w:hyperlink w:anchor="_Toc434915968" w:history="1">
        <w:r w:rsidRPr="000F319F">
          <w:rPr>
            <w:rFonts w:ascii="Times New Roman" w:hAnsi="Times New Roman"/>
            <w:noProof/>
            <w:sz w:val="27"/>
            <w:szCs w:val="27"/>
          </w:rPr>
          <w:t>Задачи воспитательной работы со студентами в системе профессионального образования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Шуманская Т.А.</w:t>
      </w:r>
      <w:r w:rsidRPr="000F319F">
        <w:rPr>
          <w:rFonts w:ascii="Times New Roman" w:hAnsi="Times New Roman"/>
          <w:noProof/>
          <w:sz w:val="27"/>
          <w:szCs w:val="27"/>
        </w:rPr>
        <w:t xml:space="preserve"> </w:t>
      </w:r>
      <w:hyperlink w:anchor="_Toc434915969" w:history="1">
        <w:r w:rsidRPr="000F319F">
          <w:rPr>
            <w:rFonts w:ascii="Times New Roman" w:hAnsi="Times New Roman"/>
            <w:noProof/>
            <w:sz w:val="27"/>
            <w:szCs w:val="27"/>
            <w:lang w:eastAsia="ru-RU"/>
          </w:rPr>
          <w:t>Актуальные проблемы воспитания молодежи в современных условиях</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_Toc434915969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51</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Жусупова Ф.К.</w:t>
      </w:r>
      <w:r w:rsidRPr="000F319F">
        <w:rPr>
          <w:rFonts w:ascii="Times New Roman" w:hAnsi="Times New Roman"/>
          <w:noProof/>
          <w:sz w:val="27"/>
          <w:szCs w:val="27"/>
        </w:rPr>
        <w:t xml:space="preserve"> </w:t>
      </w:r>
      <w:hyperlink w:anchor="_Toc434915970" w:history="1">
        <w:r w:rsidRPr="000F319F">
          <w:rPr>
            <w:rFonts w:ascii="Times New Roman" w:hAnsi="Times New Roman"/>
            <w:noProof/>
            <w:sz w:val="27"/>
            <w:szCs w:val="27"/>
          </w:rPr>
          <w:t>К вопросу о ценностях: что выбирает казахстанская молодежь?</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_Toc434915970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23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Рихтер О.А.</w:t>
      </w:r>
      <w:r w:rsidRPr="000F319F">
        <w:rPr>
          <w:rFonts w:ascii="Times New Roman" w:hAnsi="Times New Roman"/>
          <w:noProof/>
          <w:sz w:val="27"/>
          <w:szCs w:val="27"/>
        </w:rPr>
        <w:t xml:space="preserve"> </w:t>
      </w:r>
      <w:hyperlink w:anchor="_Toc434915971" w:history="1">
        <w:r w:rsidRPr="000F319F">
          <w:rPr>
            <w:rFonts w:ascii="Times New Roman" w:hAnsi="Times New Roman"/>
            <w:noProof/>
            <w:sz w:val="27"/>
            <w:szCs w:val="27"/>
          </w:rPr>
          <w:t>Предмет истории Казахстана как основа формирования гражданских компетенций и воспитания будущих специалистов в духе полиэтнотолерантности.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52</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Эмтер А.М.</w:t>
      </w:r>
      <w:r w:rsidRPr="000F319F">
        <w:rPr>
          <w:rFonts w:ascii="Times New Roman" w:hAnsi="Times New Roman"/>
          <w:noProof/>
          <w:sz w:val="27"/>
          <w:szCs w:val="27"/>
        </w:rPr>
        <w:t xml:space="preserve"> </w:t>
      </w:r>
      <w:hyperlink w:anchor="_Toc434915972" w:history="1">
        <w:r w:rsidRPr="000F319F">
          <w:rPr>
            <w:rFonts w:ascii="Times New Roman" w:hAnsi="Times New Roman"/>
            <w:noProof/>
            <w:sz w:val="27"/>
            <w:szCs w:val="27"/>
          </w:rPr>
          <w:t>Быть гражданином и патриотом …</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33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Жармухамбетова А.А.</w:t>
      </w:r>
      <w:r w:rsidRPr="000F319F">
        <w:rPr>
          <w:rFonts w:ascii="Times New Roman" w:hAnsi="Times New Roman"/>
          <w:noProof/>
          <w:sz w:val="27"/>
          <w:szCs w:val="27"/>
        </w:rPr>
        <w:t xml:space="preserve"> </w:t>
      </w:r>
      <w:hyperlink w:anchor="_Toc434915973" w:history="1">
        <w:r w:rsidRPr="000F319F">
          <w:rPr>
            <w:rFonts w:ascii="Times New Roman" w:hAnsi="Times New Roman"/>
            <w:noProof/>
            <w:sz w:val="27"/>
            <w:szCs w:val="27"/>
            <w:lang w:val="kk-KZ"/>
          </w:rPr>
          <w:t>Әдеби шығармаларды оқыту арқылы студенттерді қазақстандық патриотизмге тәрбиелеу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41</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Алекешова К.А., Исмагилова М.А.</w:t>
      </w:r>
      <w:r w:rsidRPr="000F319F">
        <w:rPr>
          <w:rFonts w:ascii="Times New Roman" w:hAnsi="Times New Roman"/>
          <w:noProof/>
          <w:sz w:val="27"/>
          <w:szCs w:val="27"/>
        </w:rPr>
        <w:t xml:space="preserve"> </w:t>
      </w:r>
      <w:hyperlink w:anchor="_Toc434915974" w:history="1">
        <w:r w:rsidRPr="000F319F">
          <w:rPr>
            <w:rFonts w:ascii="Times New Roman" w:hAnsi="Times New Roman"/>
            <w:noProof/>
            <w:sz w:val="27"/>
            <w:szCs w:val="27"/>
            <w:shd w:val="clear" w:color="auto" w:fill="FFFFFF"/>
            <w:lang w:eastAsia="ru-RU"/>
          </w:rPr>
          <w:t>Толерантность – дорога к миру</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54</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lastRenderedPageBreak/>
        <w:t>Искаков М.А.</w:t>
      </w:r>
      <w:r w:rsidRPr="000F319F">
        <w:rPr>
          <w:rFonts w:ascii="Times New Roman" w:hAnsi="Times New Roman"/>
          <w:noProof/>
          <w:sz w:val="27"/>
          <w:szCs w:val="27"/>
        </w:rPr>
        <w:t xml:space="preserve"> </w:t>
      </w:r>
      <w:hyperlink w:anchor="_Toc434915975" w:history="1">
        <w:r w:rsidRPr="000F319F">
          <w:rPr>
            <w:rFonts w:ascii="Times New Roman" w:hAnsi="Times New Roman"/>
            <w:noProof/>
            <w:sz w:val="27"/>
            <w:szCs w:val="27"/>
          </w:rPr>
          <w:t>Особенности реализации воспитательной концепции на основе разработанной модели выпускника колледжа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52</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Аксенова И.И.</w:t>
      </w:r>
      <w:r w:rsidRPr="000F319F">
        <w:rPr>
          <w:rFonts w:ascii="Times New Roman" w:hAnsi="Times New Roman"/>
          <w:noProof/>
          <w:sz w:val="27"/>
          <w:szCs w:val="27"/>
        </w:rPr>
        <w:t xml:space="preserve"> </w:t>
      </w:r>
      <w:hyperlink w:anchor="_Toc434915976" w:history="1">
        <w:r w:rsidRPr="000F319F">
          <w:rPr>
            <w:rFonts w:ascii="Times New Roman" w:hAnsi="Times New Roman"/>
            <w:noProof/>
            <w:sz w:val="27"/>
            <w:szCs w:val="27"/>
            <w:lang w:eastAsia="ru-RU"/>
          </w:rPr>
          <w:t>Воспитательный потенциал образовательного процесса</w:t>
        </w:r>
        <w:r w:rsidRPr="000F319F">
          <w:rPr>
            <w:rFonts w:ascii="Times New Roman" w:hAnsi="Times New Roman"/>
            <w:noProof/>
            <w:webHidden/>
            <w:sz w:val="27"/>
            <w:szCs w:val="27"/>
          </w:rPr>
          <w:tab/>
          <w:t>556</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Езерская Е.В. </w:t>
      </w:r>
      <w:hyperlink w:anchor="_Toc434915977" w:history="1">
        <w:r w:rsidRPr="000F319F">
          <w:rPr>
            <w:rFonts w:ascii="Times New Roman" w:hAnsi="Times New Roman"/>
            <w:noProof/>
            <w:sz w:val="27"/>
            <w:szCs w:val="27"/>
            <w:lang w:eastAsia="ru-RU"/>
          </w:rPr>
          <w:t>С</w:t>
        </w:r>
        <w:r w:rsidRPr="000F319F">
          <w:rPr>
            <w:rFonts w:ascii="Times New Roman" w:hAnsi="Times New Roman"/>
            <w:noProof/>
            <w:sz w:val="27"/>
            <w:szCs w:val="27"/>
          </w:rPr>
          <w:t>оциализация студентов в системе профессионального образования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_Toc434915977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Рогозина Е.В.</w:t>
      </w:r>
      <w:r w:rsidRPr="000F319F">
        <w:rPr>
          <w:rFonts w:ascii="Times New Roman" w:hAnsi="Times New Roman"/>
          <w:noProof/>
          <w:sz w:val="27"/>
          <w:szCs w:val="27"/>
        </w:rPr>
        <w:t xml:space="preserve"> </w:t>
      </w:r>
      <w:hyperlink w:anchor="_Toc434915978" w:history="1">
        <w:r w:rsidRPr="000F319F">
          <w:rPr>
            <w:rFonts w:ascii="Times New Roman" w:hAnsi="Times New Roman"/>
            <w:noProof/>
            <w:sz w:val="27"/>
            <w:szCs w:val="27"/>
          </w:rPr>
          <w:t>Формирование социально-активной личности студента через развитие его индивидуальности, создания студенческого самоуправления</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_Toc434915978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56</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5</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Алексеенко Н.В. </w:t>
      </w:r>
      <w:hyperlink w:anchor="_Toc434915979" w:history="1">
        <w:r w:rsidRPr="000F319F">
          <w:rPr>
            <w:rFonts w:ascii="Times New Roman" w:hAnsi="Times New Roman"/>
            <w:noProof/>
            <w:sz w:val="27"/>
            <w:szCs w:val="27"/>
          </w:rPr>
          <w:t>Эстетическое воспитание средствами хореографии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_Toc434915979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70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Айтуарова Л.Н.</w:t>
      </w:r>
      <w:r w:rsidRPr="000F319F">
        <w:rPr>
          <w:rFonts w:ascii="Times New Roman" w:hAnsi="Times New Roman"/>
          <w:noProof/>
          <w:sz w:val="27"/>
          <w:szCs w:val="27"/>
        </w:rPr>
        <w:t xml:space="preserve"> </w:t>
      </w:r>
      <w:hyperlink w:anchor="_Toc434915980" w:history="1">
        <w:r w:rsidRPr="000F319F">
          <w:rPr>
            <w:rFonts w:ascii="Times New Roman" w:hAnsi="Times New Roman"/>
            <w:noProof/>
            <w:sz w:val="27"/>
            <w:szCs w:val="27"/>
            <w:lang w:val="kk-KZ"/>
          </w:rPr>
          <w:t>Основные принципы в воспитании и становлении конкурентоспособного специалиста</w:t>
        </w:r>
        <w:r w:rsidRPr="000F319F">
          <w:rPr>
            <w:rFonts w:ascii="Times New Roman" w:hAnsi="Times New Roman"/>
            <w:noProof/>
            <w:webHidden/>
            <w:sz w:val="27"/>
            <w:szCs w:val="27"/>
          </w:rPr>
          <w:tab/>
          <w:t>573</w:t>
        </w:r>
      </w:hyperlink>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lang w:val="kk-KZ"/>
        </w:rPr>
        <w:t>Нұржан Г</w:t>
      </w:r>
      <w:r w:rsidRPr="000F319F">
        <w:rPr>
          <w:rFonts w:ascii="Times New Roman" w:hAnsi="Times New Roman"/>
          <w:b/>
          <w:noProof/>
          <w:sz w:val="27"/>
          <w:szCs w:val="27"/>
        </w:rPr>
        <w:t>.Т.</w:t>
      </w:r>
      <w:r w:rsidRPr="000F319F">
        <w:rPr>
          <w:rFonts w:ascii="Times New Roman" w:hAnsi="Times New Roman"/>
          <w:noProof/>
          <w:sz w:val="27"/>
          <w:szCs w:val="27"/>
        </w:rPr>
        <w:t xml:space="preserve"> </w:t>
      </w:r>
      <w:hyperlink w:anchor="_Toc434915981" w:history="1">
        <w:r w:rsidRPr="000F319F">
          <w:rPr>
            <w:rFonts w:ascii="Times New Roman" w:hAnsi="Times New Roman"/>
            <w:noProof/>
            <w:sz w:val="27"/>
            <w:szCs w:val="27"/>
            <w:lang w:val="kk-KZ"/>
          </w:rPr>
          <w:t>Білім беру саласында студенттерді тәрбиелеу мәселелері</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_Toc434915981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4</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Искакова Г.К., Мешелова Р.Ж.</w:t>
      </w:r>
      <w:r w:rsidRPr="000F319F">
        <w:rPr>
          <w:rFonts w:ascii="Times New Roman" w:hAnsi="Times New Roman"/>
          <w:noProof/>
          <w:sz w:val="27"/>
          <w:szCs w:val="27"/>
        </w:rPr>
        <w:t xml:space="preserve"> </w:t>
      </w:r>
      <w:hyperlink w:anchor="_Toc434915982" w:history="1">
        <w:r w:rsidRPr="000F319F">
          <w:rPr>
            <w:rFonts w:ascii="Times New Roman" w:hAnsi="Times New Roman"/>
            <w:noProof/>
            <w:sz w:val="27"/>
            <w:szCs w:val="27"/>
          </w:rPr>
          <w:t>Актуальные проблемы молодежной политики в Республике Казахстан</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_Toc434915982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57</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Жунусова К.С.</w:t>
      </w:r>
      <w:r w:rsidRPr="000F319F">
        <w:rPr>
          <w:rFonts w:ascii="Times New Roman" w:hAnsi="Times New Roman"/>
          <w:noProof/>
          <w:sz w:val="27"/>
          <w:szCs w:val="27"/>
        </w:rPr>
        <w:t xml:space="preserve"> </w:t>
      </w:r>
      <w:r w:rsidR="005658CF" w:rsidRPr="005658CF">
        <w:rPr>
          <w:rFonts w:ascii="Times New Roman" w:hAnsi="Times New Roman"/>
          <w:noProof/>
          <w:sz w:val="27"/>
          <w:szCs w:val="27"/>
        </w:rPr>
        <w:t>Социализация студенческой молодежи в условиях глобальных вызовов современности.</w:t>
      </w:r>
      <w:hyperlink w:anchor="_Toc434915983" w:history="1">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_Toc434915983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83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Сотникова Е.Е.</w:t>
      </w:r>
      <w:r w:rsidRPr="000F319F">
        <w:rPr>
          <w:rFonts w:ascii="Times New Roman" w:hAnsi="Times New Roman"/>
          <w:noProof/>
          <w:sz w:val="27"/>
          <w:szCs w:val="27"/>
        </w:rPr>
        <w:t xml:space="preserve"> </w:t>
      </w:r>
      <w:hyperlink w:anchor="_Toc434915984" w:history="1">
        <w:r w:rsidRPr="000F319F">
          <w:rPr>
            <w:rFonts w:ascii="Times New Roman" w:hAnsi="Times New Roman"/>
            <w:noProof/>
            <w:sz w:val="27"/>
            <w:szCs w:val="27"/>
          </w:rPr>
          <w:t>Роль экскурсий в профессиональном образовании</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_Toc434915984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90</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 xml:space="preserve">Сачавская Т.Н. </w:t>
      </w:r>
      <w:hyperlink w:anchor="_Toc434915985" w:history="1">
        <w:r w:rsidRPr="000F319F">
          <w:rPr>
            <w:rFonts w:ascii="Times New Roman" w:hAnsi="Times New Roman"/>
            <w:noProof/>
            <w:sz w:val="27"/>
            <w:szCs w:val="27"/>
          </w:rPr>
          <w:t>Воспитание профессионального интереса при изучении спецпредмета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_Toc434915985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93</w:t>
      </w:r>
    </w:p>
    <w:p w:rsidR="005C0401" w:rsidRPr="000F319F" w:rsidRDefault="005C0401" w:rsidP="000F319F">
      <w:pPr>
        <w:tabs>
          <w:tab w:val="right" w:leader="dot" w:pos="9061"/>
        </w:tabs>
        <w:spacing w:after="0" w:line="240" w:lineRule="auto"/>
        <w:jc w:val="both"/>
        <w:rPr>
          <w:rFonts w:ascii="Times New Roman" w:hAnsi="Times New Roman"/>
          <w:noProof/>
          <w:sz w:val="27"/>
          <w:szCs w:val="27"/>
          <w:lang w:eastAsia="ru-RU"/>
        </w:rPr>
      </w:pPr>
      <w:r w:rsidRPr="000F319F">
        <w:rPr>
          <w:rFonts w:ascii="Times New Roman" w:hAnsi="Times New Roman"/>
          <w:b/>
          <w:noProof/>
          <w:sz w:val="27"/>
          <w:szCs w:val="27"/>
        </w:rPr>
        <w:t>Утегенова Г.М.</w:t>
      </w:r>
      <w:r w:rsidRPr="000F319F">
        <w:rPr>
          <w:rFonts w:ascii="Times New Roman" w:hAnsi="Times New Roman"/>
          <w:noProof/>
          <w:sz w:val="27"/>
          <w:szCs w:val="27"/>
        </w:rPr>
        <w:t xml:space="preserve"> </w:t>
      </w:r>
      <w:hyperlink w:anchor="_Toc434915986" w:history="1">
        <w:r w:rsidRPr="000F319F">
          <w:rPr>
            <w:rFonts w:ascii="Times New Roman" w:hAnsi="Times New Roman"/>
            <w:noProof/>
            <w:sz w:val="27"/>
            <w:szCs w:val="27"/>
            <w:bdr w:val="none" w:sz="0" w:space="0" w:color="auto" w:frame="1"/>
          </w:rPr>
          <w:t>Поликультурно</w:t>
        </w:r>
        <w:r w:rsidRPr="000F319F">
          <w:rPr>
            <w:rFonts w:ascii="Times New Roman" w:hAnsi="Times New Roman"/>
            <w:noProof/>
            <w:sz w:val="27"/>
            <w:szCs w:val="27"/>
            <w:bdr w:val="none" w:sz="0" w:space="0" w:color="auto" w:frame="1"/>
            <w:lang w:val="kk-KZ"/>
          </w:rPr>
          <w:t xml:space="preserve">е </w:t>
        </w:r>
        <w:r w:rsidRPr="000F319F">
          <w:rPr>
            <w:rFonts w:ascii="Times New Roman" w:hAnsi="Times New Roman"/>
            <w:noProof/>
            <w:sz w:val="27"/>
            <w:szCs w:val="27"/>
            <w:bdr w:val="none" w:sz="0" w:space="0" w:color="auto" w:frame="1"/>
          </w:rPr>
          <w:t>развити</w:t>
        </w:r>
        <w:r w:rsidRPr="000F319F">
          <w:rPr>
            <w:rFonts w:ascii="Times New Roman" w:hAnsi="Times New Roman"/>
            <w:noProof/>
            <w:sz w:val="27"/>
            <w:szCs w:val="27"/>
            <w:bdr w:val="none" w:sz="0" w:space="0" w:color="auto" w:frame="1"/>
            <w:lang w:val="kk-KZ"/>
          </w:rPr>
          <w:t xml:space="preserve">е как </w:t>
        </w:r>
        <w:r w:rsidRPr="000F319F">
          <w:rPr>
            <w:rFonts w:ascii="Times New Roman" w:hAnsi="Times New Roman"/>
            <w:noProof/>
            <w:sz w:val="27"/>
            <w:szCs w:val="27"/>
            <w:bdr w:val="none" w:sz="0" w:space="0" w:color="auto" w:frame="1"/>
          </w:rPr>
          <w:t>ценностн</w:t>
        </w:r>
        <w:r w:rsidRPr="000F319F">
          <w:rPr>
            <w:rFonts w:ascii="Times New Roman" w:hAnsi="Times New Roman"/>
            <w:noProof/>
            <w:sz w:val="27"/>
            <w:szCs w:val="27"/>
            <w:bdr w:val="none" w:sz="0" w:space="0" w:color="auto" w:frame="1"/>
            <w:lang w:val="kk-KZ"/>
          </w:rPr>
          <w:t>ая</w:t>
        </w:r>
        <w:r w:rsidRPr="000F319F">
          <w:rPr>
            <w:rFonts w:ascii="Times New Roman" w:hAnsi="Times New Roman"/>
            <w:noProof/>
            <w:sz w:val="27"/>
            <w:szCs w:val="27"/>
            <w:bdr w:val="none" w:sz="0" w:space="0" w:color="auto" w:frame="1"/>
          </w:rPr>
          <w:t xml:space="preserve"> основ</w:t>
        </w:r>
        <w:r w:rsidRPr="000F319F">
          <w:rPr>
            <w:rFonts w:ascii="Times New Roman" w:hAnsi="Times New Roman"/>
            <w:noProof/>
            <w:sz w:val="27"/>
            <w:szCs w:val="27"/>
            <w:bdr w:val="none" w:sz="0" w:space="0" w:color="auto" w:frame="1"/>
            <w:lang w:val="kk-KZ"/>
          </w:rPr>
          <w:t>а</w:t>
        </w:r>
        <w:r w:rsidRPr="000F319F">
          <w:rPr>
            <w:rFonts w:ascii="Times New Roman" w:hAnsi="Times New Roman"/>
            <w:noProof/>
            <w:sz w:val="27"/>
            <w:szCs w:val="27"/>
            <w:bdr w:val="none" w:sz="0" w:space="0" w:color="auto" w:frame="1"/>
          </w:rPr>
          <w:t xml:space="preserve"> </w:t>
        </w:r>
        <w:r w:rsidRPr="000F319F">
          <w:rPr>
            <w:rFonts w:ascii="Times New Roman" w:hAnsi="Times New Roman"/>
            <w:noProof/>
            <w:sz w:val="27"/>
            <w:szCs w:val="27"/>
            <w:bdr w:val="none" w:sz="0" w:space="0" w:color="auto" w:frame="1"/>
            <w:lang w:val="kk-KZ"/>
          </w:rPr>
          <w:t xml:space="preserve">в воспитании  </w:t>
        </w:r>
        <w:r w:rsidRPr="000F319F">
          <w:rPr>
            <w:rFonts w:ascii="Times New Roman" w:hAnsi="Times New Roman"/>
            <w:noProof/>
            <w:sz w:val="27"/>
            <w:szCs w:val="27"/>
            <w:bdr w:val="none" w:sz="0" w:space="0" w:color="auto" w:frame="1"/>
          </w:rPr>
          <w:t xml:space="preserve">личности будущего </w:t>
        </w:r>
        <w:r w:rsidRPr="000F319F">
          <w:rPr>
            <w:rFonts w:ascii="Times New Roman" w:hAnsi="Times New Roman"/>
            <w:noProof/>
            <w:sz w:val="27"/>
            <w:szCs w:val="27"/>
            <w:bdr w:val="none" w:sz="0" w:space="0" w:color="auto" w:frame="1"/>
            <w:lang w:val="kk-KZ"/>
          </w:rPr>
          <w:t>специалиста.</w:t>
        </w:r>
        <w:r w:rsidRPr="000F319F">
          <w:rPr>
            <w:rFonts w:ascii="Times New Roman" w:hAnsi="Times New Roman"/>
            <w:noProof/>
            <w:webHidden/>
            <w:sz w:val="27"/>
            <w:szCs w:val="27"/>
          </w:rPr>
          <w:tab/>
        </w:r>
        <w:r w:rsidRPr="000F319F">
          <w:rPr>
            <w:rFonts w:ascii="Times New Roman" w:hAnsi="Times New Roman"/>
            <w:noProof/>
            <w:webHidden/>
            <w:sz w:val="27"/>
            <w:szCs w:val="27"/>
          </w:rPr>
          <w:fldChar w:fldCharType="begin"/>
        </w:r>
        <w:r w:rsidRPr="000F319F">
          <w:rPr>
            <w:rFonts w:ascii="Times New Roman" w:hAnsi="Times New Roman"/>
            <w:noProof/>
            <w:webHidden/>
            <w:sz w:val="27"/>
            <w:szCs w:val="27"/>
          </w:rPr>
          <w:instrText xml:space="preserve"> PAGEREF _Toc434915986 \h </w:instrText>
        </w:r>
        <w:r w:rsidRPr="000F319F">
          <w:rPr>
            <w:rFonts w:ascii="Times New Roman" w:hAnsi="Times New Roman"/>
            <w:noProof/>
            <w:webHidden/>
            <w:sz w:val="27"/>
            <w:szCs w:val="27"/>
          </w:rPr>
        </w:r>
        <w:r w:rsidRPr="000F319F">
          <w:rPr>
            <w:rFonts w:ascii="Times New Roman" w:hAnsi="Times New Roman"/>
            <w:noProof/>
            <w:webHidden/>
            <w:sz w:val="27"/>
            <w:szCs w:val="27"/>
          </w:rPr>
          <w:fldChar w:fldCharType="separate"/>
        </w:r>
        <w:r w:rsidRPr="000F319F">
          <w:rPr>
            <w:rFonts w:ascii="Times New Roman" w:hAnsi="Times New Roman"/>
            <w:noProof/>
            <w:webHidden/>
            <w:sz w:val="27"/>
            <w:szCs w:val="27"/>
          </w:rPr>
          <w:t>59</w:t>
        </w:r>
        <w:r w:rsidRPr="000F319F">
          <w:rPr>
            <w:rFonts w:ascii="Times New Roman" w:hAnsi="Times New Roman"/>
            <w:noProof/>
            <w:webHidden/>
            <w:sz w:val="27"/>
            <w:szCs w:val="27"/>
          </w:rPr>
          <w:fldChar w:fldCharType="end"/>
        </w:r>
      </w:hyperlink>
      <w:r w:rsidRPr="000F319F">
        <w:rPr>
          <w:rFonts w:ascii="Times New Roman" w:hAnsi="Times New Roman"/>
          <w:noProof/>
          <w:sz w:val="27"/>
          <w:szCs w:val="27"/>
        </w:rPr>
        <w:t>6</w:t>
      </w:r>
    </w:p>
    <w:p w:rsidR="005C0401" w:rsidRPr="000F319F" w:rsidRDefault="005C0401" w:rsidP="000F319F">
      <w:pPr>
        <w:spacing w:after="0" w:line="240" w:lineRule="auto"/>
        <w:ind w:left="-567" w:right="-1"/>
        <w:jc w:val="both"/>
        <w:rPr>
          <w:rFonts w:ascii="Times New Roman" w:hAnsi="Times New Roman"/>
          <w:sz w:val="27"/>
          <w:szCs w:val="27"/>
        </w:rPr>
      </w:pPr>
      <w:r w:rsidRPr="000F319F">
        <w:rPr>
          <w:rFonts w:ascii="Times New Roman" w:hAnsi="Times New Roman"/>
          <w:sz w:val="27"/>
          <w:szCs w:val="27"/>
        </w:rPr>
        <w:fldChar w:fldCharType="end"/>
      </w:r>
    </w:p>
    <w:p w:rsidR="005C0401" w:rsidRPr="00AD5A20" w:rsidRDefault="005C0401" w:rsidP="004A6B58">
      <w:pPr>
        <w:spacing w:after="0" w:line="420" w:lineRule="exact"/>
        <w:rPr>
          <w:rFonts w:ascii="Times New Roman" w:hAnsi="Times New Roman"/>
          <w:sz w:val="28"/>
          <w:szCs w:val="28"/>
        </w:rPr>
      </w:pPr>
    </w:p>
    <w:sectPr w:rsidR="005C0401" w:rsidRPr="00AD5A20" w:rsidSect="007016B7">
      <w:footerReference w:type="default" r:id="rId21"/>
      <w:pgSz w:w="11906" w:h="16838" w:code="9"/>
      <w:pgMar w:top="1134" w:right="1134" w:bottom="1134" w:left="1701" w:header="708" w:footer="708" w:gutter="0"/>
      <w:paperSrc w:first="7" w:other="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6262" w:rsidRDefault="00B06262" w:rsidP="000A6CED">
      <w:pPr>
        <w:spacing w:after="0" w:line="240" w:lineRule="auto"/>
      </w:pPr>
      <w:r>
        <w:separator/>
      </w:r>
    </w:p>
  </w:endnote>
  <w:endnote w:type="continuationSeparator" w:id="0">
    <w:p w:rsidR="00B06262" w:rsidRDefault="00B06262" w:rsidP="000A6C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0000000000000000000"/>
    <w:charset w:val="02"/>
    <w:family w:val="auto"/>
    <w:notTrueType/>
    <w:pitch w:val="default"/>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Microsoft YaHei">
    <w:altName w:val="Arial Unicode MS"/>
    <w:panose1 w:val="00000000000000000000"/>
    <w:charset w:val="86"/>
    <w:family w:val="swiss"/>
    <w:notTrueType/>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
    <w:altName w:val="Arial Unicode MS"/>
    <w:panose1 w:val="00000000000000000000"/>
    <w:charset w:val="81"/>
    <w:family w:val="roman"/>
    <w:notTrueType/>
    <w:pitch w:val="fixed"/>
    <w:sig w:usb0="00000001" w:usb1="09060000" w:usb2="00000010" w:usb3="00000000" w:csb0="00080000"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401" w:rsidRPr="000A6CED" w:rsidRDefault="005C0401">
    <w:pPr>
      <w:pStyle w:val="afb"/>
      <w:jc w:val="center"/>
      <w:rPr>
        <w:rFonts w:ascii="Times New Roman" w:hAnsi="Times New Roman"/>
      </w:rPr>
    </w:pPr>
    <w:r w:rsidRPr="000A6CED">
      <w:rPr>
        <w:rFonts w:ascii="Times New Roman" w:hAnsi="Times New Roman"/>
      </w:rPr>
      <w:fldChar w:fldCharType="begin"/>
    </w:r>
    <w:r w:rsidRPr="000A6CED">
      <w:rPr>
        <w:rFonts w:ascii="Times New Roman" w:hAnsi="Times New Roman"/>
      </w:rPr>
      <w:instrText>PAGE   \* MERGEFORMAT</w:instrText>
    </w:r>
    <w:r w:rsidRPr="000A6CED">
      <w:rPr>
        <w:rFonts w:ascii="Times New Roman" w:hAnsi="Times New Roman"/>
      </w:rPr>
      <w:fldChar w:fldCharType="separate"/>
    </w:r>
    <w:r w:rsidR="005658CF">
      <w:rPr>
        <w:rFonts w:ascii="Times New Roman" w:hAnsi="Times New Roman"/>
        <w:noProof/>
      </w:rPr>
      <w:t>583</w:t>
    </w:r>
    <w:r w:rsidRPr="000A6CED">
      <w:rPr>
        <w:rFonts w:ascii="Times New Roman" w:hAnsi="Times New Roman"/>
      </w:rPr>
      <w:fldChar w:fldCharType="end"/>
    </w:r>
  </w:p>
  <w:p w:rsidR="005C0401" w:rsidRDefault="005C0401">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6262" w:rsidRDefault="00B06262" w:rsidP="000A6CED">
      <w:pPr>
        <w:spacing w:after="0" w:line="240" w:lineRule="auto"/>
      </w:pPr>
      <w:r>
        <w:separator/>
      </w:r>
    </w:p>
  </w:footnote>
  <w:footnote w:type="continuationSeparator" w:id="0">
    <w:p w:rsidR="00B06262" w:rsidRDefault="00B06262" w:rsidP="000A6C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3"/>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3"/>
    <w:multiLevelType w:val="multilevel"/>
    <w:tmpl w:val="0000000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
    <w:nsid w:val="00000004"/>
    <w:multiLevelType w:val="multilevel"/>
    <w:tmpl w:val="00000004"/>
    <w:lvl w:ilvl="0">
      <w:start w:val="1"/>
      <w:numFmt w:val="decimal"/>
      <w:lvlText w:val="%1."/>
      <w:lvlJc w:val="left"/>
      <w:pPr>
        <w:tabs>
          <w:tab w:val="num" w:pos="720"/>
        </w:tabs>
        <w:ind w:left="720" w:hanging="360"/>
      </w:pPr>
      <w:rPr>
        <w:rFonts w:cs="Times New Roman"/>
        <w:sz w:val="28"/>
        <w:szCs w:val="28"/>
      </w:rPr>
    </w:lvl>
    <w:lvl w:ilvl="1">
      <w:start w:val="1"/>
      <w:numFmt w:val="decimal"/>
      <w:lvlText w:val="%2."/>
      <w:lvlJc w:val="left"/>
      <w:pPr>
        <w:tabs>
          <w:tab w:val="num" w:pos="1080"/>
        </w:tabs>
        <w:ind w:left="1080" w:hanging="360"/>
      </w:pPr>
      <w:rPr>
        <w:rFonts w:cs="Times New Roman"/>
        <w:sz w:val="28"/>
        <w:szCs w:val="28"/>
      </w:rPr>
    </w:lvl>
    <w:lvl w:ilvl="2">
      <w:start w:val="1"/>
      <w:numFmt w:val="decimal"/>
      <w:lvlText w:val="%3."/>
      <w:lvlJc w:val="left"/>
      <w:pPr>
        <w:tabs>
          <w:tab w:val="num" w:pos="1440"/>
        </w:tabs>
        <w:ind w:left="1440" w:hanging="360"/>
      </w:pPr>
      <w:rPr>
        <w:rFonts w:cs="Times New Roman"/>
        <w:sz w:val="28"/>
        <w:szCs w:val="28"/>
      </w:rPr>
    </w:lvl>
    <w:lvl w:ilvl="3">
      <w:start w:val="1"/>
      <w:numFmt w:val="decimal"/>
      <w:lvlText w:val="%4."/>
      <w:lvlJc w:val="left"/>
      <w:pPr>
        <w:tabs>
          <w:tab w:val="num" w:pos="1800"/>
        </w:tabs>
        <w:ind w:left="1800" w:hanging="360"/>
      </w:pPr>
      <w:rPr>
        <w:rFonts w:cs="Times New Roman"/>
        <w:sz w:val="28"/>
        <w:szCs w:val="28"/>
      </w:rPr>
    </w:lvl>
    <w:lvl w:ilvl="4">
      <w:start w:val="1"/>
      <w:numFmt w:val="decimal"/>
      <w:lvlText w:val="%5."/>
      <w:lvlJc w:val="left"/>
      <w:pPr>
        <w:tabs>
          <w:tab w:val="num" w:pos="2160"/>
        </w:tabs>
        <w:ind w:left="2160" w:hanging="360"/>
      </w:pPr>
      <w:rPr>
        <w:rFonts w:cs="Times New Roman"/>
        <w:sz w:val="28"/>
        <w:szCs w:val="28"/>
      </w:rPr>
    </w:lvl>
    <w:lvl w:ilvl="5">
      <w:start w:val="1"/>
      <w:numFmt w:val="decimal"/>
      <w:lvlText w:val="%6."/>
      <w:lvlJc w:val="left"/>
      <w:pPr>
        <w:tabs>
          <w:tab w:val="num" w:pos="2520"/>
        </w:tabs>
        <w:ind w:left="2520" w:hanging="360"/>
      </w:pPr>
      <w:rPr>
        <w:rFonts w:cs="Times New Roman"/>
        <w:sz w:val="28"/>
        <w:szCs w:val="28"/>
      </w:rPr>
    </w:lvl>
    <w:lvl w:ilvl="6">
      <w:start w:val="1"/>
      <w:numFmt w:val="decimal"/>
      <w:lvlText w:val="%7."/>
      <w:lvlJc w:val="left"/>
      <w:pPr>
        <w:tabs>
          <w:tab w:val="num" w:pos="2880"/>
        </w:tabs>
        <w:ind w:left="2880" w:hanging="360"/>
      </w:pPr>
      <w:rPr>
        <w:rFonts w:cs="Times New Roman"/>
        <w:sz w:val="28"/>
        <w:szCs w:val="28"/>
      </w:rPr>
    </w:lvl>
    <w:lvl w:ilvl="7">
      <w:start w:val="1"/>
      <w:numFmt w:val="decimal"/>
      <w:lvlText w:val="%8."/>
      <w:lvlJc w:val="left"/>
      <w:pPr>
        <w:tabs>
          <w:tab w:val="num" w:pos="3240"/>
        </w:tabs>
        <w:ind w:left="3240" w:hanging="360"/>
      </w:pPr>
      <w:rPr>
        <w:rFonts w:cs="Times New Roman"/>
        <w:sz w:val="28"/>
        <w:szCs w:val="28"/>
      </w:rPr>
    </w:lvl>
    <w:lvl w:ilvl="8">
      <w:start w:val="1"/>
      <w:numFmt w:val="decimal"/>
      <w:lvlText w:val="%9."/>
      <w:lvlJc w:val="left"/>
      <w:pPr>
        <w:tabs>
          <w:tab w:val="num" w:pos="3600"/>
        </w:tabs>
        <w:ind w:left="3600" w:hanging="360"/>
      </w:pPr>
      <w:rPr>
        <w:rFonts w:cs="Times New Roman"/>
        <w:sz w:val="28"/>
        <w:szCs w:val="28"/>
      </w:rPr>
    </w:lvl>
  </w:abstractNum>
  <w:abstractNum w:abstractNumId="3">
    <w:nsid w:val="00000005"/>
    <w:multiLevelType w:val="multilevel"/>
    <w:tmpl w:val="0000000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
    <w:nsid w:val="00000006"/>
    <w:multiLevelType w:val="multilevel"/>
    <w:tmpl w:val="00000006"/>
    <w:lvl w:ilvl="0">
      <w:start w:val="1"/>
      <w:numFmt w:val="decimal"/>
      <w:lvlText w:val="%1."/>
      <w:lvlJc w:val="left"/>
      <w:pPr>
        <w:tabs>
          <w:tab w:val="num" w:pos="720"/>
        </w:tabs>
        <w:ind w:left="720" w:hanging="360"/>
      </w:pPr>
      <w:rPr>
        <w:rFonts w:cs="Times New Roman"/>
        <w:sz w:val="28"/>
        <w:szCs w:val="28"/>
      </w:rPr>
    </w:lvl>
    <w:lvl w:ilvl="1">
      <w:start w:val="1"/>
      <w:numFmt w:val="decimal"/>
      <w:lvlText w:val="%2."/>
      <w:lvlJc w:val="left"/>
      <w:pPr>
        <w:tabs>
          <w:tab w:val="num" w:pos="1080"/>
        </w:tabs>
        <w:ind w:left="1080" w:hanging="360"/>
      </w:pPr>
      <w:rPr>
        <w:rFonts w:cs="Times New Roman"/>
        <w:sz w:val="28"/>
        <w:szCs w:val="28"/>
      </w:rPr>
    </w:lvl>
    <w:lvl w:ilvl="2">
      <w:start w:val="1"/>
      <w:numFmt w:val="decimal"/>
      <w:lvlText w:val="%3."/>
      <w:lvlJc w:val="left"/>
      <w:pPr>
        <w:tabs>
          <w:tab w:val="num" w:pos="1440"/>
        </w:tabs>
        <w:ind w:left="1440" w:hanging="360"/>
      </w:pPr>
      <w:rPr>
        <w:rFonts w:cs="Times New Roman"/>
        <w:sz w:val="28"/>
        <w:szCs w:val="28"/>
      </w:rPr>
    </w:lvl>
    <w:lvl w:ilvl="3">
      <w:start w:val="1"/>
      <w:numFmt w:val="decimal"/>
      <w:lvlText w:val="%4."/>
      <w:lvlJc w:val="left"/>
      <w:pPr>
        <w:tabs>
          <w:tab w:val="num" w:pos="1800"/>
        </w:tabs>
        <w:ind w:left="1800" w:hanging="360"/>
      </w:pPr>
      <w:rPr>
        <w:rFonts w:cs="Times New Roman"/>
        <w:sz w:val="28"/>
        <w:szCs w:val="28"/>
      </w:rPr>
    </w:lvl>
    <w:lvl w:ilvl="4">
      <w:start w:val="1"/>
      <w:numFmt w:val="decimal"/>
      <w:lvlText w:val="%5."/>
      <w:lvlJc w:val="left"/>
      <w:pPr>
        <w:tabs>
          <w:tab w:val="num" w:pos="2160"/>
        </w:tabs>
        <w:ind w:left="2160" w:hanging="360"/>
      </w:pPr>
      <w:rPr>
        <w:rFonts w:cs="Times New Roman"/>
        <w:sz w:val="28"/>
        <w:szCs w:val="28"/>
      </w:rPr>
    </w:lvl>
    <w:lvl w:ilvl="5">
      <w:start w:val="1"/>
      <w:numFmt w:val="decimal"/>
      <w:lvlText w:val="%6."/>
      <w:lvlJc w:val="left"/>
      <w:pPr>
        <w:tabs>
          <w:tab w:val="num" w:pos="2520"/>
        </w:tabs>
        <w:ind w:left="2520" w:hanging="360"/>
      </w:pPr>
      <w:rPr>
        <w:rFonts w:cs="Times New Roman"/>
        <w:sz w:val="28"/>
        <w:szCs w:val="28"/>
      </w:rPr>
    </w:lvl>
    <w:lvl w:ilvl="6">
      <w:start w:val="1"/>
      <w:numFmt w:val="decimal"/>
      <w:lvlText w:val="%7."/>
      <w:lvlJc w:val="left"/>
      <w:pPr>
        <w:tabs>
          <w:tab w:val="num" w:pos="2880"/>
        </w:tabs>
        <w:ind w:left="2880" w:hanging="360"/>
      </w:pPr>
      <w:rPr>
        <w:rFonts w:cs="Times New Roman"/>
        <w:sz w:val="28"/>
        <w:szCs w:val="28"/>
      </w:rPr>
    </w:lvl>
    <w:lvl w:ilvl="7">
      <w:start w:val="1"/>
      <w:numFmt w:val="decimal"/>
      <w:lvlText w:val="%8."/>
      <w:lvlJc w:val="left"/>
      <w:pPr>
        <w:tabs>
          <w:tab w:val="num" w:pos="3240"/>
        </w:tabs>
        <w:ind w:left="3240" w:hanging="360"/>
      </w:pPr>
      <w:rPr>
        <w:rFonts w:cs="Times New Roman"/>
        <w:sz w:val="28"/>
        <w:szCs w:val="28"/>
      </w:rPr>
    </w:lvl>
    <w:lvl w:ilvl="8">
      <w:start w:val="1"/>
      <w:numFmt w:val="decimal"/>
      <w:lvlText w:val="%9."/>
      <w:lvlJc w:val="left"/>
      <w:pPr>
        <w:tabs>
          <w:tab w:val="num" w:pos="3600"/>
        </w:tabs>
        <w:ind w:left="3600" w:hanging="360"/>
      </w:pPr>
      <w:rPr>
        <w:rFonts w:cs="Times New Roman"/>
        <w:sz w:val="28"/>
        <w:szCs w:val="28"/>
      </w:rPr>
    </w:lvl>
  </w:abstractNum>
  <w:abstractNum w:abstractNumId="5">
    <w:nsid w:val="00000008"/>
    <w:multiLevelType w:val="singleLevel"/>
    <w:tmpl w:val="00000008"/>
    <w:name w:val="WW8Num8"/>
    <w:lvl w:ilvl="0">
      <w:start w:val="1"/>
      <w:numFmt w:val="bullet"/>
      <w:lvlText w:val=""/>
      <w:lvlJc w:val="left"/>
      <w:pPr>
        <w:tabs>
          <w:tab w:val="num" w:pos="0"/>
        </w:tabs>
        <w:ind w:left="1287" w:hanging="360"/>
      </w:pPr>
      <w:rPr>
        <w:rFonts w:ascii="Symbol" w:hAnsi="Symbol" w:hint="default"/>
        <w:sz w:val="28"/>
      </w:rPr>
    </w:lvl>
  </w:abstractNum>
  <w:abstractNum w:abstractNumId="6">
    <w:nsid w:val="00000009"/>
    <w:multiLevelType w:val="singleLevel"/>
    <w:tmpl w:val="00000009"/>
    <w:name w:val="WW8Num9"/>
    <w:lvl w:ilvl="0">
      <w:start w:val="1"/>
      <w:numFmt w:val="decimal"/>
      <w:lvlText w:val="%1."/>
      <w:lvlJc w:val="left"/>
      <w:pPr>
        <w:tabs>
          <w:tab w:val="num" w:pos="720"/>
        </w:tabs>
        <w:ind w:left="720" w:hanging="360"/>
      </w:pPr>
      <w:rPr>
        <w:rFonts w:cs="Times New Roman" w:hint="default"/>
      </w:rPr>
    </w:lvl>
  </w:abstractNum>
  <w:abstractNum w:abstractNumId="7">
    <w:nsid w:val="0000000E"/>
    <w:multiLevelType w:val="singleLevel"/>
    <w:tmpl w:val="0000000E"/>
    <w:name w:val="WW8Num14"/>
    <w:lvl w:ilvl="0">
      <w:start w:val="1"/>
      <w:numFmt w:val="bullet"/>
      <w:lvlText w:val=""/>
      <w:lvlJc w:val="left"/>
      <w:pPr>
        <w:tabs>
          <w:tab w:val="num" w:pos="0"/>
        </w:tabs>
        <w:ind w:left="1287" w:hanging="360"/>
      </w:pPr>
      <w:rPr>
        <w:rFonts w:ascii="Symbol" w:hAnsi="Symbol" w:hint="default"/>
        <w:color w:val="222222"/>
        <w:sz w:val="28"/>
      </w:rPr>
    </w:lvl>
  </w:abstractNum>
  <w:abstractNum w:abstractNumId="8">
    <w:nsid w:val="00933F4E"/>
    <w:multiLevelType w:val="hybridMultilevel"/>
    <w:tmpl w:val="C80869F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169441A"/>
    <w:multiLevelType w:val="multilevel"/>
    <w:tmpl w:val="39C487F4"/>
    <w:lvl w:ilvl="0">
      <w:start w:val="1"/>
      <w:numFmt w:val="decimal"/>
      <w:lvlText w:val="%1."/>
      <w:lvlJc w:val="left"/>
      <w:pPr>
        <w:tabs>
          <w:tab w:val="num" w:pos="720"/>
        </w:tabs>
        <w:ind w:left="720" w:hanging="360"/>
      </w:pPr>
      <w:rPr>
        <w:rFonts w:cs="Times New Roman"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22E43F1"/>
    <w:multiLevelType w:val="hybridMultilevel"/>
    <w:tmpl w:val="FF306148"/>
    <w:lvl w:ilvl="0" w:tplc="0419000F">
      <w:start w:val="1"/>
      <w:numFmt w:val="decimal"/>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03480285"/>
    <w:multiLevelType w:val="hybridMultilevel"/>
    <w:tmpl w:val="C5085A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3586F6F"/>
    <w:multiLevelType w:val="hybridMultilevel"/>
    <w:tmpl w:val="9A08C00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03D12A73"/>
    <w:multiLevelType w:val="multilevel"/>
    <w:tmpl w:val="5316DB90"/>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14">
    <w:nsid w:val="05F35D92"/>
    <w:multiLevelType w:val="hybridMultilevel"/>
    <w:tmpl w:val="C930BFE0"/>
    <w:lvl w:ilvl="0" w:tplc="FADEB20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06C13CCB"/>
    <w:multiLevelType w:val="hybridMultilevel"/>
    <w:tmpl w:val="120A60A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06F3385E"/>
    <w:multiLevelType w:val="hybridMultilevel"/>
    <w:tmpl w:val="67046E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8D75571"/>
    <w:multiLevelType w:val="hybridMultilevel"/>
    <w:tmpl w:val="B3BE2C10"/>
    <w:lvl w:ilvl="0" w:tplc="B26C566A">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A255CC6"/>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9">
    <w:nsid w:val="0A5A5697"/>
    <w:multiLevelType w:val="hybridMultilevel"/>
    <w:tmpl w:val="41665C4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0BEA38A0"/>
    <w:multiLevelType w:val="hybridMultilevel"/>
    <w:tmpl w:val="CBA2C316"/>
    <w:lvl w:ilvl="0" w:tplc="D59EACDA">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1">
    <w:nsid w:val="0BFF6461"/>
    <w:multiLevelType w:val="hybridMultilevel"/>
    <w:tmpl w:val="A4C241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0CAD797A"/>
    <w:multiLevelType w:val="hybridMultilevel"/>
    <w:tmpl w:val="2CA4F01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0CEE327B"/>
    <w:multiLevelType w:val="hybridMultilevel"/>
    <w:tmpl w:val="D6422928"/>
    <w:lvl w:ilvl="0" w:tplc="5C34BFD4">
      <w:numFmt w:val="bullet"/>
      <w:lvlText w:val="-"/>
      <w:lvlJc w:val="left"/>
      <w:pPr>
        <w:tabs>
          <w:tab w:val="num" w:pos="1097"/>
        </w:tabs>
        <w:ind w:left="1097" w:hanging="360"/>
      </w:pPr>
      <w:rPr>
        <w:rFonts w:ascii="Times New Roman" w:eastAsia="Times New Roman" w:hAnsi="Times New Roman" w:hint="default"/>
      </w:rPr>
    </w:lvl>
    <w:lvl w:ilvl="1" w:tplc="04190003" w:tentative="1">
      <w:start w:val="1"/>
      <w:numFmt w:val="bullet"/>
      <w:lvlText w:val="o"/>
      <w:lvlJc w:val="left"/>
      <w:pPr>
        <w:tabs>
          <w:tab w:val="num" w:pos="1817"/>
        </w:tabs>
        <w:ind w:left="1817" w:hanging="360"/>
      </w:pPr>
      <w:rPr>
        <w:rFonts w:ascii="Courier New" w:hAnsi="Courier New" w:hint="default"/>
      </w:rPr>
    </w:lvl>
    <w:lvl w:ilvl="2" w:tplc="04190005" w:tentative="1">
      <w:start w:val="1"/>
      <w:numFmt w:val="bullet"/>
      <w:lvlText w:val=""/>
      <w:lvlJc w:val="left"/>
      <w:pPr>
        <w:tabs>
          <w:tab w:val="num" w:pos="2537"/>
        </w:tabs>
        <w:ind w:left="2537" w:hanging="360"/>
      </w:pPr>
      <w:rPr>
        <w:rFonts w:ascii="Wingdings" w:hAnsi="Wingdings" w:hint="default"/>
      </w:rPr>
    </w:lvl>
    <w:lvl w:ilvl="3" w:tplc="04190001" w:tentative="1">
      <w:start w:val="1"/>
      <w:numFmt w:val="bullet"/>
      <w:lvlText w:val=""/>
      <w:lvlJc w:val="left"/>
      <w:pPr>
        <w:tabs>
          <w:tab w:val="num" w:pos="3257"/>
        </w:tabs>
        <w:ind w:left="3257" w:hanging="360"/>
      </w:pPr>
      <w:rPr>
        <w:rFonts w:ascii="Symbol" w:hAnsi="Symbol" w:hint="default"/>
      </w:rPr>
    </w:lvl>
    <w:lvl w:ilvl="4" w:tplc="04190003" w:tentative="1">
      <w:start w:val="1"/>
      <w:numFmt w:val="bullet"/>
      <w:lvlText w:val="o"/>
      <w:lvlJc w:val="left"/>
      <w:pPr>
        <w:tabs>
          <w:tab w:val="num" w:pos="3977"/>
        </w:tabs>
        <w:ind w:left="3977" w:hanging="360"/>
      </w:pPr>
      <w:rPr>
        <w:rFonts w:ascii="Courier New" w:hAnsi="Courier New" w:hint="default"/>
      </w:rPr>
    </w:lvl>
    <w:lvl w:ilvl="5" w:tplc="04190005" w:tentative="1">
      <w:start w:val="1"/>
      <w:numFmt w:val="bullet"/>
      <w:lvlText w:val=""/>
      <w:lvlJc w:val="left"/>
      <w:pPr>
        <w:tabs>
          <w:tab w:val="num" w:pos="4697"/>
        </w:tabs>
        <w:ind w:left="4697" w:hanging="360"/>
      </w:pPr>
      <w:rPr>
        <w:rFonts w:ascii="Wingdings" w:hAnsi="Wingdings" w:hint="default"/>
      </w:rPr>
    </w:lvl>
    <w:lvl w:ilvl="6" w:tplc="04190001" w:tentative="1">
      <w:start w:val="1"/>
      <w:numFmt w:val="bullet"/>
      <w:lvlText w:val=""/>
      <w:lvlJc w:val="left"/>
      <w:pPr>
        <w:tabs>
          <w:tab w:val="num" w:pos="5417"/>
        </w:tabs>
        <w:ind w:left="5417" w:hanging="360"/>
      </w:pPr>
      <w:rPr>
        <w:rFonts w:ascii="Symbol" w:hAnsi="Symbol" w:hint="default"/>
      </w:rPr>
    </w:lvl>
    <w:lvl w:ilvl="7" w:tplc="04190003" w:tentative="1">
      <w:start w:val="1"/>
      <w:numFmt w:val="bullet"/>
      <w:lvlText w:val="o"/>
      <w:lvlJc w:val="left"/>
      <w:pPr>
        <w:tabs>
          <w:tab w:val="num" w:pos="6137"/>
        </w:tabs>
        <w:ind w:left="6137" w:hanging="360"/>
      </w:pPr>
      <w:rPr>
        <w:rFonts w:ascii="Courier New" w:hAnsi="Courier New" w:hint="default"/>
      </w:rPr>
    </w:lvl>
    <w:lvl w:ilvl="8" w:tplc="04190005" w:tentative="1">
      <w:start w:val="1"/>
      <w:numFmt w:val="bullet"/>
      <w:lvlText w:val=""/>
      <w:lvlJc w:val="left"/>
      <w:pPr>
        <w:tabs>
          <w:tab w:val="num" w:pos="6857"/>
        </w:tabs>
        <w:ind w:left="6857" w:hanging="360"/>
      </w:pPr>
      <w:rPr>
        <w:rFonts w:ascii="Wingdings" w:hAnsi="Wingdings" w:hint="default"/>
      </w:rPr>
    </w:lvl>
  </w:abstractNum>
  <w:abstractNum w:abstractNumId="24">
    <w:nsid w:val="0E0A3824"/>
    <w:multiLevelType w:val="hybridMultilevel"/>
    <w:tmpl w:val="6292FAC8"/>
    <w:lvl w:ilvl="0" w:tplc="A8DA2E2E">
      <w:start w:val="1"/>
      <w:numFmt w:val="bullet"/>
      <w:lvlText w:val="─"/>
      <w:lvlJc w:val="left"/>
      <w:pPr>
        <w:tabs>
          <w:tab w:val="num" w:pos="720"/>
        </w:tabs>
        <w:ind w:left="720" w:hanging="360"/>
      </w:pPr>
      <w:rPr>
        <w:rFonts w:ascii="Times New Roman" w:hAnsi="Times New Roman" w:hint="default"/>
        <w:b/>
        <w:color w:val="auto"/>
        <w:u w:val="no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0E115B6F"/>
    <w:multiLevelType w:val="hybridMultilevel"/>
    <w:tmpl w:val="F6C0B044"/>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26">
    <w:nsid w:val="0EE93AA1"/>
    <w:multiLevelType w:val="hybridMultilevel"/>
    <w:tmpl w:val="EF7E6BE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0FF84D45"/>
    <w:multiLevelType w:val="hybridMultilevel"/>
    <w:tmpl w:val="1DB04AFA"/>
    <w:lvl w:ilvl="0" w:tplc="A8DA2E2E">
      <w:start w:val="1"/>
      <w:numFmt w:val="bullet"/>
      <w:lvlText w:val="─"/>
      <w:lvlJc w:val="left"/>
      <w:pPr>
        <w:tabs>
          <w:tab w:val="num" w:pos="720"/>
        </w:tabs>
        <w:ind w:left="720" w:hanging="360"/>
      </w:pPr>
      <w:rPr>
        <w:rFonts w:ascii="Times New Roman" w:hAnsi="Times New Roman" w:hint="default"/>
        <w:b/>
        <w:color w:val="auto"/>
        <w:u w:val="no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10176D26"/>
    <w:multiLevelType w:val="hybridMultilevel"/>
    <w:tmpl w:val="F09E92FA"/>
    <w:lvl w:ilvl="0" w:tplc="F57E96AE">
      <w:start w:val="1"/>
      <w:numFmt w:val="bullet"/>
      <w:lvlText w:val=""/>
      <w:lvlJc w:val="left"/>
      <w:pPr>
        <w:ind w:left="1429" w:hanging="360"/>
      </w:pPr>
      <w:rPr>
        <w:rFonts w:ascii="Wingdings" w:hAnsi="Wingdings" w:hint="default"/>
        <w:vertAlign w:val="baseline"/>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10820611"/>
    <w:multiLevelType w:val="hybridMultilevel"/>
    <w:tmpl w:val="F8C65F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117467B"/>
    <w:multiLevelType w:val="hybridMultilevel"/>
    <w:tmpl w:val="533CBFEE"/>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31">
    <w:nsid w:val="1248143A"/>
    <w:multiLevelType w:val="hybridMultilevel"/>
    <w:tmpl w:val="41665C4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13670A77"/>
    <w:multiLevelType w:val="multilevel"/>
    <w:tmpl w:val="351CD7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13A41DF7"/>
    <w:multiLevelType w:val="hybridMultilevel"/>
    <w:tmpl w:val="7130A13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143A210C"/>
    <w:multiLevelType w:val="hybridMultilevel"/>
    <w:tmpl w:val="E9E6A96A"/>
    <w:lvl w:ilvl="0" w:tplc="F57E96AE">
      <w:start w:val="1"/>
      <w:numFmt w:val="bullet"/>
      <w:lvlText w:val=""/>
      <w:lvlJc w:val="left"/>
      <w:pPr>
        <w:ind w:left="2138" w:hanging="360"/>
      </w:pPr>
      <w:rPr>
        <w:rFonts w:ascii="Wingdings" w:hAnsi="Wingdings" w:hint="default"/>
        <w:vertAlign w:val="baseline"/>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5">
    <w:nsid w:val="15230780"/>
    <w:multiLevelType w:val="hybridMultilevel"/>
    <w:tmpl w:val="19D0A9B0"/>
    <w:lvl w:ilvl="0" w:tplc="5E9E330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6">
    <w:nsid w:val="17125186"/>
    <w:multiLevelType w:val="hybridMultilevel"/>
    <w:tmpl w:val="96E8EFBA"/>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7">
    <w:nsid w:val="1750125E"/>
    <w:multiLevelType w:val="hybridMultilevel"/>
    <w:tmpl w:val="86248818"/>
    <w:lvl w:ilvl="0" w:tplc="0419000F">
      <w:start w:val="1"/>
      <w:numFmt w:val="decimal"/>
      <w:lvlText w:val="%1."/>
      <w:lvlJc w:val="left"/>
      <w:pPr>
        <w:tabs>
          <w:tab w:val="num" w:pos="1457"/>
        </w:tabs>
        <w:ind w:left="1457" w:hanging="360"/>
      </w:pPr>
      <w:rPr>
        <w:rFonts w:cs="Times New Roman"/>
      </w:rPr>
    </w:lvl>
    <w:lvl w:ilvl="1" w:tplc="04190019" w:tentative="1">
      <w:start w:val="1"/>
      <w:numFmt w:val="lowerLetter"/>
      <w:lvlText w:val="%2."/>
      <w:lvlJc w:val="left"/>
      <w:pPr>
        <w:tabs>
          <w:tab w:val="num" w:pos="2177"/>
        </w:tabs>
        <w:ind w:left="2177" w:hanging="360"/>
      </w:pPr>
      <w:rPr>
        <w:rFonts w:cs="Times New Roman"/>
      </w:rPr>
    </w:lvl>
    <w:lvl w:ilvl="2" w:tplc="0419001B" w:tentative="1">
      <w:start w:val="1"/>
      <w:numFmt w:val="lowerRoman"/>
      <w:lvlText w:val="%3."/>
      <w:lvlJc w:val="right"/>
      <w:pPr>
        <w:tabs>
          <w:tab w:val="num" w:pos="2897"/>
        </w:tabs>
        <w:ind w:left="2897" w:hanging="180"/>
      </w:pPr>
      <w:rPr>
        <w:rFonts w:cs="Times New Roman"/>
      </w:rPr>
    </w:lvl>
    <w:lvl w:ilvl="3" w:tplc="0419000F" w:tentative="1">
      <w:start w:val="1"/>
      <w:numFmt w:val="decimal"/>
      <w:lvlText w:val="%4."/>
      <w:lvlJc w:val="left"/>
      <w:pPr>
        <w:tabs>
          <w:tab w:val="num" w:pos="3617"/>
        </w:tabs>
        <w:ind w:left="3617" w:hanging="360"/>
      </w:pPr>
      <w:rPr>
        <w:rFonts w:cs="Times New Roman"/>
      </w:rPr>
    </w:lvl>
    <w:lvl w:ilvl="4" w:tplc="04190019" w:tentative="1">
      <w:start w:val="1"/>
      <w:numFmt w:val="lowerLetter"/>
      <w:lvlText w:val="%5."/>
      <w:lvlJc w:val="left"/>
      <w:pPr>
        <w:tabs>
          <w:tab w:val="num" w:pos="4337"/>
        </w:tabs>
        <w:ind w:left="4337" w:hanging="360"/>
      </w:pPr>
      <w:rPr>
        <w:rFonts w:cs="Times New Roman"/>
      </w:rPr>
    </w:lvl>
    <w:lvl w:ilvl="5" w:tplc="0419001B" w:tentative="1">
      <w:start w:val="1"/>
      <w:numFmt w:val="lowerRoman"/>
      <w:lvlText w:val="%6."/>
      <w:lvlJc w:val="right"/>
      <w:pPr>
        <w:tabs>
          <w:tab w:val="num" w:pos="5057"/>
        </w:tabs>
        <w:ind w:left="5057" w:hanging="180"/>
      </w:pPr>
      <w:rPr>
        <w:rFonts w:cs="Times New Roman"/>
      </w:rPr>
    </w:lvl>
    <w:lvl w:ilvl="6" w:tplc="0419000F" w:tentative="1">
      <w:start w:val="1"/>
      <w:numFmt w:val="decimal"/>
      <w:lvlText w:val="%7."/>
      <w:lvlJc w:val="left"/>
      <w:pPr>
        <w:tabs>
          <w:tab w:val="num" w:pos="5777"/>
        </w:tabs>
        <w:ind w:left="5777" w:hanging="360"/>
      </w:pPr>
      <w:rPr>
        <w:rFonts w:cs="Times New Roman"/>
      </w:rPr>
    </w:lvl>
    <w:lvl w:ilvl="7" w:tplc="04190019" w:tentative="1">
      <w:start w:val="1"/>
      <w:numFmt w:val="lowerLetter"/>
      <w:lvlText w:val="%8."/>
      <w:lvlJc w:val="left"/>
      <w:pPr>
        <w:tabs>
          <w:tab w:val="num" w:pos="6497"/>
        </w:tabs>
        <w:ind w:left="6497" w:hanging="360"/>
      </w:pPr>
      <w:rPr>
        <w:rFonts w:cs="Times New Roman"/>
      </w:rPr>
    </w:lvl>
    <w:lvl w:ilvl="8" w:tplc="0419001B" w:tentative="1">
      <w:start w:val="1"/>
      <w:numFmt w:val="lowerRoman"/>
      <w:lvlText w:val="%9."/>
      <w:lvlJc w:val="right"/>
      <w:pPr>
        <w:tabs>
          <w:tab w:val="num" w:pos="7217"/>
        </w:tabs>
        <w:ind w:left="7217" w:hanging="180"/>
      </w:pPr>
      <w:rPr>
        <w:rFonts w:cs="Times New Roman"/>
      </w:rPr>
    </w:lvl>
  </w:abstractNum>
  <w:abstractNum w:abstractNumId="38">
    <w:nsid w:val="18FB1074"/>
    <w:multiLevelType w:val="hybridMultilevel"/>
    <w:tmpl w:val="BD1E9D1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9">
    <w:nsid w:val="19311CA8"/>
    <w:multiLevelType w:val="hybridMultilevel"/>
    <w:tmpl w:val="24DEA94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19F45251"/>
    <w:multiLevelType w:val="hybridMultilevel"/>
    <w:tmpl w:val="53D8F85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19F507A2"/>
    <w:multiLevelType w:val="hybridMultilevel"/>
    <w:tmpl w:val="1930CA18"/>
    <w:lvl w:ilvl="0" w:tplc="871831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1A2D6587"/>
    <w:multiLevelType w:val="hybridMultilevel"/>
    <w:tmpl w:val="55923762"/>
    <w:lvl w:ilvl="0" w:tplc="B62E7B6E">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B0F5082"/>
    <w:multiLevelType w:val="hybridMultilevel"/>
    <w:tmpl w:val="94C26896"/>
    <w:lvl w:ilvl="0" w:tplc="87E6F936">
      <w:start w:val="1"/>
      <w:numFmt w:val="bullet"/>
      <w:lvlText w:val=""/>
      <w:lvlJc w:val="left"/>
      <w:pPr>
        <w:tabs>
          <w:tab w:val="num" w:pos="1354"/>
        </w:tabs>
        <w:ind w:left="1354" w:hanging="360"/>
      </w:pPr>
      <w:rPr>
        <w:rFonts w:ascii="Symbol" w:hAnsi="Symbol" w:hint="default"/>
      </w:rPr>
    </w:lvl>
    <w:lvl w:ilvl="1" w:tplc="04190003">
      <w:start w:val="1"/>
      <w:numFmt w:val="bullet"/>
      <w:lvlText w:val="o"/>
      <w:lvlJc w:val="left"/>
      <w:pPr>
        <w:tabs>
          <w:tab w:val="num" w:pos="1894"/>
        </w:tabs>
        <w:ind w:left="1894" w:hanging="360"/>
      </w:pPr>
      <w:rPr>
        <w:rFonts w:ascii="Courier New" w:hAnsi="Courier New" w:hint="default"/>
      </w:rPr>
    </w:lvl>
    <w:lvl w:ilvl="2" w:tplc="04190005">
      <w:start w:val="1"/>
      <w:numFmt w:val="bullet"/>
      <w:lvlText w:val=""/>
      <w:lvlJc w:val="left"/>
      <w:pPr>
        <w:tabs>
          <w:tab w:val="num" w:pos="2614"/>
        </w:tabs>
        <w:ind w:left="2614" w:hanging="360"/>
      </w:pPr>
      <w:rPr>
        <w:rFonts w:ascii="Wingdings" w:hAnsi="Wingdings" w:hint="default"/>
      </w:rPr>
    </w:lvl>
    <w:lvl w:ilvl="3" w:tplc="04190001">
      <w:start w:val="1"/>
      <w:numFmt w:val="bullet"/>
      <w:lvlText w:val=""/>
      <w:lvlJc w:val="left"/>
      <w:pPr>
        <w:tabs>
          <w:tab w:val="num" w:pos="3334"/>
        </w:tabs>
        <w:ind w:left="3334" w:hanging="360"/>
      </w:pPr>
      <w:rPr>
        <w:rFonts w:ascii="Symbol" w:hAnsi="Symbol" w:hint="default"/>
      </w:rPr>
    </w:lvl>
    <w:lvl w:ilvl="4" w:tplc="04190003">
      <w:start w:val="1"/>
      <w:numFmt w:val="bullet"/>
      <w:lvlText w:val="o"/>
      <w:lvlJc w:val="left"/>
      <w:pPr>
        <w:tabs>
          <w:tab w:val="num" w:pos="4054"/>
        </w:tabs>
        <w:ind w:left="4054" w:hanging="360"/>
      </w:pPr>
      <w:rPr>
        <w:rFonts w:ascii="Courier New" w:hAnsi="Courier New" w:hint="default"/>
      </w:rPr>
    </w:lvl>
    <w:lvl w:ilvl="5" w:tplc="04190005">
      <w:start w:val="1"/>
      <w:numFmt w:val="bullet"/>
      <w:lvlText w:val=""/>
      <w:lvlJc w:val="left"/>
      <w:pPr>
        <w:tabs>
          <w:tab w:val="num" w:pos="4774"/>
        </w:tabs>
        <w:ind w:left="4774" w:hanging="360"/>
      </w:pPr>
      <w:rPr>
        <w:rFonts w:ascii="Wingdings" w:hAnsi="Wingdings" w:hint="default"/>
      </w:rPr>
    </w:lvl>
    <w:lvl w:ilvl="6" w:tplc="04190001">
      <w:start w:val="1"/>
      <w:numFmt w:val="bullet"/>
      <w:lvlText w:val=""/>
      <w:lvlJc w:val="left"/>
      <w:pPr>
        <w:tabs>
          <w:tab w:val="num" w:pos="5494"/>
        </w:tabs>
        <w:ind w:left="5494" w:hanging="360"/>
      </w:pPr>
      <w:rPr>
        <w:rFonts w:ascii="Symbol" w:hAnsi="Symbol" w:hint="default"/>
      </w:rPr>
    </w:lvl>
    <w:lvl w:ilvl="7" w:tplc="04190003">
      <w:start w:val="1"/>
      <w:numFmt w:val="bullet"/>
      <w:lvlText w:val="o"/>
      <w:lvlJc w:val="left"/>
      <w:pPr>
        <w:tabs>
          <w:tab w:val="num" w:pos="6214"/>
        </w:tabs>
        <w:ind w:left="6214" w:hanging="360"/>
      </w:pPr>
      <w:rPr>
        <w:rFonts w:ascii="Courier New" w:hAnsi="Courier New" w:hint="default"/>
      </w:rPr>
    </w:lvl>
    <w:lvl w:ilvl="8" w:tplc="04190005">
      <w:start w:val="1"/>
      <w:numFmt w:val="bullet"/>
      <w:lvlText w:val=""/>
      <w:lvlJc w:val="left"/>
      <w:pPr>
        <w:tabs>
          <w:tab w:val="num" w:pos="6934"/>
        </w:tabs>
        <w:ind w:left="6934" w:hanging="360"/>
      </w:pPr>
      <w:rPr>
        <w:rFonts w:ascii="Wingdings" w:hAnsi="Wingdings" w:hint="default"/>
      </w:rPr>
    </w:lvl>
  </w:abstractNum>
  <w:abstractNum w:abstractNumId="44">
    <w:nsid w:val="1B8C0383"/>
    <w:multiLevelType w:val="hybridMultilevel"/>
    <w:tmpl w:val="AFF4ADC6"/>
    <w:lvl w:ilvl="0" w:tplc="0419000B">
      <w:start w:val="1"/>
      <w:numFmt w:val="bullet"/>
      <w:lvlText w:val=""/>
      <w:lvlJc w:val="left"/>
      <w:pPr>
        <w:ind w:left="1429"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5">
    <w:nsid w:val="1B914170"/>
    <w:multiLevelType w:val="hybridMultilevel"/>
    <w:tmpl w:val="682E17AC"/>
    <w:lvl w:ilvl="0" w:tplc="62BC2F9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6">
    <w:nsid w:val="1BDC75D4"/>
    <w:multiLevelType w:val="hybridMultilevel"/>
    <w:tmpl w:val="3E280E2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1ED21505"/>
    <w:multiLevelType w:val="multilevel"/>
    <w:tmpl w:val="49B053E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8">
    <w:nsid w:val="1F9A10F8"/>
    <w:multiLevelType w:val="hybridMultilevel"/>
    <w:tmpl w:val="46886608"/>
    <w:lvl w:ilvl="0" w:tplc="0000513E">
      <w:start w:val="1"/>
      <w:numFmt w:val="bullet"/>
      <w:lvlText w:val="-"/>
      <w:lvlJc w:val="left"/>
      <w:pPr>
        <w:tabs>
          <w:tab w:val="num" w:pos="2149"/>
        </w:tabs>
        <w:ind w:left="2149" w:hanging="360"/>
      </w:pPr>
    </w:lvl>
    <w:lvl w:ilvl="1" w:tplc="0419000B">
      <w:start w:val="1"/>
      <w:numFmt w:val="bullet"/>
      <w:lvlText w:val=""/>
      <w:lvlJc w:val="left"/>
      <w:pPr>
        <w:ind w:left="2149" w:hanging="360"/>
      </w:pPr>
      <w:rPr>
        <w:rFonts w:ascii="Wingdings" w:hAnsi="Wingdings"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9">
    <w:nsid w:val="1FD910F5"/>
    <w:multiLevelType w:val="hybridMultilevel"/>
    <w:tmpl w:val="5DD40AA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0">
    <w:nsid w:val="210A2B06"/>
    <w:multiLevelType w:val="hybridMultilevel"/>
    <w:tmpl w:val="6ACA6790"/>
    <w:lvl w:ilvl="0" w:tplc="84BA6110">
      <w:start w:val="1"/>
      <w:numFmt w:val="bullet"/>
      <w:lvlText w:val="-"/>
      <w:lvlJc w:val="left"/>
      <w:pPr>
        <w:tabs>
          <w:tab w:val="num" w:pos="720"/>
        </w:tabs>
        <w:ind w:left="720" w:hanging="360"/>
      </w:pPr>
      <w:rPr>
        <w:rFonts w:ascii="Calibri" w:hAnsi="Calibri" w:hint="default"/>
      </w:rPr>
    </w:lvl>
    <w:lvl w:ilvl="1" w:tplc="3FE6D892" w:tentative="1">
      <w:start w:val="1"/>
      <w:numFmt w:val="bullet"/>
      <w:lvlText w:val="-"/>
      <w:lvlJc w:val="left"/>
      <w:pPr>
        <w:tabs>
          <w:tab w:val="num" w:pos="1440"/>
        </w:tabs>
        <w:ind w:left="1440" w:hanging="360"/>
      </w:pPr>
      <w:rPr>
        <w:rFonts w:ascii="Calibri" w:hAnsi="Calibri" w:hint="default"/>
      </w:rPr>
    </w:lvl>
    <w:lvl w:ilvl="2" w:tplc="0FA0BB0E" w:tentative="1">
      <w:start w:val="1"/>
      <w:numFmt w:val="bullet"/>
      <w:lvlText w:val="-"/>
      <w:lvlJc w:val="left"/>
      <w:pPr>
        <w:tabs>
          <w:tab w:val="num" w:pos="2160"/>
        </w:tabs>
        <w:ind w:left="2160" w:hanging="360"/>
      </w:pPr>
      <w:rPr>
        <w:rFonts w:ascii="Calibri" w:hAnsi="Calibri" w:hint="default"/>
      </w:rPr>
    </w:lvl>
    <w:lvl w:ilvl="3" w:tplc="80049078" w:tentative="1">
      <w:start w:val="1"/>
      <w:numFmt w:val="bullet"/>
      <w:lvlText w:val="-"/>
      <w:lvlJc w:val="left"/>
      <w:pPr>
        <w:tabs>
          <w:tab w:val="num" w:pos="2880"/>
        </w:tabs>
        <w:ind w:left="2880" w:hanging="360"/>
      </w:pPr>
      <w:rPr>
        <w:rFonts w:ascii="Calibri" w:hAnsi="Calibri" w:hint="default"/>
      </w:rPr>
    </w:lvl>
    <w:lvl w:ilvl="4" w:tplc="F7E82170" w:tentative="1">
      <w:start w:val="1"/>
      <w:numFmt w:val="bullet"/>
      <w:lvlText w:val="-"/>
      <w:lvlJc w:val="left"/>
      <w:pPr>
        <w:tabs>
          <w:tab w:val="num" w:pos="3600"/>
        </w:tabs>
        <w:ind w:left="3600" w:hanging="360"/>
      </w:pPr>
      <w:rPr>
        <w:rFonts w:ascii="Calibri" w:hAnsi="Calibri" w:hint="default"/>
      </w:rPr>
    </w:lvl>
    <w:lvl w:ilvl="5" w:tplc="23D4FC9E" w:tentative="1">
      <w:start w:val="1"/>
      <w:numFmt w:val="bullet"/>
      <w:lvlText w:val="-"/>
      <w:lvlJc w:val="left"/>
      <w:pPr>
        <w:tabs>
          <w:tab w:val="num" w:pos="4320"/>
        </w:tabs>
        <w:ind w:left="4320" w:hanging="360"/>
      </w:pPr>
      <w:rPr>
        <w:rFonts w:ascii="Calibri" w:hAnsi="Calibri" w:hint="default"/>
      </w:rPr>
    </w:lvl>
    <w:lvl w:ilvl="6" w:tplc="CC649F80" w:tentative="1">
      <w:start w:val="1"/>
      <w:numFmt w:val="bullet"/>
      <w:lvlText w:val="-"/>
      <w:lvlJc w:val="left"/>
      <w:pPr>
        <w:tabs>
          <w:tab w:val="num" w:pos="5040"/>
        </w:tabs>
        <w:ind w:left="5040" w:hanging="360"/>
      </w:pPr>
      <w:rPr>
        <w:rFonts w:ascii="Calibri" w:hAnsi="Calibri" w:hint="default"/>
      </w:rPr>
    </w:lvl>
    <w:lvl w:ilvl="7" w:tplc="973AF7BE" w:tentative="1">
      <w:start w:val="1"/>
      <w:numFmt w:val="bullet"/>
      <w:lvlText w:val="-"/>
      <w:lvlJc w:val="left"/>
      <w:pPr>
        <w:tabs>
          <w:tab w:val="num" w:pos="5760"/>
        </w:tabs>
        <w:ind w:left="5760" w:hanging="360"/>
      </w:pPr>
      <w:rPr>
        <w:rFonts w:ascii="Calibri" w:hAnsi="Calibri" w:hint="default"/>
      </w:rPr>
    </w:lvl>
    <w:lvl w:ilvl="8" w:tplc="CAE8BF04" w:tentative="1">
      <w:start w:val="1"/>
      <w:numFmt w:val="bullet"/>
      <w:lvlText w:val="-"/>
      <w:lvlJc w:val="left"/>
      <w:pPr>
        <w:tabs>
          <w:tab w:val="num" w:pos="6480"/>
        </w:tabs>
        <w:ind w:left="6480" w:hanging="360"/>
      </w:pPr>
      <w:rPr>
        <w:rFonts w:ascii="Calibri" w:hAnsi="Calibri" w:hint="default"/>
      </w:rPr>
    </w:lvl>
  </w:abstractNum>
  <w:abstractNum w:abstractNumId="51">
    <w:nsid w:val="21642B82"/>
    <w:multiLevelType w:val="hybridMultilevel"/>
    <w:tmpl w:val="CB562A3A"/>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2">
    <w:nsid w:val="22554D8B"/>
    <w:multiLevelType w:val="multilevel"/>
    <w:tmpl w:val="31C80ECA"/>
    <w:lvl w:ilvl="0">
      <w:start w:val="1"/>
      <w:numFmt w:val="decimal"/>
      <w:lvlText w:val="%1."/>
      <w:lvlJc w:val="left"/>
      <w:rPr>
        <w:rFonts w:ascii="Times New Roman" w:eastAsia="Times New Roman" w:hAnsi="Times New Roman" w:cs="Times New Roman"/>
        <w:b w:val="0"/>
        <w:bCs/>
        <w:i w:val="0"/>
        <w:iCs/>
        <w:smallCaps w:val="0"/>
        <w:strike w:val="0"/>
        <w:dstrike w:val="0"/>
        <w:color w:val="000000"/>
        <w:spacing w:val="0"/>
        <w:w w:val="100"/>
        <w:position w:val="0"/>
        <w:sz w:val="28"/>
        <w:szCs w:val="28"/>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3">
    <w:nsid w:val="23D85A78"/>
    <w:multiLevelType w:val="hybridMultilevel"/>
    <w:tmpl w:val="B19C2B34"/>
    <w:lvl w:ilvl="0" w:tplc="4C48E3EE">
      <w:start w:val="1"/>
      <w:numFmt w:val="decimal"/>
      <w:lvlText w:val="%1."/>
      <w:lvlJc w:val="left"/>
      <w:pPr>
        <w:ind w:left="394" w:hanging="360"/>
      </w:pPr>
      <w:rPr>
        <w:rFonts w:cs="Times New Roman" w:hint="default"/>
      </w:rPr>
    </w:lvl>
    <w:lvl w:ilvl="1" w:tplc="04190019" w:tentative="1">
      <w:start w:val="1"/>
      <w:numFmt w:val="lowerLetter"/>
      <w:lvlText w:val="%2."/>
      <w:lvlJc w:val="left"/>
      <w:pPr>
        <w:ind w:left="1114" w:hanging="360"/>
      </w:pPr>
      <w:rPr>
        <w:rFonts w:cs="Times New Roman"/>
      </w:rPr>
    </w:lvl>
    <w:lvl w:ilvl="2" w:tplc="0419001B" w:tentative="1">
      <w:start w:val="1"/>
      <w:numFmt w:val="lowerRoman"/>
      <w:lvlText w:val="%3."/>
      <w:lvlJc w:val="right"/>
      <w:pPr>
        <w:ind w:left="1834" w:hanging="180"/>
      </w:pPr>
      <w:rPr>
        <w:rFonts w:cs="Times New Roman"/>
      </w:rPr>
    </w:lvl>
    <w:lvl w:ilvl="3" w:tplc="0419000F" w:tentative="1">
      <w:start w:val="1"/>
      <w:numFmt w:val="decimal"/>
      <w:lvlText w:val="%4."/>
      <w:lvlJc w:val="left"/>
      <w:pPr>
        <w:ind w:left="2554" w:hanging="360"/>
      </w:pPr>
      <w:rPr>
        <w:rFonts w:cs="Times New Roman"/>
      </w:rPr>
    </w:lvl>
    <w:lvl w:ilvl="4" w:tplc="04190019" w:tentative="1">
      <w:start w:val="1"/>
      <w:numFmt w:val="lowerLetter"/>
      <w:lvlText w:val="%5."/>
      <w:lvlJc w:val="left"/>
      <w:pPr>
        <w:ind w:left="3274" w:hanging="360"/>
      </w:pPr>
      <w:rPr>
        <w:rFonts w:cs="Times New Roman"/>
      </w:rPr>
    </w:lvl>
    <w:lvl w:ilvl="5" w:tplc="0419001B" w:tentative="1">
      <w:start w:val="1"/>
      <w:numFmt w:val="lowerRoman"/>
      <w:lvlText w:val="%6."/>
      <w:lvlJc w:val="right"/>
      <w:pPr>
        <w:ind w:left="3994" w:hanging="180"/>
      </w:pPr>
      <w:rPr>
        <w:rFonts w:cs="Times New Roman"/>
      </w:rPr>
    </w:lvl>
    <w:lvl w:ilvl="6" w:tplc="0419000F" w:tentative="1">
      <w:start w:val="1"/>
      <w:numFmt w:val="decimal"/>
      <w:lvlText w:val="%7."/>
      <w:lvlJc w:val="left"/>
      <w:pPr>
        <w:ind w:left="4714" w:hanging="360"/>
      </w:pPr>
      <w:rPr>
        <w:rFonts w:cs="Times New Roman"/>
      </w:rPr>
    </w:lvl>
    <w:lvl w:ilvl="7" w:tplc="04190019" w:tentative="1">
      <w:start w:val="1"/>
      <w:numFmt w:val="lowerLetter"/>
      <w:lvlText w:val="%8."/>
      <w:lvlJc w:val="left"/>
      <w:pPr>
        <w:ind w:left="5434" w:hanging="360"/>
      </w:pPr>
      <w:rPr>
        <w:rFonts w:cs="Times New Roman"/>
      </w:rPr>
    </w:lvl>
    <w:lvl w:ilvl="8" w:tplc="0419001B" w:tentative="1">
      <w:start w:val="1"/>
      <w:numFmt w:val="lowerRoman"/>
      <w:lvlText w:val="%9."/>
      <w:lvlJc w:val="right"/>
      <w:pPr>
        <w:ind w:left="6154" w:hanging="180"/>
      </w:pPr>
      <w:rPr>
        <w:rFonts w:cs="Times New Roman"/>
      </w:rPr>
    </w:lvl>
  </w:abstractNum>
  <w:abstractNum w:abstractNumId="54">
    <w:nsid w:val="242A0DD7"/>
    <w:multiLevelType w:val="hybridMultilevel"/>
    <w:tmpl w:val="20A81B2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5">
    <w:nsid w:val="250C7896"/>
    <w:multiLevelType w:val="hybridMultilevel"/>
    <w:tmpl w:val="F99A3BB4"/>
    <w:lvl w:ilvl="0" w:tplc="51F6CDA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26A12FE7"/>
    <w:multiLevelType w:val="hybridMultilevel"/>
    <w:tmpl w:val="0F1026B2"/>
    <w:lvl w:ilvl="0" w:tplc="2E56274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7">
    <w:nsid w:val="26BC2BB5"/>
    <w:multiLevelType w:val="hybridMultilevel"/>
    <w:tmpl w:val="FE909CC2"/>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58">
    <w:nsid w:val="26DE5AD0"/>
    <w:multiLevelType w:val="hybridMultilevel"/>
    <w:tmpl w:val="5D8ADD40"/>
    <w:lvl w:ilvl="0" w:tplc="F69A12BE">
      <w:start w:val="3"/>
      <w:numFmt w:val="decimal"/>
      <w:lvlText w:val="%1."/>
      <w:lvlJc w:val="left"/>
      <w:pPr>
        <w:ind w:left="76" w:hanging="360"/>
      </w:pPr>
      <w:rPr>
        <w:rFonts w:cs="Times New Roman" w:hint="default"/>
      </w:rPr>
    </w:lvl>
    <w:lvl w:ilvl="1" w:tplc="04190019" w:tentative="1">
      <w:start w:val="1"/>
      <w:numFmt w:val="lowerLetter"/>
      <w:lvlText w:val="%2."/>
      <w:lvlJc w:val="left"/>
      <w:pPr>
        <w:ind w:left="796" w:hanging="360"/>
      </w:pPr>
      <w:rPr>
        <w:rFonts w:cs="Times New Roman"/>
      </w:rPr>
    </w:lvl>
    <w:lvl w:ilvl="2" w:tplc="0419001B" w:tentative="1">
      <w:start w:val="1"/>
      <w:numFmt w:val="lowerRoman"/>
      <w:lvlText w:val="%3."/>
      <w:lvlJc w:val="right"/>
      <w:pPr>
        <w:ind w:left="1516" w:hanging="180"/>
      </w:pPr>
      <w:rPr>
        <w:rFonts w:cs="Times New Roman"/>
      </w:rPr>
    </w:lvl>
    <w:lvl w:ilvl="3" w:tplc="0419000F" w:tentative="1">
      <w:start w:val="1"/>
      <w:numFmt w:val="decimal"/>
      <w:lvlText w:val="%4."/>
      <w:lvlJc w:val="left"/>
      <w:pPr>
        <w:ind w:left="2236" w:hanging="360"/>
      </w:pPr>
      <w:rPr>
        <w:rFonts w:cs="Times New Roman"/>
      </w:rPr>
    </w:lvl>
    <w:lvl w:ilvl="4" w:tplc="04190019" w:tentative="1">
      <w:start w:val="1"/>
      <w:numFmt w:val="lowerLetter"/>
      <w:lvlText w:val="%5."/>
      <w:lvlJc w:val="left"/>
      <w:pPr>
        <w:ind w:left="2956" w:hanging="360"/>
      </w:pPr>
      <w:rPr>
        <w:rFonts w:cs="Times New Roman"/>
      </w:rPr>
    </w:lvl>
    <w:lvl w:ilvl="5" w:tplc="0419001B" w:tentative="1">
      <w:start w:val="1"/>
      <w:numFmt w:val="lowerRoman"/>
      <w:lvlText w:val="%6."/>
      <w:lvlJc w:val="right"/>
      <w:pPr>
        <w:ind w:left="3676" w:hanging="180"/>
      </w:pPr>
      <w:rPr>
        <w:rFonts w:cs="Times New Roman"/>
      </w:rPr>
    </w:lvl>
    <w:lvl w:ilvl="6" w:tplc="0419000F" w:tentative="1">
      <w:start w:val="1"/>
      <w:numFmt w:val="decimal"/>
      <w:lvlText w:val="%7."/>
      <w:lvlJc w:val="left"/>
      <w:pPr>
        <w:ind w:left="4396" w:hanging="360"/>
      </w:pPr>
      <w:rPr>
        <w:rFonts w:cs="Times New Roman"/>
      </w:rPr>
    </w:lvl>
    <w:lvl w:ilvl="7" w:tplc="04190019" w:tentative="1">
      <w:start w:val="1"/>
      <w:numFmt w:val="lowerLetter"/>
      <w:lvlText w:val="%8."/>
      <w:lvlJc w:val="left"/>
      <w:pPr>
        <w:ind w:left="5116" w:hanging="360"/>
      </w:pPr>
      <w:rPr>
        <w:rFonts w:cs="Times New Roman"/>
      </w:rPr>
    </w:lvl>
    <w:lvl w:ilvl="8" w:tplc="0419001B" w:tentative="1">
      <w:start w:val="1"/>
      <w:numFmt w:val="lowerRoman"/>
      <w:lvlText w:val="%9."/>
      <w:lvlJc w:val="right"/>
      <w:pPr>
        <w:ind w:left="5836" w:hanging="180"/>
      </w:pPr>
      <w:rPr>
        <w:rFonts w:cs="Times New Roman"/>
      </w:rPr>
    </w:lvl>
  </w:abstractNum>
  <w:abstractNum w:abstractNumId="59">
    <w:nsid w:val="27910CA2"/>
    <w:multiLevelType w:val="hybridMultilevel"/>
    <w:tmpl w:val="9B08F76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285338BD"/>
    <w:multiLevelType w:val="hybridMultilevel"/>
    <w:tmpl w:val="EC8EC6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288A013B"/>
    <w:multiLevelType w:val="hybridMultilevel"/>
    <w:tmpl w:val="B4824FB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9D46092"/>
    <w:multiLevelType w:val="hybridMultilevel"/>
    <w:tmpl w:val="91586D08"/>
    <w:lvl w:ilvl="0" w:tplc="70201928">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2A067166"/>
    <w:multiLevelType w:val="hybridMultilevel"/>
    <w:tmpl w:val="6D54AE16"/>
    <w:lvl w:ilvl="0" w:tplc="A8DA2E2E">
      <w:start w:val="1"/>
      <w:numFmt w:val="bullet"/>
      <w:lvlText w:val="─"/>
      <w:lvlJc w:val="left"/>
      <w:pPr>
        <w:tabs>
          <w:tab w:val="num" w:pos="720"/>
        </w:tabs>
        <w:ind w:left="720" w:hanging="360"/>
      </w:pPr>
      <w:rPr>
        <w:rFonts w:ascii="Times New Roman" w:hAnsi="Times New Roman" w:hint="default"/>
        <w:b/>
        <w:color w:val="auto"/>
        <w:u w:val="none"/>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4">
    <w:nsid w:val="2AAA7B01"/>
    <w:multiLevelType w:val="hybridMultilevel"/>
    <w:tmpl w:val="6082D7C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5">
    <w:nsid w:val="2AEA0691"/>
    <w:multiLevelType w:val="multilevel"/>
    <w:tmpl w:val="0F7EA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B6203AC"/>
    <w:multiLevelType w:val="hybridMultilevel"/>
    <w:tmpl w:val="AC804E1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7">
    <w:nsid w:val="2C8B1AC5"/>
    <w:multiLevelType w:val="hybridMultilevel"/>
    <w:tmpl w:val="3C28506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8">
    <w:nsid w:val="2D3202B2"/>
    <w:multiLevelType w:val="hybridMultilevel"/>
    <w:tmpl w:val="13C0EE1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2F65787B"/>
    <w:multiLevelType w:val="hybridMultilevel"/>
    <w:tmpl w:val="91829C3A"/>
    <w:lvl w:ilvl="0" w:tplc="4704E320">
      <w:start w:val="1"/>
      <w:numFmt w:val="bullet"/>
      <w:lvlText w:val=""/>
      <w:lvlJc w:val="left"/>
      <w:pPr>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0">
    <w:nsid w:val="2F784016"/>
    <w:multiLevelType w:val="hybridMultilevel"/>
    <w:tmpl w:val="795E918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2FD7062D"/>
    <w:multiLevelType w:val="hybridMultilevel"/>
    <w:tmpl w:val="5380CB8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306832D5"/>
    <w:multiLevelType w:val="hybridMultilevel"/>
    <w:tmpl w:val="B220209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3">
    <w:nsid w:val="315968E4"/>
    <w:multiLevelType w:val="hybridMultilevel"/>
    <w:tmpl w:val="89BC8F8E"/>
    <w:lvl w:ilvl="0" w:tplc="F57E96AE">
      <w:start w:val="1"/>
      <w:numFmt w:val="bullet"/>
      <w:lvlText w:val=""/>
      <w:lvlJc w:val="left"/>
      <w:pPr>
        <w:ind w:left="2138" w:hanging="360"/>
      </w:pPr>
      <w:rPr>
        <w:rFonts w:ascii="Wingdings" w:hAnsi="Wingdings" w:hint="default"/>
        <w:vertAlign w:val="baseline"/>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74">
    <w:nsid w:val="340609E4"/>
    <w:multiLevelType w:val="hybridMultilevel"/>
    <w:tmpl w:val="7CF0A37C"/>
    <w:lvl w:ilvl="0" w:tplc="3D4C023A">
      <w:start w:val="1"/>
      <w:numFmt w:val="bullet"/>
      <w:lvlText w:val=""/>
      <w:lvlJc w:val="left"/>
      <w:pPr>
        <w:ind w:left="1429" w:hanging="360"/>
      </w:pPr>
      <w:rPr>
        <w:rFonts w:ascii="Wingdings" w:hAnsi="Wingdings" w:hint="default"/>
        <w:vertAlign w:val="baseline"/>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75">
    <w:nsid w:val="345143B2"/>
    <w:multiLevelType w:val="hybridMultilevel"/>
    <w:tmpl w:val="7B969066"/>
    <w:lvl w:ilvl="0" w:tplc="5DA03DF6">
      <w:start w:val="1"/>
      <w:numFmt w:val="decimal"/>
      <w:lvlText w:val="%1."/>
      <w:lvlJc w:val="left"/>
      <w:pPr>
        <w:ind w:left="930" w:hanging="360"/>
      </w:pPr>
      <w:rPr>
        <w:rFonts w:cs="Times New Roman" w:hint="default"/>
      </w:rPr>
    </w:lvl>
    <w:lvl w:ilvl="1" w:tplc="04190019" w:tentative="1">
      <w:start w:val="1"/>
      <w:numFmt w:val="lowerLetter"/>
      <w:lvlText w:val="%2."/>
      <w:lvlJc w:val="left"/>
      <w:pPr>
        <w:ind w:left="1650" w:hanging="360"/>
      </w:pPr>
      <w:rPr>
        <w:rFonts w:cs="Times New Roman"/>
      </w:rPr>
    </w:lvl>
    <w:lvl w:ilvl="2" w:tplc="0419001B" w:tentative="1">
      <w:start w:val="1"/>
      <w:numFmt w:val="lowerRoman"/>
      <w:lvlText w:val="%3."/>
      <w:lvlJc w:val="right"/>
      <w:pPr>
        <w:ind w:left="2370" w:hanging="180"/>
      </w:pPr>
      <w:rPr>
        <w:rFonts w:cs="Times New Roman"/>
      </w:rPr>
    </w:lvl>
    <w:lvl w:ilvl="3" w:tplc="0419000F" w:tentative="1">
      <w:start w:val="1"/>
      <w:numFmt w:val="decimal"/>
      <w:lvlText w:val="%4."/>
      <w:lvlJc w:val="left"/>
      <w:pPr>
        <w:ind w:left="3090" w:hanging="360"/>
      </w:pPr>
      <w:rPr>
        <w:rFonts w:cs="Times New Roman"/>
      </w:rPr>
    </w:lvl>
    <w:lvl w:ilvl="4" w:tplc="04190019" w:tentative="1">
      <w:start w:val="1"/>
      <w:numFmt w:val="lowerLetter"/>
      <w:lvlText w:val="%5."/>
      <w:lvlJc w:val="left"/>
      <w:pPr>
        <w:ind w:left="3810" w:hanging="360"/>
      </w:pPr>
      <w:rPr>
        <w:rFonts w:cs="Times New Roman"/>
      </w:rPr>
    </w:lvl>
    <w:lvl w:ilvl="5" w:tplc="0419001B" w:tentative="1">
      <w:start w:val="1"/>
      <w:numFmt w:val="lowerRoman"/>
      <w:lvlText w:val="%6."/>
      <w:lvlJc w:val="right"/>
      <w:pPr>
        <w:ind w:left="4530" w:hanging="180"/>
      </w:pPr>
      <w:rPr>
        <w:rFonts w:cs="Times New Roman"/>
      </w:rPr>
    </w:lvl>
    <w:lvl w:ilvl="6" w:tplc="0419000F" w:tentative="1">
      <w:start w:val="1"/>
      <w:numFmt w:val="decimal"/>
      <w:lvlText w:val="%7."/>
      <w:lvlJc w:val="left"/>
      <w:pPr>
        <w:ind w:left="5250" w:hanging="360"/>
      </w:pPr>
      <w:rPr>
        <w:rFonts w:cs="Times New Roman"/>
      </w:rPr>
    </w:lvl>
    <w:lvl w:ilvl="7" w:tplc="04190019" w:tentative="1">
      <w:start w:val="1"/>
      <w:numFmt w:val="lowerLetter"/>
      <w:lvlText w:val="%8."/>
      <w:lvlJc w:val="left"/>
      <w:pPr>
        <w:ind w:left="5970" w:hanging="360"/>
      </w:pPr>
      <w:rPr>
        <w:rFonts w:cs="Times New Roman"/>
      </w:rPr>
    </w:lvl>
    <w:lvl w:ilvl="8" w:tplc="0419001B" w:tentative="1">
      <w:start w:val="1"/>
      <w:numFmt w:val="lowerRoman"/>
      <w:lvlText w:val="%9."/>
      <w:lvlJc w:val="right"/>
      <w:pPr>
        <w:ind w:left="6690" w:hanging="180"/>
      </w:pPr>
      <w:rPr>
        <w:rFonts w:cs="Times New Roman"/>
      </w:rPr>
    </w:lvl>
  </w:abstractNum>
  <w:abstractNum w:abstractNumId="76">
    <w:nsid w:val="35AA7DE9"/>
    <w:multiLevelType w:val="hybridMultilevel"/>
    <w:tmpl w:val="7B76E1B6"/>
    <w:lvl w:ilvl="0" w:tplc="A30A44A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77">
    <w:nsid w:val="368000ED"/>
    <w:multiLevelType w:val="hybridMultilevel"/>
    <w:tmpl w:val="7C78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8">
    <w:nsid w:val="38944426"/>
    <w:multiLevelType w:val="hybridMultilevel"/>
    <w:tmpl w:val="32CAB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9872712"/>
    <w:multiLevelType w:val="hybridMultilevel"/>
    <w:tmpl w:val="FC304AD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0">
    <w:nsid w:val="3DD256C3"/>
    <w:multiLevelType w:val="hybridMultilevel"/>
    <w:tmpl w:val="EB20B9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3DE824AE"/>
    <w:multiLevelType w:val="multilevel"/>
    <w:tmpl w:val="50041DAA"/>
    <w:lvl w:ilvl="0">
      <w:start w:val="3"/>
      <w:numFmt w:val="decimal"/>
      <w:lvlText w:val="%1."/>
      <w:lvlJc w:val="left"/>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2">
    <w:nsid w:val="3F527ED7"/>
    <w:multiLevelType w:val="multilevel"/>
    <w:tmpl w:val="B71C388A"/>
    <w:lvl w:ilvl="0">
      <w:start w:val="1"/>
      <w:numFmt w:val="bullet"/>
      <w:lvlText w:val="•"/>
      <w:lvlJc w:val="left"/>
      <w:rPr>
        <w:rFonts w:ascii="Times New Roman" w:eastAsia="Times New Roman" w:hAnsi="Times New Roman"/>
        <w:b w:val="0"/>
        <w:i w:val="0"/>
        <w:smallCaps w:val="0"/>
        <w:strike w:val="0"/>
        <w:dstrike w:val="0"/>
        <w:color w:val="000000"/>
        <w:spacing w:val="0"/>
        <w:w w:val="100"/>
        <w:position w:val="0"/>
        <w:sz w:val="21"/>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3">
    <w:nsid w:val="3F597A1D"/>
    <w:multiLevelType w:val="multilevel"/>
    <w:tmpl w:val="63622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3FF01BB8"/>
    <w:multiLevelType w:val="hybridMultilevel"/>
    <w:tmpl w:val="40A0BC2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5">
    <w:nsid w:val="42D17B6D"/>
    <w:multiLevelType w:val="hybridMultilevel"/>
    <w:tmpl w:val="58680D40"/>
    <w:lvl w:ilvl="0" w:tplc="CCC2D8A8">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43527136"/>
    <w:multiLevelType w:val="multilevel"/>
    <w:tmpl w:val="DE1ED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445D57B4"/>
    <w:multiLevelType w:val="hybridMultilevel"/>
    <w:tmpl w:val="79E269C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8">
    <w:nsid w:val="44AD5890"/>
    <w:multiLevelType w:val="hybridMultilevel"/>
    <w:tmpl w:val="39EC91CE"/>
    <w:lvl w:ilvl="0" w:tplc="0419000F">
      <w:start w:val="1"/>
      <w:numFmt w:val="decimal"/>
      <w:lvlText w:val="%1."/>
      <w:lvlJc w:val="left"/>
      <w:pPr>
        <w:tabs>
          <w:tab w:val="num" w:pos="720"/>
        </w:tabs>
        <w:ind w:left="720" w:hanging="360"/>
      </w:pPr>
      <w:rPr>
        <w:rFonts w:cs="Times New Roman" w:hint="default"/>
      </w:rPr>
    </w:lvl>
    <w:lvl w:ilvl="1" w:tplc="18E67C88">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9">
    <w:nsid w:val="462244C2"/>
    <w:multiLevelType w:val="hybridMultilevel"/>
    <w:tmpl w:val="38A8E03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0">
    <w:nsid w:val="47070FE4"/>
    <w:multiLevelType w:val="hybridMultilevel"/>
    <w:tmpl w:val="B240ACD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1">
    <w:nsid w:val="49B4448B"/>
    <w:multiLevelType w:val="hybridMultilevel"/>
    <w:tmpl w:val="B9AC76D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4A5025B9"/>
    <w:multiLevelType w:val="hybridMultilevel"/>
    <w:tmpl w:val="D51E6FF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4C825249"/>
    <w:multiLevelType w:val="hybridMultilevel"/>
    <w:tmpl w:val="273223A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4DC70DD7"/>
    <w:multiLevelType w:val="hybridMultilevel"/>
    <w:tmpl w:val="4494742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5">
    <w:nsid w:val="4F495FA8"/>
    <w:multiLevelType w:val="hybridMultilevel"/>
    <w:tmpl w:val="8870C33E"/>
    <w:lvl w:ilvl="0" w:tplc="EBCA638A">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6">
    <w:nsid w:val="4F7049F1"/>
    <w:multiLevelType w:val="hybridMultilevel"/>
    <w:tmpl w:val="EF5E9E0E"/>
    <w:lvl w:ilvl="0" w:tplc="F57E96AE">
      <w:start w:val="1"/>
      <w:numFmt w:val="bullet"/>
      <w:lvlText w:val=""/>
      <w:lvlJc w:val="left"/>
      <w:pPr>
        <w:ind w:left="2138" w:hanging="360"/>
      </w:pPr>
      <w:rPr>
        <w:rFonts w:ascii="Wingdings" w:hAnsi="Wingdings" w:hint="default"/>
        <w:vertAlign w:val="baseline"/>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97">
    <w:nsid w:val="50033CC1"/>
    <w:multiLevelType w:val="multilevel"/>
    <w:tmpl w:val="FB28B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50337E15"/>
    <w:multiLevelType w:val="multilevel"/>
    <w:tmpl w:val="03DA3F8C"/>
    <w:lvl w:ilvl="0">
      <w:start w:val="1"/>
      <w:numFmt w:val="decimal"/>
      <w:lvlText w:val="%1."/>
      <w:lvlJc w:val="left"/>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9">
    <w:nsid w:val="50FC2690"/>
    <w:multiLevelType w:val="hybridMultilevel"/>
    <w:tmpl w:val="5D2E01EE"/>
    <w:lvl w:ilvl="0" w:tplc="769A7DCA">
      <w:start w:val="1"/>
      <w:numFmt w:val="decimal"/>
      <w:lvlText w:val="%1."/>
      <w:lvlJc w:val="left"/>
      <w:pPr>
        <w:tabs>
          <w:tab w:val="num" w:pos="1429"/>
        </w:tabs>
        <w:ind w:left="1429" w:hanging="360"/>
      </w:pPr>
      <w:rPr>
        <w:rFonts w:ascii="Times New Roman" w:hAnsi="Times New Roman" w:cs="Times New Roman" w:hint="default"/>
        <w:b w:val="0"/>
        <w:sz w:val="28"/>
        <w:szCs w:val="28"/>
      </w:rPr>
    </w:lvl>
    <w:lvl w:ilvl="1" w:tplc="04190019">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00">
    <w:nsid w:val="510854E4"/>
    <w:multiLevelType w:val="hybridMultilevel"/>
    <w:tmpl w:val="EB8E335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1">
    <w:nsid w:val="51130AC7"/>
    <w:multiLevelType w:val="hybridMultilevel"/>
    <w:tmpl w:val="6A16423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2">
    <w:nsid w:val="518F1C53"/>
    <w:multiLevelType w:val="hybridMultilevel"/>
    <w:tmpl w:val="B1E63984"/>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51A72C86"/>
    <w:multiLevelType w:val="hybridMultilevel"/>
    <w:tmpl w:val="00DEBA34"/>
    <w:lvl w:ilvl="0" w:tplc="693A3DE0">
      <w:start w:val="1"/>
      <w:numFmt w:val="decimal"/>
      <w:lvlText w:val="%1."/>
      <w:lvlJc w:val="left"/>
      <w:pPr>
        <w:tabs>
          <w:tab w:val="num" w:pos="720"/>
        </w:tabs>
        <w:ind w:left="720" w:hanging="360"/>
      </w:pPr>
      <w:rPr>
        <w:rFonts w:cs="Times New Roman" w:hint="default"/>
        <w:b w:val="0"/>
        <w:color w:val="000000"/>
        <w:u w:val="none"/>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4">
    <w:nsid w:val="51C70049"/>
    <w:multiLevelType w:val="hybridMultilevel"/>
    <w:tmpl w:val="96BACE2C"/>
    <w:lvl w:ilvl="0" w:tplc="C088B162">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5">
    <w:nsid w:val="522E00DA"/>
    <w:multiLevelType w:val="hybridMultilevel"/>
    <w:tmpl w:val="20BAE79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nsid w:val="52EA2256"/>
    <w:multiLevelType w:val="hybridMultilevel"/>
    <w:tmpl w:val="DB4801F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7">
    <w:nsid w:val="53466BA1"/>
    <w:multiLevelType w:val="hybridMultilevel"/>
    <w:tmpl w:val="FB80EF64"/>
    <w:lvl w:ilvl="0" w:tplc="72C0B2C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08">
    <w:nsid w:val="54D93DC2"/>
    <w:multiLevelType w:val="hybridMultilevel"/>
    <w:tmpl w:val="101093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55AA2DCC"/>
    <w:multiLevelType w:val="hybridMultilevel"/>
    <w:tmpl w:val="42809E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56140E92"/>
    <w:multiLevelType w:val="hybridMultilevel"/>
    <w:tmpl w:val="4AAC36A6"/>
    <w:lvl w:ilvl="0" w:tplc="871831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56D02D62"/>
    <w:multiLevelType w:val="multilevel"/>
    <w:tmpl w:val="7982EB0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2">
    <w:nsid w:val="598B640F"/>
    <w:multiLevelType w:val="hybridMultilevel"/>
    <w:tmpl w:val="9A96DBFC"/>
    <w:lvl w:ilvl="0" w:tplc="04190011">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598D3F3C"/>
    <w:multiLevelType w:val="hybridMultilevel"/>
    <w:tmpl w:val="E0829488"/>
    <w:lvl w:ilvl="0" w:tplc="BF326DFE">
      <w:start w:val="1"/>
      <w:numFmt w:val="decimal"/>
      <w:lvlText w:val="%1."/>
      <w:lvlJc w:val="left"/>
      <w:pPr>
        <w:tabs>
          <w:tab w:val="num" w:pos="1080"/>
        </w:tabs>
        <w:ind w:left="1080" w:hanging="360"/>
      </w:pPr>
      <w:rPr>
        <w:rFonts w:ascii="Times New Roman" w:eastAsia="Times New Roman" w:hAnsi="Times New Roman" w:cs="Times New Roman"/>
        <w:b w:val="0"/>
        <w:i w:val="0"/>
        <w:color w:val="auto"/>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4">
    <w:nsid w:val="59CE0ED8"/>
    <w:multiLevelType w:val="hybridMultilevel"/>
    <w:tmpl w:val="2FDC6862"/>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15">
    <w:nsid w:val="5BAE64A7"/>
    <w:multiLevelType w:val="hybridMultilevel"/>
    <w:tmpl w:val="3D3CB03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5BB90AD4"/>
    <w:multiLevelType w:val="hybridMultilevel"/>
    <w:tmpl w:val="164CDA9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5C3B18D4"/>
    <w:multiLevelType w:val="hybridMultilevel"/>
    <w:tmpl w:val="06BA4D8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8">
    <w:nsid w:val="5D09714E"/>
    <w:multiLevelType w:val="multilevel"/>
    <w:tmpl w:val="3146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5E7049CF"/>
    <w:multiLevelType w:val="multilevel"/>
    <w:tmpl w:val="FFFFFFFF"/>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0">
    <w:nsid w:val="5ED85EC4"/>
    <w:multiLevelType w:val="hybridMultilevel"/>
    <w:tmpl w:val="BA7E1F24"/>
    <w:lvl w:ilvl="0" w:tplc="04190001">
      <w:start w:val="1"/>
      <w:numFmt w:val="bullet"/>
      <w:lvlText w:val=""/>
      <w:lvlJc w:val="left"/>
      <w:pPr>
        <w:ind w:left="797" w:hanging="360"/>
      </w:pPr>
      <w:rPr>
        <w:rFonts w:ascii="Symbol" w:hAnsi="Symbol" w:hint="default"/>
      </w:rPr>
    </w:lvl>
    <w:lvl w:ilvl="1" w:tplc="04190003" w:tentative="1">
      <w:start w:val="1"/>
      <w:numFmt w:val="bullet"/>
      <w:lvlText w:val="o"/>
      <w:lvlJc w:val="left"/>
      <w:pPr>
        <w:ind w:left="1517" w:hanging="360"/>
      </w:pPr>
      <w:rPr>
        <w:rFonts w:ascii="Courier New" w:hAnsi="Courier New" w:hint="default"/>
      </w:rPr>
    </w:lvl>
    <w:lvl w:ilvl="2" w:tplc="04190005" w:tentative="1">
      <w:start w:val="1"/>
      <w:numFmt w:val="bullet"/>
      <w:lvlText w:val=""/>
      <w:lvlJc w:val="left"/>
      <w:pPr>
        <w:ind w:left="2237" w:hanging="360"/>
      </w:pPr>
      <w:rPr>
        <w:rFonts w:ascii="Wingdings" w:hAnsi="Wingdings" w:hint="default"/>
      </w:rPr>
    </w:lvl>
    <w:lvl w:ilvl="3" w:tplc="04190001" w:tentative="1">
      <w:start w:val="1"/>
      <w:numFmt w:val="bullet"/>
      <w:lvlText w:val=""/>
      <w:lvlJc w:val="left"/>
      <w:pPr>
        <w:ind w:left="2957" w:hanging="360"/>
      </w:pPr>
      <w:rPr>
        <w:rFonts w:ascii="Symbol" w:hAnsi="Symbol" w:hint="default"/>
      </w:rPr>
    </w:lvl>
    <w:lvl w:ilvl="4" w:tplc="04190003" w:tentative="1">
      <w:start w:val="1"/>
      <w:numFmt w:val="bullet"/>
      <w:lvlText w:val="o"/>
      <w:lvlJc w:val="left"/>
      <w:pPr>
        <w:ind w:left="3677" w:hanging="360"/>
      </w:pPr>
      <w:rPr>
        <w:rFonts w:ascii="Courier New" w:hAnsi="Courier New" w:hint="default"/>
      </w:rPr>
    </w:lvl>
    <w:lvl w:ilvl="5" w:tplc="04190005" w:tentative="1">
      <w:start w:val="1"/>
      <w:numFmt w:val="bullet"/>
      <w:lvlText w:val=""/>
      <w:lvlJc w:val="left"/>
      <w:pPr>
        <w:ind w:left="4397" w:hanging="360"/>
      </w:pPr>
      <w:rPr>
        <w:rFonts w:ascii="Wingdings" w:hAnsi="Wingdings" w:hint="default"/>
      </w:rPr>
    </w:lvl>
    <w:lvl w:ilvl="6" w:tplc="04190001" w:tentative="1">
      <w:start w:val="1"/>
      <w:numFmt w:val="bullet"/>
      <w:lvlText w:val=""/>
      <w:lvlJc w:val="left"/>
      <w:pPr>
        <w:ind w:left="5117" w:hanging="360"/>
      </w:pPr>
      <w:rPr>
        <w:rFonts w:ascii="Symbol" w:hAnsi="Symbol" w:hint="default"/>
      </w:rPr>
    </w:lvl>
    <w:lvl w:ilvl="7" w:tplc="04190003" w:tentative="1">
      <w:start w:val="1"/>
      <w:numFmt w:val="bullet"/>
      <w:lvlText w:val="o"/>
      <w:lvlJc w:val="left"/>
      <w:pPr>
        <w:ind w:left="5837" w:hanging="360"/>
      </w:pPr>
      <w:rPr>
        <w:rFonts w:ascii="Courier New" w:hAnsi="Courier New" w:hint="default"/>
      </w:rPr>
    </w:lvl>
    <w:lvl w:ilvl="8" w:tplc="04190005" w:tentative="1">
      <w:start w:val="1"/>
      <w:numFmt w:val="bullet"/>
      <w:lvlText w:val=""/>
      <w:lvlJc w:val="left"/>
      <w:pPr>
        <w:ind w:left="6557" w:hanging="360"/>
      </w:pPr>
      <w:rPr>
        <w:rFonts w:ascii="Wingdings" w:hAnsi="Wingdings" w:hint="default"/>
      </w:rPr>
    </w:lvl>
  </w:abstractNum>
  <w:abstractNum w:abstractNumId="121">
    <w:nsid w:val="5F9D57B3"/>
    <w:multiLevelType w:val="hybridMultilevel"/>
    <w:tmpl w:val="7A1AB4C0"/>
    <w:lvl w:ilvl="0" w:tplc="7A8E0CDA">
      <w:start w:val="1"/>
      <w:numFmt w:val="decimal"/>
      <w:lvlText w:val="%1."/>
      <w:lvlJc w:val="left"/>
      <w:pPr>
        <w:ind w:left="1843" w:hanging="360"/>
      </w:pPr>
      <w:rPr>
        <w:rFonts w:ascii="Times New Roman" w:eastAsia="Times New Roman" w:hAnsi="Times New Roman" w:cs="Times New Roman" w:hint="default"/>
        <w:b w:val="0"/>
        <w:color w:val="auto"/>
        <w:sz w:val="28"/>
      </w:rPr>
    </w:lvl>
    <w:lvl w:ilvl="1" w:tplc="04190019" w:tentative="1">
      <w:start w:val="1"/>
      <w:numFmt w:val="lowerLetter"/>
      <w:lvlText w:val="%2."/>
      <w:lvlJc w:val="left"/>
      <w:pPr>
        <w:ind w:left="2072" w:hanging="360"/>
      </w:pPr>
      <w:rPr>
        <w:rFonts w:cs="Times New Roman"/>
      </w:rPr>
    </w:lvl>
    <w:lvl w:ilvl="2" w:tplc="0419001B" w:tentative="1">
      <w:start w:val="1"/>
      <w:numFmt w:val="lowerRoman"/>
      <w:lvlText w:val="%3."/>
      <w:lvlJc w:val="right"/>
      <w:pPr>
        <w:ind w:left="2792" w:hanging="180"/>
      </w:pPr>
      <w:rPr>
        <w:rFonts w:cs="Times New Roman"/>
      </w:rPr>
    </w:lvl>
    <w:lvl w:ilvl="3" w:tplc="0419000F" w:tentative="1">
      <w:start w:val="1"/>
      <w:numFmt w:val="decimal"/>
      <w:lvlText w:val="%4."/>
      <w:lvlJc w:val="left"/>
      <w:pPr>
        <w:ind w:left="3512" w:hanging="360"/>
      </w:pPr>
      <w:rPr>
        <w:rFonts w:cs="Times New Roman"/>
      </w:rPr>
    </w:lvl>
    <w:lvl w:ilvl="4" w:tplc="04190019" w:tentative="1">
      <w:start w:val="1"/>
      <w:numFmt w:val="lowerLetter"/>
      <w:lvlText w:val="%5."/>
      <w:lvlJc w:val="left"/>
      <w:pPr>
        <w:ind w:left="4232" w:hanging="360"/>
      </w:pPr>
      <w:rPr>
        <w:rFonts w:cs="Times New Roman"/>
      </w:rPr>
    </w:lvl>
    <w:lvl w:ilvl="5" w:tplc="0419001B" w:tentative="1">
      <w:start w:val="1"/>
      <w:numFmt w:val="lowerRoman"/>
      <w:lvlText w:val="%6."/>
      <w:lvlJc w:val="right"/>
      <w:pPr>
        <w:ind w:left="4952" w:hanging="180"/>
      </w:pPr>
      <w:rPr>
        <w:rFonts w:cs="Times New Roman"/>
      </w:rPr>
    </w:lvl>
    <w:lvl w:ilvl="6" w:tplc="0419000F" w:tentative="1">
      <w:start w:val="1"/>
      <w:numFmt w:val="decimal"/>
      <w:lvlText w:val="%7."/>
      <w:lvlJc w:val="left"/>
      <w:pPr>
        <w:ind w:left="5672" w:hanging="360"/>
      </w:pPr>
      <w:rPr>
        <w:rFonts w:cs="Times New Roman"/>
      </w:rPr>
    </w:lvl>
    <w:lvl w:ilvl="7" w:tplc="04190019" w:tentative="1">
      <w:start w:val="1"/>
      <w:numFmt w:val="lowerLetter"/>
      <w:lvlText w:val="%8."/>
      <w:lvlJc w:val="left"/>
      <w:pPr>
        <w:ind w:left="6392" w:hanging="360"/>
      </w:pPr>
      <w:rPr>
        <w:rFonts w:cs="Times New Roman"/>
      </w:rPr>
    </w:lvl>
    <w:lvl w:ilvl="8" w:tplc="0419001B" w:tentative="1">
      <w:start w:val="1"/>
      <w:numFmt w:val="lowerRoman"/>
      <w:lvlText w:val="%9."/>
      <w:lvlJc w:val="right"/>
      <w:pPr>
        <w:ind w:left="7112" w:hanging="180"/>
      </w:pPr>
      <w:rPr>
        <w:rFonts w:cs="Times New Roman"/>
      </w:rPr>
    </w:lvl>
  </w:abstractNum>
  <w:abstractNum w:abstractNumId="122">
    <w:nsid w:val="5FD24ABB"/>
    <w:multiLevelType w:val="hybridMultilevel"/>
    <w:tmpl w:val="37E2310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3">
    <w:nsid w:val="60B70FF9"/>
    <w:multiLevelType w:val="hybridMultilevel"/>
    <w:tmpl w:val="CDB2CF74"/>
    <w:lvl w:ilvl="0" w:tplc="A8DA2E2E">
      <w:start w:val="1"/>
      <w:numFmt w:val="bullet"/>
      <w:lvlText w:val="─"/>
      <w:lvlJc w:val="left"/>
      <w:pPr>
        <w:tabs>
          <w:tab w:val="num" w:pos="360"/>
        </w:tabs>
        <w:ind w:left="360" w:hanging="360"/>
      </w:pPr>
      <w:rPr>
        <w:rFonts w:ascii="Times New Roman" w:hAnsi="Times New Roman" w:hint="default"/>
        <w:b/>
        <w:color w:val="auto"/>
        <w:u w:val="none"/>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24">
    <w:nsid w:val="61DA2FB0"/>
    <w:multiLevelType w:val="hybridMultilevel"/>
    <w:tmpl w:val="6AD4BBA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62674EDB"/>
    <w:multiLevelType w:val="hybridMultilevel"/>
    <w:tmpl w:val="6A98D2B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6">
    <w:nsid w:val="62B16D96"/>
    <w:multiLevelType w:val="hybridMultilevel"/>
    <w:tmpl w:val="D7C4F784"/>
    <w:lvl w:ilvl="0" w:tplc="0419000B">
      <w:start w:val="1"/>
      <w:numFmt w:val="bullet"/>
      <w:lvlText w:val=""/>
      <w:lvlJc w:val="left"/>
      <w:pPr>
        <w:ind w:left="1429"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7">
    <w:nsid w:val="645860B4"/>
    <w:multiLevelType w:val="hybridMultilevel"/>
    <w:tmpl w:val="F006A7C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8">
    <w:nsid w:val="65D56445"/>
    <w:multiLevelType w:val="hybridMultilevel"/>
    <w:tmpl w:val="7D606EF4"/>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29">
    <w:nsid w:val="667C76E3"/>
    <w:multiLevelType w:val="hybridMultilevel"/>
    <w:tmpl w:val="E828F9B6"/>
    <w:lvl w:ilvl="0" w:tplc="D0144C7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30">
    <w:nsid w:val="670F68A0"/>
    <w:multiLevelType w:val="hybridMultilevel"/>
    <w:tmpl w:val="3E4A028C"/>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1">
    <w:nsid w:val="67364206"/>
    <w:multiLevelType w:val="singleLevel"/>
    <w:tmpl w:val="4F864282"/>
    <w:lvl w:ilvl="0">
      <w:numFmt w:val="bullet"/>
      <w:lvlText w:val="-"/>
      <w:lvlJc w:val="left"/>
      <w:pPr>
        <w:tabs>
          <w:tab w:val="num" w:pos="360"/>
        </w:tabs>
        <w:ind w:left="360" w:hanging="360"/>
      </w:pPr>
      <w:rPr>
        <w:rFonts w:hint="default"/>
      </w:rPr>
    </w:lvl>
  </w:abstractNum>
  <w:abstractNum w:abstractNumId="132">
    <w:nsid w:val="67A85A56"/>
    <w:multiLevelType w:val="hybridMultilevel"/>
    <w:tmpl w:val="89BC5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68345751"/>
    <w:multiLevelType w:val="hybridMultilevel"/>
    <w:tmpl w:val="0692910A"/>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134">
    <w:nsid w:val="687C26A7"/>
    <w:multiLevelType w:val="hybridMultilevel"/>
    <w:tmpl w:val="07AC9E42"/>
    <w:lvl w:ilvl="0" w:tplc="A8DA2E2E">
      <w:start w:val="1"/>
      <w:numFmt w:val="bullet"/>
      <w:lvlText w:val="─"/>
      <w:lvlJc w:val="left"/>
      <w:pPr>
        <w:tabs>
          <w:tab w:val="num" w:pos="360"/>
        </w:tabs>
        <w:ind w:left="360" w:hanging="360"/>
      </w:pPr>
      <w:rPr>
        <w:rFonts w:ascii="Times New Roman" w:hAnsi="Times New Roman" w:hint="default"/>
        <w:b/>
        <w:color w:val="auto"/>
        <w:u w:val="none"/>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35">
    <w:nsid w:val="68C3619C"/>
    <w:multiLevelType w:val="hybridMultilevel"/>
    <w:tmpl w:val="BF0A7CA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6">
    <w:nsid w:val="68D05003"/>
    <w:multiLevelType w:val="hybridMultilevel"/>
    <w:tmpl w:val="A42CC4D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7">
    <w:nsid w:val="698B526A"/>
    <w:multiLevelType w:val="hybridMultilevel"/>
    <w:tmpl w:val="A48E44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8">
    <w:nsid w:val="698D2514"/>
    <w:multiLevelType w:val="hybridMultilevel"/>
    <w:tmpl w:val="50F680DE"/>
    <w:lvl w:ilvl="0" w:tplc="C7DA967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9">
    <w:nsid w:val="69D72A54"/>
    <w:multiLevelType w:val="hybridMultilevel"/>
    <w:tmpl w:val="445E3D4C"/>
    <w:lvl w:ilvl="0" w:tplc="02D630FA">
      <w:start w:val="1"/>
      <w:numFmt w:val="decimal"/>
      <w:lvlText w:val="%1."/>
      <w:lvlJc w:val="left"/>
      <w:pPr>
        <w:ind w:left="750" w:hanging="39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0">
    <w:nsid w:val="69E5464A"/>
    <w:multiLevelType w:val="hybridMultilevel"/>
    <w:tmpl w:val="731674C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1">
    <w:nsid w:val="6AE52B3D"/>
    <w:multiLevelType w:val="multilevel"/>
    <w:tmpl w:val="7EEA3BB4"/>
    <w:lvl w:ilvl="0">
      <w:start w:val="1"/>
      <w:numFmt w:val="decimal"/>
      <w:lvlText w:val="%1."/>
      <w:lvlJc w:val="left"/>
      <w:pPr>
        <w:tabs>
          <w:tab w:val="num" w:pos="720"/>
        </w:tabs>
        <w:ind w:left="720" w:hanging="360"/>
      </w:pPr>
      <w:rPr>
        <w:rFonts w:cs="Times New Roman" w:hint="default"/>
        <w:b w:val="0"/>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2">
    <w:nsid w:val="6B281953"/>
    <w:multiLevelType w:val="hybridMultilevel"/>
    <w:tmpl w:val="799CD172"/>
    <w:lvl w:ilvl="0" w:tplc="2E56274C">
      <w:start w:val="1"/>
      <w:numFmt w:val="decimal"/>
      <w:lvlText w:val="%1."/>
      <w:lvlJc w:val="left"/>
      <w:pPr>
        <w:ind w:left="1069"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3">
    <w:nsid w:val="6C135CB6"/>
    <w:multiLevelType w:val="hybridMultilevel"/>
    <w:tmpl w:val="D562BFF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nsid w:val="6C472195"/>
    <w:multiLevelType w:val="hybridMultilevel"/>
    <w:tmpl w:val="1588454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5">
    <w:nsid w:val="6F124BF1"/>
    <w:multiLevelType w:val="hybridMultilevel"/>
    <w:tmpl w:val="110654F6"/>
    <w:lvl w:ilvl="0" w:tplc="FBEE9B5E">
      <w:start w:val="1"/>
      <w:numFmt w:val="decimal"/>
      <w:lvlText w:val="%1."/>
      <w:lvlJc w:val="left"/>
      <w:pPr>
        <w:ind w:left="690" w:hanging="360"/>
      </w:pPr>
      <w:rPr>
        <w:rFonts w:cs="Times New Roman" w:hint="default"/>
      </w:rPr>
    </w:lvl>
    <w:lvl w:ilvl="1" w:tplc="04190019" w:tentative="1">
      <w:start w:val="1"/>
      <w:numFmt w:val="lowerLetter"/>
      <w:lvlText w:val="%2."/>
      <w:lvlJc w:val="left"/>
      <w:pPr>
        <w:ind w:left="1410" w:hanging="360"/>
      </w:pPr>
      <w:rPr>
        <w:rFonts w:cs="Times New Roman"/>
      </w:rPr>
    </w:lvl>
    <w:lvl w:ilvl="2" w:tplc="0419001B" w:tentative="1">
      <w:start w:val="1"/>
      <w:numFmt w:val="lowerRoman"/>
      <w:lvlText w:val="%3."/>
      <w:lvlJc w:val="right"/>
      <w:pPr>
        <w:ind w:left="2130" w:hanging="180"/>
      </w:pPr>
      <w:rPr>
        <w:rFonts w:cs="Times New Roman"/>
      </w:rPr>
    </w:lvl>
    <w:lvl w:ilvl="3" w:tplc="0419000F" w:tentative="1">
      <w:start w:val="1"/>
      <w:numFmt w:val="decimal"/>
      <w:lvlText w:val="%4."/>
      <w:lvlJc w:val="left"/>
      <w:pPr>
        <w:ind w:left="2850" w:hanging="360"/>
      </w:pPr>
      <w:rPr>
        <w:rFonts w:cs="Times New Roman"/>
      </w:rPr>
    </w:lvl>
    <w:lvl w:ilvl="4" w:tplc="04190019" w:tentative="1">
      <w:start w:val="1"/>
      <w:numFmt w:val="lowerLetter"/>
      <w:lvlText w:val="%5."/>
      <w:lvlJc w:val="left"/>
      <w:pPr>
        <w:ind w:left="3570" w:hanging="360"/>
      </w:pPr>
      <w:rPr>
        <w:rFonts w:cs="Times New Roman"/>
      </w:rPr>
    </w:lvl>
    <w:lvl w:ilvl="5" w:tplc="0419001B" w:tentative="1">
      <w:start w:val="1"/>
      <w:numFmt w:val="lowerRoman"/>
      <w:lvlText w:val="%6."/>
      <w:lvlJc w:val="right"/>
      <w:pPr>
        <w:ind w:left="4290" w:hanging="180"/>
      </w:pPr>
      <w:rPr>
        <w:rFonts w:cs="Times New Roman"/>
      </w:rPr>
    </w:lvl>
    <w:lvl w:ilvl="6" w:tplc="0419000F" w:tentative="1">
      <w:start w:val="1"/>
      <w:numFmt w:val="decimal"/>
      <w:lvlText w:val="%7."/>
      <w:lvlJc w:val="left"/>
      <w:pPr>
        <w:ind w:left="5010" w:hanging="360"/>
      </w:pPr>
      <w:rPr>
        <w:rFonts w:cs="Times New Roman"/>
      </w:rPr>
    </w:lvl>
    <w:lvl w:ilvl="7" w:tplc="04190019" w:tentative="1">
      <w:start w:val="1"/>
      <w:numFmt w:val="lowerLetter"/>
      <w:lvlText w:val="%8."/>
      <w:lvlJc w:val="left"/>
      <w:pPr>
        <w:ind w:left="5730" w:hanging="360"/>
      </w:pPr>
      <w:rPr>
        <w:rFonts w:cs="Times New Roman"/>
      </w:rPr>
    </w:lvl>
    <w:lvl w:ilvl="8" w:tplc="0419001B" w:tentative="1">
      <w:start w:val="1"/>
      <w:numFmt w:val="lowerRoman"/>
      <w:lvlText w:val="%9."/>
      <w:lvlJc w:val="right"/>
      <w:pPr>
        <w:ind w:left="6450" w:hanging="180"/>
      </w:pPr>
      <w:rPr>
        <w:rFonts w:cs="Times New Roman"/>
      </w:rPr>
    </w:lvl>
  </w:abstractNum>
  <w:abstractNum w:abstractNumId="146">
    <w:nsid w:val="713C4856"/>
    <w:multiLevelType w:val="hybridMultilevel"/>
    <w:tmpl w:val="16784814"/>
    <w:lvl w:ilvl="0" w:tplc="8EACF61A">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7">
    <w:nsid w:val="72493ADB"/>
    <w:multiLevelType w:val="hybridMultilevel"/>
    <w:tmpl w:val="30048B9C"/>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48">
    <w:nsid w:val="73BB21E3"/>
    <w:multiLevelType w:val="multilevel"/>
    <w:tmpl w:val="69CC1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73C649AA"/>
    <w:multiLevelType w:val="hybridMultilevel"/>
    <w:tmpl w:val="84BE10DC"/>
    <w:lvl w:ilvl="0" w:tplc="8718316E">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0">
    <w:nsid w:val="74727FFD"/>
    <w:multiLevelType w:val="hybridMultilevel"/>
    <w:tmpl w:val="D86C20A4"/>
    <w:lvl w:ilvl="0" w:tplc="04190011">
      <w:start w:val="1"/>
      <w:numFmt w:val="decimal"/>
      <w:lvlText w:val="%1)"/>
      <w:lvlJc w:val="left"/>
      <w:pPr>
        <w:ind w:left="1120" w:hanging="360"/>
      </w:pPr>
      <w:rPr>
        <w:rFonts w:cs="Times New Roman" w:hint="default"/>
      </w:rPr>
    </w:lvl>
    <w:lvl w:ilvl="1" w:tplc="04190003" w:tentative="1">
      <w:start w:val="1"/>
      <w:numFmt w:val="bullet"/>
      <w:lvlText w:val="o"/>
      <w:lvlJc w:val="left"/>
      <w:pPr>
        <w:ind w:left="1840" w:hanging="360"/>
      </w:pPr>
      <w:rPr>
        <w:rFonts w:ascii="Courier New" w:hAnsi="Courier New" w:hint="default"/>
      </w:rPr>
    </w:lvl>
    <w:lvl w:ilvl="2" w:tplc="04190005" w:tentative="1">
      <w:start w:val="1"/>
      <w:numFmt w:val="bullet"/>
      <w:lvlText w:val=""/>
      <w:lvlJc w:val="left"/>
      <w:pPr>
        <w:ind w:left="2560" w:hanging="360"/>
      </w:pPr>
      <w:rPr>
        <w:rFonts w:ascii="Wingdings" w:hAnsi="Wingdings" w:hint="default"/>
      </w:rPr>
    </w:lvl>
    <w:lvl w:ilvl="3" w:tplc="04190001" w:tentative="1">
      <w:start w:val="1"/>
      <w:numFmt w:val="bullet"/>
      <w:lvlText w:val=""/>
      <w:lvlJc w:val="left"/>
      <w:pPr>
        <w:ind w:left="3280" w:hanging="360"/>
      </w:pPr>
      <w:rPr>
        <w:rFonts w:ascii="Symbol" w:hAnsi="Symbol" w:hint="default"/>
      </w:rPr>
    </w:lvl>
    <w:lvl w:ilvl="4" w:tplc="04190003" w:tentative="1">
      <w:start w:val="1"/>
      <w:numFmt w:val="bullet"/>
      <w:lvlText w:val="o"/>
      <w:lvlJc w:val="left"/>
      <w:pPr>
        <w:ind w:left="4000" w:hanging="360"/>
      </w:pPr>
      <w:rPr>
        <w:rFonts w:ascii="Courier New" w:hAnsi="Courier New" w:hint="default"/>
      </w:rPr>
    </w:lvl>
    <w:lvl w:ilvl="5" w:tplc="04190005" w:tentative="1">
      <w:start w:val="1"/>
      <w:numFmt w:val="bullet"/>
      <w:lvlText w:val=""/>
      <w:lvlJc w:val="left"/>
      <w:pPr>
        <w:ind w:left="4720" w:hanging="360"/>
      </w:pPr>
      <w:rPr>
        <w:rFonts w:ascii="Wingdings" w:hAnsi="Wingdings" w:hint="default"/>
      </w:rPr>
    </w:lvl>
    <w:lvl w:ilvl="6" w:tplc="04190001" w:tentative="1">
      <w:start w:val="1"/>
      <w:numFmt w:val="bullet"/>
      <w:lvlText w:val=""/>
      <w:lvlJc w:val="left"/>
      <w:pPr>
        <w:ind w:left="5440" w:hanging="360"/>
      </w:pPr>
      <w:rPr>
        <w:rFonts w:ascii="Symbol" w:hAnsi="Symbol" w:hint="default"/>
      </w:rPr>
    </w:lvl>
    <w:lvl w:ilvl="7" w:tplc="04190003" w:tentative="1">
      <w:start w:val="1"/>
      <w:numFmt w:val="bullet"/>
      <w:lvlText w:val="o"/>
      <w:lvlJc w:val="left"/>
      <w:pPr>
        <w:ind w:left="6160" w:hanging="360"/>
      </w:pPr>
      <w:rPr>
        <w:rFonts w:ascii="Courier New" w:hAnsi="Courier New" w:hint="default"/>
      </w:rPr>
    </w:lvl>
    <w:lvl w:ilvl="8" w:tplc="04190005" w:tentative="1">
      <w:start w:val="1"/>
      <w:numFmt w:val="bullet"/>
      <w:lvlText w:val=""/>
      <w:lvlJc w:val="left"/>
      <w:pPr>
        <w:ind w:left="6880" w:hanging="360"/>
      </w:pPr>
      <w:rPr>
        <w:rFonts w:ascii="Wingdings" w:hAnsi="Wingdings" w:hint="default"/>
      </w:rPr>
    </w:lvl>
  </w:abstractNum>
  <w:abstractNum w:abstractNumId="151">
    <w:nsid w:val="74ED7341"/>
    <w:multiLevelType w:val="hybridMultilevel"/>
    <w:tmpl w:val="C29C7C5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2">
    <w:nsid w:val="774B4E29"/>
    <w:multiLevelType w:val="hybridMultilevel"/>
    <w:tmpl w:val="84D685C2"/>
    <w:lvl w:ilvl="0" w:tplc="0419000F">
      <w:start w:val="1"/>
      <w:numFmt w:val="decimal"/>
      <w:lvlText w:val="%1."/>
      <w:lvlJc w:val="left"/>
      <w:pPr>
        <w:ind w:left="1485" w:hanging="360"/>
      </w:pPr>
      <w:rPr>
        <w:rFonts w:cs="Times New Roman"/>
      </w:rPr>
    </w:lvl>
    <w:lvl w:ilvl="1" w:tplc="04190019" w:tentative="1">
      <w:start w:val="1"/>
      <w:numFmt w:val="lowerLetter"/>
      <w:lvlText w:val="%2."/>
      <w:lvlJc w:val="left"/>
      <w:pPr>
        <w:ind w:left="2205" w:hanging="360"/>
      </w:pPr>
      <w:rPr>
        <w:rFonts w:cs="Times New Roman"/>
      </w:rPr>
    </w:lvl>
    <w:lvl w:ilvl="2" w:tplc="0419001B" w:tentative="1">
      <w:start w:val="1"/>
      <w:numFmt w:val="lowerRoman"/>
      <w:lvlText w:val="%3."/>
      <w:lvlJc w:val="right"/>
      <w:pPr>
        <w:ind w:left="2925" w:hanging="180"/>
      </w:pPr>
      <w:rPr>
        <w:rFonts w:cs="Times New Roman"/>
      </w:rPr>
    </w:lvl>
    <w:lvl w:ilvl="3" w:tplc="0419000F" w:tentative="1">
      <w:start w:val="1"/>
      <w:numFmt w:val="decimal"/>
      <w:lvlText w:val="%4."/>
      <w:lvlJc w:val="left"/>
      <w:pPr>
        <w:ind w:left="3645" w:hanging="360"/>
      </w:pPr>
      <w:rPr>
        <w:rFonts w:cs="Times New Roman"/>
      </w:rPr>
    </w:lvl>
    <w:lvl w:ilvl="4" w:tplc="04190019" w:tentative="1">
      <w:start w:val="1"/>
      <w:numFmt w:val="lowerLetter"/>
      <w:lvlText w:val="%5."/>
      <w:lvlJc w:val="left"/>
      <w:pPr>
        <w:ind w:left="4365" w:hanging="360"/>
      </w:pPr>
      <w:rPr>
        <w:rFonts w:cs="Times New Roman"/>
      </w:rPr>
    </w:lvl>
    <w:lvl w:ilvl="5" w:tplc="0419001B" w:tentative="1">
      <w:start w:val="1"/>
      <w:numFmt w:val="lowerRoman"/>
      <w:lvlText w:val="%6."/>
      <w:lvlJc w:val="right"/>
      <w:pPr>
        <w:ind w:left="5085" w:hanging="180"/>
      </w:pPr>
      <w:rPr>
        <w:rFonts w:cs="Times New Roman"/>
      </w:rPr>
    </w:lvl>
    <w:lvl w:ilvl="6" w:tplc="0419000F" w:tentative="1">
      <w:start w:val="1"/>
      <w:numFmt w:val="decimal"/>
      <w:lvlText w:val="%7."/>
      <w:lvlJc w:val="left"/>
      <w:pPr>
        <w:ind w:left="5805" w:hanging="360"/>
      </w:pPr>
      <w:rPr>
        <w:rFonts w:cs="Times New Roman"/>
      </w:rPr>
    </w:lvl>
    <w:lvl w:ilvl="7" w:tplc="04190019" w:tentative="1">
      <w:start w:val="1"/>
      <w:numFmt w:val="lowerLetter"/>
      <w:lvlText w:val="%8."/>
      <w:lvlJc w:val="left"/>
      <w:pPr>
        <w:ind w:left="6525" w:hanging="360"/>
      </w:pPr>
      <w:rPr>
        <w:rFonts w:cs="Times New Roman"/>
      </w:rPr>
    </w:lvl>
    <w:lvl w:ilvl="8" w:tplc="0419001B" w:tentative="1">
      <w:start w:val="1"/>
      <w:numFmt w:val="lowerRoman"/>
      <w:lvlText w:val="%9."/>
      <w:lvlJc w:val="right"/>
      <w:pPr>
        <w:ind w:left="7245" w:hanging="180"/>
      </w:pPr>
      <w:rPr>
        <w:rFonts w:cs="Times New Roman"/>
      </w:rPr>
    </w:lvl>
  </w:abstractNum>
  <w:abstractNum w:abstractNumId="153">
    <w:nsid w:val="77513ED9"/>
    <w:multiLevelType w:val="hybridMultilevel"/>
    <w:tmpl w:val="8F66D348"/>
    <w:lvl w:ilvl="0" w:tplc="B62E7B6E">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4">
    <w:nsid w:val="77694E0A"/>
    <w:multiLevelType w:val="singleLevel"/>
    <w:tmpl w:val="274841AA"/>
    <w:lvl w:ilvl="0">
      <w:start w:val="2"/>
      <w:numFmt w:val="decimal"/>
      <w:lvlText w:val="%1."/>
      <w:legacy w:legacy="1" w:legacySpace="0" w:legacyIndent="245"/>
      <w:lvlJc w:val="left"/>
      <w:rPr>
        <w:rFonts w:ascii="Times New Roman" w:hAnsi="Times New Roman" w:cs="Times New Roman" w:hint="default"/>
      </w:rPr>
    </w:lvl>
  </w:abstractNum>
  <w:abstractNum w:abstractNumId="155">
    <w:nsid w:val="777B0518"/>
    <w:multiLevelType w:val="hybridMultilevel"/>
    <w:tmpl w:val="70E2FA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6">
    <w:nsid w:val="7B193E30"/>
    <w:multiLevelType w:val="hybridMultilevel"/>
    <w:tmpl w:val="11740E78"/>
    <w:lvl w:ilvl="0" w:tplc="A8DA2E2E">
      <w:start w:val="1"/>
      <w:numFmt w:val="bullet"/>
      <w:lvlText w:val="─"/>
      <w:lvlJc w:val="left"/>
      <w:pPr>
        <w:tabs>
          <w:tab w:val="num" w:pos="1146"/>
        </w:tabs>
        <w:ind w:left="1146" w:hanging="360"/>
      </w:pPr>
      <w:rPr>
        <w:rFonts w:ascii="Times New Roman" w:hAnsi="Times New Roman" w:hint="default"/>
        <w:b/>
        <w:color w:val="auto"/>
        <w:u w:val="none"/>
      </w:rPr>
    </w:lvl>
    <w:lvl w:ilvl="1" w:tplc="04190003">
      <w:start w:val="1"/>
      <w:numFmt w:val="bullet"/>
      <w:lvlText w:val="o"/>
      <w:lvlJc w:val="left"/>
      <w:pPr>
        <w:tabs>
          <w:tab w:val="num" w:pos="1866"/>
        </w:tabs>
        <w:ind w:left="1866" w:hanging="360"/>
      </w:pPr>
      <w:rPr>
        <w:rFonts w:ascii="Courier New" w:hAnsi="Courier New" w:hint="default"/>
      </w:rPr>
    </w:lvl>
    <w:lvl w:ilvl="2" w:tplc="04190005">
      <w:start w:val="1"/>
      <w:numFmt w:val="bullet"/>
      <w:lvlText w:val=""/>
      <w:lvlJc w:val="left"/>
      <w:pPr>
        <w:tabs>
          <w:tab w:val="num" w:pos="2586"/>
        </w:tabs>
        <w:ind w:left="2586" w:hanging="360"/>
      </w:pPr>
      <w:rPr>
        <w:rFonts w:ascii="Wingdings" w:hAnsi="Wingdings" w:hint="default"/>
      </w:rPr>
    </w:lvl>
    <w:lvl w:ilvl="3" w:tplc="04190001">
      <w:start w:val="1"/>
      <w:numFmt w:val="bullet"/>
      <w:lvlText w:val=""/>
      <w:lvlJc w:val="left"/>
      <w:pPr>
        <w:tabs>
          <w:tab w:val="num" w:pos="3306"/>
        </w:tabs>
        <w:ind w:left="3306" w:hanging="360"/>
      </w:pPr>
      <w:rPr>
        <w:rFonts w:ascii="Symbol" w:hAnsi="Symbol" w:hint="default"/>
      </w:rPr>
    </w:lvl>
    <w:lvl w:ilvl="4" w:tplc="04190003">
      <w:start w:val="1"/>
      <w:numFmt w:val="bullet"/>
      <w:lvlText w:val="o"/>
      <w:lvlJc w:val="left"/>
      <w:pPr>
        <w:tabs>
          <w:tab w:val="num" w:pos="4026"/>
        </w:tabs>
        <w:ind w:left="4026" w:hanging="360"/>
      </w:pPr>
      <w:rPr>
        <w:rFonts w:ascii="Courier New" w:hAnsi="Courier New" w:hint="default"/>
      </w:rPr>
    </w:lvl>
    <w:lvl w:ilvl="5" w:tplc="04190005">
      <w:start w:val="1"/>
      <w:numFmt w:val="bullet"/>
      <w:lvlText w:val=""/>
      <w:lvlJc w:val="left"/>
      <w:pPr>
        <w:tabs>
          <w:tab w:val="num" w:pos="4746"/>
        </w:tabs>
        <w:ind w:left="4746" w:hanging="360"/>
      </w:pPr>
      <w:rPr>
        <w:rFonts w:ascii="Wingdings" w:hAnsi="Wingdings" w:hint="default"/>
      </w:rPr>
    </w:lvl>
    <w:lvl w:ilvl="6" w:tplc="04190001">
      <w:start w:val="1"/>
      <w:numFmt w:val="bullet"/>
      <w:lvlText w:val=""/>
      <w:lvlJc w:val="left"/>
      <w:pPr>
        <w:tabs>
          <w:tab w:val="num" w:pos="5466"/>
        </w:tabs>
        <w:ind w:left="5466" w:hanging="360"/>
      </w:pPr>
      <w:rPr>
        <w:rFonts w:ascii="Symbol" w:hAnsi="Symbol" w:hint="default"/>
      </w:rPr>
    </w:lvl>
    <w:lvl w:ilvl="7" w:tplc="04190003">
      <w:start w:val="1"/>
      <w:numFmt w:val="bullet"/>
      <w:lvlText w:val="o"/>
      <w:lvlJc w:val="left"/>
      <w:pPr>
        <w:tabs>
          <w:tab w:val="num" w:pos="6186"/>
        </w:tabs>
        <w:ind w:left="6186" w:hanging="360"/>
      </w:pPr>
      <w:rPr>
        <w:rFonts w:ascii="Courier New" w:hAnsi="Courier New" w:hint="default"/>
      </w:rPr>
    </w:lvl>
    <w:lvl w:ilvl="8" w:tplc="04190005">
      <w:start w:val="1"/>
      <w:numFmt w:val="bullet"/>
      <w:lvlText w:val=""/>
      <w:lvlJc w:val="left"/>
      <w:pPr>
        <w:tabs>
          <w:tab w:val="num" w:pos="6906"/>
        </w:tabs>
        <w:ind w:left="6906" w:hanging="360"/>
      </w:pPr>
      <w:rPr>
        <w:rFonts w:ascii="Wingdings" w:hAnsi="Wingdings" w:hint="default"/>
      </w:rPr>
    </w:lvl>
  </w:abstractNum>
  <w:abstractNum w:abstractNumId="157">
    <w:nsid w:val="7B21773F"/>
    <w:multiLevelType w:val="hybridMultilevel"/>
    <w:tmpl w:val="DF2C4A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8">
    <w:nsid w:val="7C01141B"/>
    <w:multiLevelType w:val="hybridMultilevel"/>
    <w:tmpl w:val="0BE0FE2A"/>
    <w:lvl w:ilvl="0" w:tplc="1424F21E">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9">
    <w:nsid w:val="7C97105A"/>
    <w:multiLevelType w:val="hybridMultilevel"/>
    <w:tmpl w:val="1E60BF1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0">
    <w:nsid w:val="7DA03877"/>
    <w:multiLevelType w:val="hybridMultilevel"/>
    <w:tmpl w:val="650ABE2E"/>
    <w:lvl w:ilvl="0" w:tplc="79F63BA0">
      <w:start w:val="1"/>
      <w:numFmt w:val="bullet"/>
      <w:lvlText w:val="-"/>
      <w:lvlJc w:val="left"/>
      <w:pPr>
        <w:tabs>
          <w:tab w:val="num" w:pos="720"/>
        </w:tabs>
        <w:ind w:left="720" w:hanging="360"/>
      </w:pPr>
      <w:rPr>
        <w:rFonts w:ascii="Calibri" w:hAnsi="Calibri" w:hint="default"/>
      </w:rPr>
    </w:lvl>
    <w:lvl w:ilvl="1" w:tplc="BC56B342" w:tentative="1">
      <w:start w:val="1"/>
      <w:numFmt w:val="bullet"/>
      <w:lvlText w:val="-"/>
      <w:lvlJc w:val="left"/>
      <w:pPr>
        <w:tabs>
          <w:tab w:val="num" w:pos="1440"/>
        </w:tabs>
        <w:ind w:left="1440" w:hanging="360"/>
      </w:pPr>
      <w:rPr>
        <w:rFonts w:ascii="Calibri" w:hAnsi="Calibri" w:hint="default"/>
      </w:rPr>
    </w:lvl>
    <w:lvl w:ilvl="2" w:tplc="5E9263BE" w:tentative="1">
      <w:start w:val="1"/>
      <w:numFmt w:val="bullet"/>
      <w:lvlText w:val="-"/>
      <w:lvlJc w:val="left"/>
      <w:pPr>
        <w:tabs>
          <w:tab w:val="num" w:pos="2160"/>
        </w:tabs>
        <w:ind w:left="2160" w:hanging="360"/>
      </w:pPr>
      <w:rPr>
        <w:rFonts w:ascii="Calibri" w:hAnsi="Calibri" w:hint="default"/>
      </w:rPr>
    </w:lvl>
    <w:lvl w:ilvl="3" w:tplc="010EE982" w:tentative="1">
      <w:start w:val="1"/>
      <w:numFmt w:val="bullet"/>
      <w:lvlText w:val="-"/>
      <w:lvlJc w:val="left"/>
      <w:pPr>
        <w:tabs>
          <w:tab w:val="num" w:pos="2880"/>
        </w:tabs>
        <w:ind w:left="2880" w:hanging="360"/>
      </w:pPr>
      <w:rPr>
        <w:rFonts w:ascii="Calibri" w:hAnsi="Calibri" w:hint="default"/>
      </w:rPr>
    </w:lvl>
    <w:lvl w:ilvl="4" w:tplc="E6141CE2" w:tentative="1">
      <w:start w:val="1"/>
      <w:numFmt w:val="bullet"/>
      <w:lvlText w:val="-"/>
      <w:lvlJc w:val="left"/>
      <w:pPr>
        <w:tabs>
          <w:tab w:val="num" w:pos="3600"/>
        </w:tabs>
        <w:ind w:left="3600" w:hanging="360"/>
      </w:pPr>
      <w:rPr>
        <w:rFonts w:ascii="Calibri" w:hAnsi="Calibri" w:hint="default"/>
      </w:rPr>
    </w:lvl>
    <w:lvl w:ilvl="5" w:tplc="6CC06A3A" w:tentative="1">
      <w:start w:val="1"/>
      <w:numFmt w:val="bullet"/>
      <w:lvlText w:val="-"/>
      <w:lvlJc w:val="left"/>
      <w:pPr>
        <w:tabs>
          <w:tab w:val="num" w:pos="4320"/>
        </w:tabs>
        <w:ind w:left="4320" w:hanging="360"/>
      </w:pPr>
      <w:rPr>
        <w:rFonts w:ascii="Calibri" w:hAnsi="Calibri" w:hint="default"/>
      </w:rPr>
    </w:lvl>
    <w:lvl w:ilvl="6" w:tplc="AAB46814" w:tentative="1">
      <w:start w:val="1"/>
      <w:numFmt w:val="bullet"/>
      <w:lvlText w:val="-"/>
      <w:lvlJc w:val="left"/>
      <w:pPr>
        <w:tabs>
          <w:tab w:val="num" w:pos="5040"/>
        </w:tabs>
        <w:ind w:left="5040" w:hanging="360"/>
      </w:pPr>
      <w:rPr>
        <w:rFonts w:ascii="Calibri" w:hAnsi="Calibri" w:hint="default"/>
      </w:rPr>
    </w:lvl>
    <w:lvl w:ilvl="7" w:tplc="4DA42658" w:tentative="1">
      <w:start w:val="1"/>
      <w:numFmt w:val="bullet"/>
      <w:lvlText w:val="-"/>
      <w:lvlJc w:val="left"/>
      <w:pPr>
        <w:tabs>
          <w:tab w:val="num" w:pos="5760"/>
        </w:tabs>
        <w:ind w:left="5760" w:hanging="360"/>
      </w:pPr>
      <w:rPr>
        <w:rFonts w:ascii="Calibri" w:hAnsi="Calibri" w:hint="default"/>
      </w:rPr>
    </w:lvl>
    <w:lvl w:ilvl="8" w:tplc="48B49122" w:tentative="1">
      <w:start w:val="1"/>
      <w:numFmt w:val="bullet"/>
      <w:lvlText w:val="-"/>
      <w:lvlJc w:val="left"/>
      <w:pPr>
        <w:tabs>
          <w:tab w:val="num" w:pos="6480"/>
        </w:tabs>
        <w:ind w:left="6480" w:hanging="360"/>
      </w:pPr>
      <w:rPr>
        <w:rFonts w:ascii="Calibri" w:hAnsi="Calibri" w:hint="default"/>
      </w:rPr>
    </w:lvl>
  </w:abstractNum>
  <w:num w:numId="1">
    <w:abstractNumId w:val="104"/>
  </w:num>
  <w:num w:numId="2">
    <w:abstractNumId w:val="17"/>
  </w:num>
  <w:num w:numId="3">
    <w:abstractNumId w:val="68"/>
  </w:num>
  <w:num w:numId="4">
    <w:abstractNumId w:val="160"/>
  </w:num>
  <w:num w:numId="5">
    <w:abstractNumId w:val="50"/>
  </w:num>
  <w:num w:numId="6">
    <w:abstractNumId w:val="10"/>
  </w:num>
  <w:num w:numId="7">
    <w:abstractNumId w:val="1"/>
  </w:num>
  <w:num w:numId="8">
    <w:abstractNumId w:val="2"/>
  </w:num>
  <w:num w:numId="9">
    <w:abstractNumId w:val="3"/>
  </w:num>
  <w:num w:numId="10">
    <w:abstractNumId w:val="4"/>
  </w:num>
  <w:num w:numId="11">
    <w:abstractNumId w:val="97"/>
  </w:num>
  <w:num w:numId="12">
    <w:abstractNumId w:val="45"/>
  </w:num>
  <w:num w:numId="13">
    <w:abstractNumId w:val="145"/>
  </w:num>
  <w:num w:numId="14">
    <w:abstractNumId w:val="53"/>
  </w:num>
  <w:num w:numId="15">
    <w:abstractNumId w:val="56"/>
  </w:num>
  <w:num w:numId="16">
    <w:abstractNumId w:val="142"/>
  </w:num>
  <w:num w:numId="17">
    <w:abstractNumId w:val="16"/>
  </w:num>
  <w:num w:numId="18">
    <w:abstractNumId w:val="136"/>
  </w:num>
  <w:num w:numId="19">
    <w:abstractNumId w:val="119"/>
  </w:num>
  <w:num w:numId="20">
    <w:abstractNumId w:val="55"/>
  </w:num>
  <w:num w:numId="21">
    <w:abstractNumId w:val="120"/>
  </w:num>
  <w:num w:numId="22">
    <w:abstractNumId w:val="22"/>
  </w:num>
  <w:num w:numId="23">
    <w:abstractNumId w:val="15"/>
  </w:num>
  <w:num w:numId="24">
    <w:abstractNumId w:val="75"/>
  </w:num>
  <w:num w:numId="25">
    <w:abstractNumId w:val="134"/>
  </w:num>
  <w:num w:numId="26">
    <w:abstractNumId w:val="123"/>
  </w:num>
  <w:num w:numId="27">
    <w:abstractNumId w:val="108"/>
  </w:num>
  <w:num w:numId="28">
    <w:abstractNumId w:val="151"/>
  </w:num>
  <w:num w:numId="29">
    <w:abstractNumId w:val="84"/>
  </w:num>
  <w:num w:numId="30">
    <w:abstractNumId w:val="153"/>
  </w:num>
  <w:num w:numId="31">
    <w:abstractNumId w:val="42"/>
  </w:num>
  <w:num w:numId="32">
    <w:abstractNumId w:val="14"/>
  </w:num>
  <w:num w:numId="33">
    <w:abstractNumId w:val="24"/>
  </w:num>
  <w:num w:numId="34">
    <w:abstractNumId w:val="103"/>
  </w:num>
  <w:num w:numId="35">
    <w:abstractNumId w:val="27"/>
  </w:num>
  <w:num w:numId="36">
    <w:abstractNumId w:val="33"/>
  </w:num>
  <w:num w:numId="37">
    <w:abstractNumId w:val="130"/>
  </w:num>
  <w:num w:numId="38">
    <w:abstractNumId w:val="129"/>
  </w:num>
  <w:num w:numId="39">
    <w:abstractNumId w:val="51"/>
  </w:num>
  <w:num w:numId="40">
    <w:abstractNumId w:val="102"/>
  </w:num>
  <w:num w:numId="41">
    <w:abstractNumId w:val="137"/>
  </w:num>
  <w:num w:numId="42">
    <w:abstractNumId w:val="89"/>
  </w:num>
  <w:num w:numId="43">
    <w:abstractNumId w:val="9"/>
  </w:num>
  <w:num w:numId="44">
    <w:abstractNumId w:val="139"/>
  </w:num>
  <w:num w:numId="45">
    <w:abstractNumId w:val="25"/>
  </w:num>
  <w:num w:numId="46">
    <w:abstractNumId w:val="69"/>
  </w:num>
  <w:num w:numId="47">
    <w:abstractNumId w:val="63"/>
  </w:num>
  <w:num w:numId="48">
    <w:abstractNumId w:val="156"/>
  </w:num>
  <w:num w:numId="49">
    <w:abstractNumId w:val="111"/>
  </w:num>
  <w:num w:numId="50">
    <w:abstractNumId w:val="19"/>
  </w:num>
  <w:num w:numId="51">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6"/>
  </w:num>
  <w:num w:numId="54">
    <w:abstractNumId w:val="122"/>
  </w:num>
  <w:num w:numId="55">
    <w:abstractNumId w:val="93"/>
  </w:num>
  <w:num w:numId="56">
    <w:abstractNumId w:val="60"/>
  </w:num>
  <w:num w:numId="57">
    <w:abstractNumId w:val="124"/>
  </w:num>
  <w:num w:numId="58">
    <w:abstractNumId w:val="40"/>
  </w:num>
  <w:num w:numId="59">
    <w:abstractNumId w:val="1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1"/>
  </w:num>
  <w:num w:numId="67">
    <w:abstractNumId w:val="148"/>
  </w:num>
  <w:num w:numId="68">
    <w:abstractNumId w:val="118"/>
  </w:num>
  <w:num w:numId="69">
    <w:abstractNumId w:val="65"/>
  </w:num>
  <w:num w:numId="70">
    <w:abstractNumId w:val="141"/>
  </w:num>
  <w:num w:numId="71">
    <w:abstractNumId w:val="59"/>
  </w:num>
  <w:num w:numId="72">
    <w:abstractNumId w:val="143"/>
  </w:num>
  <w:num w:numId="73">
    <w:abstractNumId w:val="61"/>
  </w:num>
  <w:num w:numId="74">
    <w:abstractNumId w:val="46"/>
  </w:num>
  <w:num w:numId="75">
    <w:abstractNumId w:val="39"/>
  </w:num>
  <w:num w:numId="76">
    <w:abstractNumId w:val="115"/>
  </w:num>
  <w:num w:numId="77">
    <w:abstractNumId w:val="71"/>
  </w:num>
  <w:num w:numId="78">
    <w:abstractNumId w:val="92"/>
  </w:num>
  <w:num w:numId="79">
    <w:abstractNumId w:val="138"/>
  </w:num>
  <w:num w:numId="80">
    <w:abstractNumId w:val="70"/>
  </w:num>
  <w:num w:numId="81">
    <w:abstractNumId w:val="26"/>
  </w:num>
  <w:num w:numId="82">
    <w:abstractNumId w:val="132"/>
  </w:num>
  <w:num w:numId="83">
    <w:abstractNumId w:val="79"/>
  </w:num>
  <w:num w:numId="84">
    <w:abstractNumId w:val="23"/>
  </w:num>
  <w:num w:numId="85">
    <w:abstractNumId w:val="37"/>
  </w:num>
  <w:num w:numId="86">
    <w:abstractNumId w:val="18"/>
  </w:num>
  <w:num w:numId="87">
    <w:abstractNumId w:val="133"/>
  </w:num>
  <w:num w:numId="88">
    <w:abstractNumId w:val="117"/>
  </w:num>
  <w:num w:numId="89">
    <w:abstractNumId w:val="127"/>
  </w:num>
  <w:num w:numId="90">
    <w:abstractNumId w:val="125"/>
  </w:num>
  <w:num w:numId="91">
    <w:abstractNumId w:val="29"/>
  </w:num>
  <w:num w:numId="92">
    <w:abstractNumId w:val="12"/>
  </w:num>
  <w:num w:numId="93">
    <w:abstractNumId w:val="80"/>
  </w:num>
  <w:num w:numId="94">
    <w:abstractNumId w:val="106"/>
  </w:num>
  <w:num w:numId="95">
    <w:abstractNumId w:val="147"/>
  </w:num>
  <w:num w:numId="96">
    <w:abstractNumId w:val="128"/>
  </w:num>
  <w:num w:numId="97">
    <w:abstractNumId w:val="109"/>
  </w:num>
  <w:num w:numId="98">
    <w:abstractNumId w:val="112"/>
  </w:num>
  <w:num w:numId="99">
    <w:abstractNumId w:val="54"/>
  </w:num>
  <w:num w:numId="100">
    <w:abstractNumId w:val="113"/>
  </w:num>
  <w:num w:numId="101">
    <w:abstractNumId w:val="95"/>
  </w:num>
  <w:num w:numId="102">
    <w:abstractNumId w:val="86"/>
  </w:num>
  <w:num w:numId="103">
    <w:abstractNumId w:val="8"/>
  </w:num>
  <w:num w:numId="104">
    <w:abstractNumId w:val="131"/>
  </w:num>
  <w:num w:numId="105">
    <w:abstractNumId w:val="94"/>
  </w:num>
  <w:num w:numId="106">
    <w:abstractNumId w:val="158"/>
  </w:num>
  <w:num w:numId="107">
    <w:abstractNumId w:val="99"/>
  </w:num>
  <w:num w:numId="108">
    <w:abstractNumId w:val="72"/>
  </w:num>
  <w:num w:numId="109">
    <w:abstractNumId w:val="88"/>
  </w:num>
  <w:num w:numId="110">
    <w:abstractNumId w:val="100"/>
  </w:num>
  <w:num w:numId="111">
    <w:abstractNumId w:val="114"/>
  </w:num>
  <w:num w:numId="112">
    <w:abstractNumId w:val="90"/>
  </w:num>
  <w:num w:numId="113">
    <w:abstractNumId w:val="82"/>
  </w:num>
  <w:num w:numId="114">
    <w:abstractNumId w:val="52"/>
    <w:lvlOverride w:ilvl="0">
      <w:startOverride w:val="1"/>
    </w:lvlOverride>
    <w:lvlOverride w:ilvl="1"/>
    <w:lvlOverride w:ilvl="2"/>
    <w:lvlOverride w:ilvl="3"/>
    <w:lvlOverride w:ilvl="4"/>
    <w:lvlOverride w:ilvl="5"/>
    <w:lvlOverride w:ilvl="6"/>
    <w:lvlOverride w:ilvl="7"/>
    <w:lvlOverride w:ilvl="8"/>
  </w:num>
  <w:num w:numId="115">
    <w:abstractNumId w:val="98"/>
    <w:lvlOverride w:ilvl="0">
      <w:startOverride w:val="1"/>
    </w:lvlOverride>
    <w:lvlOverride w:ilvl="1"/>
    <w:lvlOverride w:ilvl="2"/>
    <w:lvlOverride w:ilvl="3"/>
    <w:lvlOverride w:ilvl="4"/>
    <w:lvlOverride w:ilvl="5"/>
    <w:lvlOverride w:ilvl="6"/>
    <w:lvlOverride w:ilvl="7"/>
    <w:lvlOverride w:ilvl="8"/>
  </w:num>
  <w:num w:numId="116">
    <w:abstractNumId w:val="81"/>
    <w:lvlOverride w:ilvl="0">
      <w:startOverride w:val="3"/>
    </w:lvlOverride>
    <w:lvlOverride w:ilvl="1"/>
    <w:lvlOverride w:ilvl="2"/>
    <w:lvlOverride w:ilvl="3"/>
    <w:lvlOverride w:ilvl="4"/>
    <w:lvlOverride w:ilvl="5"/>
    <w:lvlOverride w:ilvl="6"/>
    <w:lvlOverride w:ilvl="7"/>
    <w:lvlOverride w:ilvl="8"/>
  </w:num>
  <w:num w:numId="117">
    <w:abstractNumId w:val="78"/>
  </w:num>
  <w:num w:numId="118">
    <w:abstractNumId w:val="91"/>
  </w:num>
  <w:num w:numId="119">
    <w:abstractNumId w:val="146"/>
  </w:num>
  <w:num w:numId="120">
    <w:abstractNumId w:val="154"/>
    <w:lvlOverride w:ilvl="0">
      <w:startOverride w:val="2"/>
    </w:lvlOverride>
  </w:num>
  <w:num w:numId="121">
    <w:abstractNumId w:val="32"/>
  </w:num>
  <w:num w:numId="122">
    <w:abstractNumId w:val="140"/>
  </w:num>
  <w:num w:numId="123">
    <w:abstractNumId w:val="135"/>
  </w:num>
  <w:num w:numId="124">
    <w:abstractNumId w:val="41"/>
  </w:num>
  <w:num w:numId="125">
    <w:abstractNumId w:val="149"/>
  </w:num>
  <w:num w:numId="126">
    <w:abstractNumId w:val="110"/>
  </w:num>
  <w:num w:numId="127">
    <w:abstractNumId w:val="38"/>
  </w:num>
  <w:num w:numId="128">
    <w:abstractNumId w:val="62"/>
  </w:num>
  <w:num w:numId="129">
    <w:abstractNumId w:val="107"/>
  </w:num>
  <w:num w:numId="130">
    <w:abstractNumId w:val="57"/>
  </w:num>
  <w:num w:numId="131">
    <w:abstractNumId w:val="64"/>
  </w:num>
  <w:num w:numId="132">
    <w:abstractNumId w:val="35"/>
  </w:num>
  <w:num w:numId="13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66"/>
  </w:num>
  <w:num w:numId="135">
    <w:abstractNumId w:val="47"/>
  </w:num>
  <w:num w:numId="136">
    <w:abstractNumId w:val="43"/>
  </w:num>
  <w:num w:numId="137">
    <w:abstractNumId w:val="105"/>
  </w:num>
  <w:num w:numId="138">
    <w:abstractNumId w:val="150"/>
  </w:num>
  <w:num w:numId="139">
    <w:abstractNumId w:val="21"/>
  </w:num>
  <w:num w:numId="140">
    <w:abstractNumId w:val="13"/>
  </w:num>
  <w:num w:numId="141">
    <w:abstractNumId w:val="77"/>
  </w:num>
  <w:num w:numId="142">
    <w:abstractNumId w:val="30"/>
  </w:num>
  <w:num w:numId="143">
    <w:abstractNumId w:val="67"/>
  </w:num>
  <w:num w:numId="144">
    <w:abstractNumId w:val="83"/>
    <w:lvlOverride w:ilvl="0">
      <w:lvl w:ilvl="0">
        <w:numFmt w:val="bullet"/>
        <w:lvlText w:val=""/>
        <w:lvlJc w:val="left"/>
        <w:pPr>
          <w:tabs>
            <w:tab w:val="num" w:pos="720"/>
          </w:tabs>
          <w:ind w:left="720" w:hanging="360"/>
        </w:pPr>
        <w:rPr>
          <w:rFonts w:ascii="Wingdings" w:hAnsi="Wingdings" w:hint="default"/>
          <w:sz w:val="20"/>
        </w:rPr>
      </w:lvl>
    </w:lvlOverride>
  </w:num>
  <w:num w:numId="145">
    <w:abstractNumId w:val="11"/>
  </w:num>
  <w:num w:numId="146">
    <w:abstractNumId w:val="58"/>
  </w:num>
  <w:num w:numId="147">
    <w:abstractNumId w:val="76"/>
  </w:num>
  <w:num w:numId="148">
    <w:abstractNumId w:val="85"/>
  </w:num>
  <w:num w:numId="149">
    <w:abstractNumId w:val="144"/>
  </w:num>
  <w:num w:numId="150">
    <w:abstractNumId w:val="101"/>
  </w:num>
  <w:num w:numId="151">
    <w:abstractNumId w:val="121"/>
  </w:num>
  <w:num w:numId="152">
    <w:abstractNumId w:val="159"/>
  </w:num>
  <w:num w:numId="153">
    <w:abstractNumId w:val="20"/>
  </w:num>
  <w:num w:numId="154">
    <w:abstractNumId w:val="152"/>
  </w:num>
  <w:num w:numId="155">
    <w:abstractNumId w:val="155"/>
  </w:num>
  <w:num w:numId="156">
    <w:abstractNumId w:val="5"/>
  </w:num>
  <w:num w:numId="157">
    <w:abstractNumId w:val="6"/>
  </w:num>
  <w:num w:numId="158">
    <w:abstractNumId w:val="7"/>
  </w:num>
  <w:num w:numId="159">
    <w:abstractNumId w:val="49"/>
  </w:num>
  <w:num w:numId="160">
    <w:abstractNumId w:val="15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71B19"/>
    <w:rsid w:val="00043091"/>
    <w:rsid w:val="000652F5"/>
    <w:rsid w:val="00065E62"/>
    <w:rsid w:val="0009030F"/>
    <w:rsid w:val="000A6CED"/>
    <w:rsid w:val="000B4F69"/>
    <w:rsid w:val="000D2259"/>
    <w:rsid w:val="000F319F"/>
    <w:rsid w:val="001051A9"/>
    <w:rsid w:val="00141EA7"/>
    <w:rsid w:val="00147761"/>
    <w:rsid w:val="00166557"/>
    <w:rsid w:val="0016666B"/>
    <w:rsid w:val="001C1F2C"/>
    <w:rsid w:val="00203F4C"/>
    <w:rsid w:val="0026025A"/>
    <w:rsid w:val="002922A9"/>
    <w:rsid w:val="00294131"/>
    <w:rsid w:val="002A42FA"/>
    <w:rsid w:val="00310B9B"/>
    <w:rsid w:val="00336602"/>
    <w:rsid w:val="00344551"/>
    <w:rsid w:val="003A0556"/>
    <w:rsid w:val="003B3C24"/>
    <w:rsid w:val="003E6B0B"/>
    <w:rsid w:val="00477C82"/>
    <w:rsid w:val="00480C30"/>
    <w:rsid w:val="004A6AEE"/>
    <w:rsid w:val="004A6B58"/>
    <w:rsid w:val="004B7A81"/>
    <w:rsid w:val="004E4758"/>
    <w:rsid w:val="004F36F9"/>
    <w:rsid w:val="00506B1D"/>
    <w:rsid w:val="00514F53"/>
    <w:rsid w:val="00533732"/>
    <w:rsid w:val="005535E0"/>
    <w:rsid w:val="00553A69"/>
    <w:rsid w:val="005658CF"/>
    <w:rsid w:val="00566C6D"/>
    <w:rsid w:val="005756B4"/>
    <w:rsid w:val="005C0401"/>
    <w:rsid w:val="005F02AC"/>
    <w:rsid w:val="005F31E0"/>
    <w:rsid w:val="00604D4C"/>
    <w:rsid w:val="00606A20"/>
    <w:rsid w:val="00635110"/>
    <w:rsid w:val="00637A48"/>
    <w:rsid w:val="00692DF3"/>
    <w:rsid w:val="00693665"/>
    <w:rsid w:val="00697E32"/>
    <w:rsid w:val="006B053F"/>
    <w:rsid w:val="006C2328"/>
    <w:rsid w:val="006D7DA7"/>
    <w:rsid w:val="006F5B53"/>
    <w:rsid w:val="007016B7"/>
    <w:rsid w:val="007728BF"/>
    <w:rsid w:val="007A1A7F"/>
    <w:rsid w:val="007E59C3"/>
    <w:rsid w:val="007F08B3"/>
    <w:rsid w:val="0080512E"/>
    <w:rsid w:val="00882078"/>
    <w:rsid w:val="008D11F3"/>
    <w:rsid w:val="008D468C"/>
    <w:rsid w:val="008E6436"/>
    <w:rsid w:val="0095406E"/>
    <w:rsid w:val="009774F9"/>
    <w:rsid w:val="00996E9C"/>
    <w:rsid w:val="009D1A7D"/>
    <w:rsid w:val="00A232FB"/>
    <w:rsid w:val="00A7120B"/>
    <w:rsid w:val="00A71B19"/>
    <w:rsid w:val="00A87817"/>
    <w:rsid w:val="00AD5A20"/>
    <w:rsid w:val="00B06262"/>
    <w:rsid w:val="00B13B74"/>
    <w:rsid w:val="00B24E06"/>
    <w:rsid w:val="00B56EE0"/>
    <w:rsid w:val="00B72938"/>
    <w:rsid w:val="00B73E8C"/>
    <w:rsid w:val="00B841F6"/>
    <w:rsid w:val="00B9600A"/>
    <w:rsid w:val="00C03FEA"/>
    <w:rsid w:val="00C24CB3"/>
    <w:rsid w:val="00C44CC9"/>
    <w:rsid w:val="00C62326"/>
    <w:rsid w:val="00C84FE9"/>
    <w:rsid w:val="00C879FA"/>
    <w:rsid w:val="00CC58CA"/>
    <w:rsid w:val="00CD091C"/>
    <w:rsid w:val="00CE69C8"/>
    <w:rsid w:val="00CF31C2"/>
    <w:rsid w:val="00D24D39"/>
    <w:rsid w:val="00D253F2"/>
    <w:rsid w:val="00D96316"/>
    <w:rsid w:val="00D9644F"/>
    <w:rsid w:val="00DA62B8"/>
    <w:rsid w:val="00DC456A"/>
    <w:rsid w:val="00E07774"/>
    <w:rsid w:val="00E60848"/>
    <w:rsid w:val="00E81781"/>
    <w:rsid w:val="00E94627"/>
    <w:rsid w:val="00EB7320"/>
    <w:rsid w:val="00EB7919"/>
    <w:rsid w:val="00EC1C5B"/>
    <w:rsid w:val="00EE16E7"/>
    <w:rsid w:val="00F567E7"/>
    <w:rsid w:val="00F9207A"/>
    <w:rsid w:val="00F9259D"/>
    <w:rsid w:val="00FA064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A71B19"/>
    <w:pPr>
      <w:spacing w:after="200" w:line="276" w:lineRule="auto"/>
    </w:pPr>
    <w:rPr>
      <w:sz w:val="22"/>
      <w:szCs w:val="22"/>
      <w:lang w:eastAsia="en-US"/>
    </w:rPr>
  </w:style>
  <w:style w:type="paragraph" w:styleId="1">
    <w:name w:val="heading 1"/>
    <w:basedOn w:val="a"/>
    <w:next w:val="a"/>
    <w:link w:val="10"/>
    <w:uiPriority w:val="99"/>
    <w:qFormat/>
    <w:rsid w:val="004A6AEE"/>
    <w:pPr>
      <w:keepNext/>
      <w:spacing w:before="240" w:after="60" w:line="240" w:lineRule="auto"/>
      <w:jc w:val="center"/>
      <w:outlineLvl w:val="0"/>
    </w:pPr>
    <w:rPr>
      <w:rFonts w:ascii="Times New Roman" w:hAnsi="Times New Roman" w:cs="Arial"/>
      <w:b/>
      <w:bCs/>
      <w:kern w:val="32"/>
      <w:sz w:val="28"/>
      <w:szCs w:val="32"/>
    </w:rPr>
  </w:style>
  <w:style w:type="paragraph" w:styleId="3">
    <w:name w:val="heading 3"/>
    <w:basedOn w:val="a"/>
    <w:next w:val="a"/>
    <w:link w:val="30"/>
    <w:uiPriority w:val="99"/>
    <w:qFormat/>
    <w:rsid w:val="00147761"/>
    <w:pPr>
      <w:keepNext/>
      <w:keepLines/>
      <w:spacing w:before="200" w:after="0"/>
      <w:outlineLvl w:val="2"/>
    </w:pPr>
    <w:rPr>
      <w:rFonts w:ascii="Cambria" w:eastAsia="Times New Roman" w:hAnsi="Cambria"/>
      <w:b/>
      <w:bCs/>
      <w:color w:val="4F81BD"/>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A6AEE"/>
    <w:rPr>
      <w:rFonts w:ascii="Times New Roman" w:eastAsia="Times New Roman" w:hAnsi="Times New Roman" w:cs="Arial"/>
      <w:b/>
      <w:bCs/>
      <w:kern w:val="32"/>
      <w:sz w:val="32"/>
      <w:szCs w:val="32"/>
    </w:rPr>
  </w:style>
  <w:style w:type="character" w:customStyle="1" w:styleId="30">
    <w:name w:val="Заголовок 3 Знак"/>
    <w:link w:val="3"/>
    <w:uiPriority w:val="99"/>
    <w:locked/>
    <w:rsid w:val="00147761"/>
    <w:rPr>
      <w:rFonts w:ascii="Cambria" w:hAnsi="Cambria" w:cs="Times New Roman"/>
      <w:b/>
      <w:bCs/>
      <w:color w:val="4F81BD"/>
    </w:rPr>
  </w:style>
  <w:style w:type="paragraph" w:customStyle="1" w:styleId="11">
    <w:name w:val="Абзац списка1"/>
    <w:basedOn w:val="a"/>
    <w:uiPriority w:val="99"/>
    <w:rsid w:val="00A71B19"/>
    <w:pPr>
      <w:ind w:left="720"/>
      <w:contextualSpacing/>
    </w:pPr>
    <w:rPr>
      <w:rFonts w:eastAsia="Times New Roman"/>
      <w:lang w:eastAsia="ru-RU"/>
    </w:rPr>
  </w:style>
  <w:style w:type="paragraph" w:styleId="a3">
    <w:name w:val="Body Text"/>
    <w:basedOn w:val="a"/>
    <w:link w:val="a4"/>
    <w:uiPriority w:val="99"/>
    <w:rsid w:val="00A71B19"/>
    <w:pPr>
      <w:spacing w:after="0" w:line="240" w:lineRule="auto"/>
      <w:jc w:val="center"/>
    </w:pPr>
    <w:rPr>
      <w:rFonts w:ascii="Times New Roman" w:eastAsia="Times New Roman" w:hAnsi="Times New Roman"/>
      <w:b/>
      <w:bCs/>
      <w:sz w:val="52"/>
      <w:szCs w:val="24"/>
      <w:lang w:eastAsia="ru-RU"/>
    </w:rPr>
  </w:style>
  <w:style w:type="character" w:customStyle="1" w:styleId="a4">
    <w:name w:val="Основной текст Знак"/>
    <w:link w:val="a3"/>
    <w:uiPriority w:val="99"/>
    <w:locked/>
    <w:rsid w:val="00A71B19"/>
    <w:rPr>
      <w:rFonts w:ascii="Times New Roman" w:hAnsi="Times New Roman" w:cs="Times New Roman"/>
      <w:b/>
      <w:bCs/>
      <w:sz w:val="24"/>
      <w:szCs w:val="24"/>
      <w:lang w:eastAsia="ru-RU"/>
    </w:rPr>
  </w:style>
  <w:style w:type="paragraph" w:styleId="2">
    <w:name w:val="Body Text 2"/>
    <w:basedOn w:val="a"/>
    <w:link w:val="20"/>
    <w:uiPriority w:val="99"/>
    <w:rsid w:val="00A71B19"/>
    <w:pPr>
      <w:spacing w:after="120" w:line="480" w:lineRule="auto"/>
    </w:pPr>
    <w:rPr>
      <w:rFonts w:ascii="Times New Roman" w:eastAsia="Times New Roman" w:hAnsi="Times New Roman"/>
      <w:sz w:val="24"/>
      <w:szCs w:val="24"/>
      <w:lang w:eastAsia="ru-RU"/>
    </w:rPr>
  </w:style>
  <w:style w:type="character" w:customStyle="1" w:styleId="20">
    <w:name w:val="Основной текст 2 Знак"/>
    <w:link w:val="2"/>
    <w:uiPriority w:val="99"/>
    <w:locked/>
    <w:rsid w:val="00A71B19"/>
    <w:rPr>
      <w:rFonts w:ascii="Times New Roman" w:hAnsi="Times New Roman" w:cs="Times New Roman"/>
      <w:sz w:val="24"/>
      <w:szCs w:val="24"/>
      <w:lang w:eastAsia="ru-RU"/>
    </w:rPr>
  </w:style>
  <w:style w:type="character" w:customStyle="1" w:styleId="apple-converted-space">
    <w:name w:val="apple-converted-space"/>
    <w:uiPriority w:val="99"/>
    <w:rsid w:val="00A71B19"/>
    <w:rPr>
      <w:rFonts w:cs="Times New Roman"/>
    </w:rPr>
  </w:style>
  <w:style w:type="character" w:customStyle="1" w:styleId="s1">
    <w:name w:val="s1"/>
    <w:uiPriority w:val="99"/>
    <w:rsid w:val="00A71B19"/>
    <w:rPr>
      <w:rFonts w:ascii="Times New Roman" w:hAnsi="Times New Roman"/>
      <w:b/>
      <w:color w:val="000000"/>
      <w:sz w:val="24"/>
      <w:u w:val="none"/>
      <w:effect w:val="none"/>
    </w:rPr>
  </w:style>
  <w:style w:type="paragraph" w:styleId="a5">
    <w:name w:val="List Paragraph"/>
    <w:basedOn w:val="a"/>
    <w:uiPriority w:val="99"/>
    <w:qFormat/>
    <w:rsid w:val="00A71B19"/>
    <w:pPr>
      <w:ind w:left="720"/>
      <w:contextualSpacing/>
    </w:pPr>
  </w:style>
  <w:style w:type="paragraph" w:styleId="a6">
    <w:name w:val="Normal (Web)"/>
    <w:basedOn w:val="a"/>
    <w:uiPriority w:val="99"/>
    <w:rsid w:val="00A71B19"/>
    <w:pPr>
      <w:spacing w:before="100" w:beforeAutospacing="1" w:after="100" w:afterAutospacing="1" w:line="240" w:lineRule="auto"/>
    </w:pPr>
    <w:rPr>
      <w:rFonts w:ascii="Times New Roman" w:eastAsia="Times New Roman" w:hAnsi="Times New Roman"/>
      <w:sz w:val="24"/>
      <w:szCs w:val="24"/>
      <w:lang w:eastAsia="ru-RU"/>
    </w:rPr>
  </w:style>
  <w:style w:type="paragraph" w:styleId="a7">
    <w:name w:val="No Spacing"/>
    <w:link w:val="a8"/>
    <w:uiPriority w:val="99"/>
    <w:qFormat/>
    <w:rsid w:val="00A71B19"/>
    <w:rPr>
      <w:sz w:val="22"/>
      <w:szCs w:val="22"/>
      <w:lang w:eastAsia="en-US"/>
    </w:rPr>
  </w:style>
  <w:style w:type="character" w:customStyle="1" w:styleId="a8">
    <w:name w:val="Без интервала Знак"/>
    <w:link w:val="a7"/>
    <w:uiPriority w:val="99"/>
    <w:locked/>
    <w:rsid w:val="00697E32"/>
    <w:rPr>
      <w:sz w:val="22"/>
      <w:lang w:val="ru-RU" w:eastAsia="en-US"/>
    </w:rPr>
  </w:style>
  <w:style w:type="paragraph" w:customStyle="1" w:styleId="h1">
    <w:name w:val="h1"/>
    <w:basedOn w:val="a"/>
    <w:uiPriority w:val="99"/>
    <w:rsid w:val="00A71B1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ewspapercss">
    <w:name w:val="newspaper_css"/>
    <w:uiPriority w:val="99"/>
    <w:rsid w:val="00A71B19"/>
    <w:rPr>
      <w:rFonts w:cs="Times New Roman"/>
    </w:rPr>
  </w:style>
  <w:style w:type="paragraph" w:styleId="a9">
    <w:name w:val="Subtitle"/>
    <w:basedOn w:val="a"/>
    <w:link w:val="aa"/>
    <w:uiPriority w:val="99"/>
    <w:qFormat/>
    <w:rsid w:val="00A71B19"/>
    <w:pPr>
      <w:spacing w:after="0" w:line="240" w:lineRule="auto"/>
      <w:jc w:val="both"/>
    </w:pPr>
    <w:rPr>
      <w:rFonts w:ascii="Times New Roman" w:eastAsia="Times New Roman" w:hAnsi="Times New Roman"/>
      <w:sz w:val="28"/>
      <w:szCs w:val="24"/>
      <w:lang w:val="kk-KZ" w:eastAsia="ru-RU"/>
    </w:rPr>
  </w:style>
  <w:style w:type="character" w:customStyle="1" w:styleId="aa">
    <w:name w:val="Подзаголовок Знак"/>
    <w:link w:val="a9"/>
    <w:uiPriority w:val="99"/>
    <w:locked/>
    <w:rsid w:val="00A71B19"/>
    <w:rPr>
      <w:rFonts w:ascii="Times New Roman" w:hAnsi="Times New Roman" w:cs="Times New Roman"/>
      <w:sz w:val="24"/>
      <w:szCs w:val="24"/>
      <w:lang w:val="kk-KZ" w:eastAsia="ru-RU"/>
    </w:rPr>
  </w:style>
  <w:style w:type="character" w:customStyle="1" w:styleId="ab">
    <w:name w:val="Основной текст_"/>
    <w:link w:val="12"/>
    <w:uiPriority w:val="99"/>
    <w:locked/>
    <w:rsid w:val="00A71B19"/>
    <w:rPr>
      <w:rFonts w:ascii="Arial" w:hAnsi="Arial" w:cs="Arial"/>
      <w:sz w:val="19"/>
      <w:szCs w:val="19"/>
      <w:shd w:val="clear" w:color="auto" w:fill="FFFFFF"/>
    </w:rPr>
  </w:style>
  <w:style w:type="paragraph" w:customStyle="1" w:styleId="12">
    <w:name w:val="Основной текст1"/>
    <w:basedOn w:val="a"/>
    <w:link w:val="ab"/>
    <w:uiPriority w:val="99"/>
    <w:rsid w:val="00A71B19"/>
    <w:pPr>
      <w:widowControl w:val="0"/>
      <w:shd w:val="clear" w:color="auto" w:fill="FFFFFF"/>
      <w:spacing w:after="0" w:line="461" w:lineRule="exact"/>
    </w:pPr>
    <w:rPr>
      <w:rFonts w:ascii="Arial" w:hAnsi="Arial" w:cs="Arial"/>
      <w:sz w:val="19"/>
      <w:szCs w:val="19"/>
    </w:rPr>
  </w:style>
  <w:style w:type="character" w:customStyle="1" w:styleId="120">
    <w:name w:val="Основной текст (12)_"/>
    <w:link w:val="121"/>
    <w:uiPriority w:val="99"/>
    <w:locked/>
    <w:rsid w:val="00A71B19"/>
    <w:rPr>
      <w:rFonts w:ascii="Arial" w:hAnsi="Arial" w:cs="Arial"/>
      <w:i/>
      <w:iCs/>
      <w:sz w:val="19"/>
      <w:szCs w:val="19"/>
      <w:shd w:val="clear" w:color="auto" w:fill="FFFFFF"/>
    </w:rPr>
  </w:style>
  <w:style w:type="paragraph" w:customStyle="1" w:styleId="121">
    <w:name w:val="Основной текст (12)"/>
    <w:basedOn w:val="a"/>
    <w:link w:val="120"/>
    <w:uiPriority w:val="99"/>
    <w:rsid w:val="00A71B19"/>
    <w:pPr>
      <w:widowControl w:val="0"/>
      <w:shd w:val="clear" w:color="auto" w:fill="FFFFFF"/>
      <w:spacing w:before="240" w:after="0" w:line="230" w:lineRule="exact"/>
      <w:jc w:val="right"/>
    </w:pPr>
    <w:rPr>
      <w:rFonts w:ascii="Arial" w:hAnsi="Arial" w:cs="Arial"/>
      <w:i/>
      <w:iCs/>
      <w:sz w:val="19"/>
      <w:szCs w:val="19"/>
    </w:rPr>
  </w:style>
  <w:style w:type="paragraph" w:customStyle="1" w:styleId="21">
    <w:name w:val="Основной текст2"/>
    <w:basedOn w:val="a"/>
    <w:uiPriority w:val="99"/>
    <w:rsid w:val="00A71B19"/>
    <w:pPr>
      <w:widowControl w:val="0"/>
      <w:shd w:val="clear" w:color="auto" w:fill="FFFFFF"/>
      <w:spacing w:after="0" w:line="230" w:lineRule="exact"/>
      <w:jc w:val="both"/>
    </w:pPr>
    <w:rPr>
      <w:rFonts w:ascii="Arial" w:hAnsi="Arial" w:cs="Arial"/>
      <w:sz w:val="19"/>
      <w:szCs w:val="19"/>
    </w:rPr>
  </w:style>
  <w:style w:type="character" w:styleId="ac">
    <w:name w:val="Strong"/>
    <w:uiPriority w:val="99"/>
    <w:qFormat/>
    <w:rsid w:val="00A71B19"/>
    <w:rPr>
      <w:rFonts w:cs="Times New Roman"/>
      <w:b/>
    </w:rPr>
  </w:style>
  <w:style w:type="character" w:customStyle="1" w:styleId="c4">
    <w:name w:val="c4"/>
    <w:uiPriority w:val="99"/>
    <w:rsid w:val="00A71B19"/>
    <w:rPr>
      <w:rFonts w:ascii="Times New Roman" w:hAnsi="Times New Roman" w:cs="Times New Roman"/>
    </w:rPr>
  </w:style>
  <w:style w:type="paragraph" w:styleId="ad">
    <w:name w:val="Balloon Text"/>
    <w:basedOn w:val="a"/>
    <w:link w:val="ae"/>
    <w:uiPriority w:val="99"/>
    <w:semiHidden/>
    <w:rsid w:val="00A71B19"/>
    <w:pPr>
      <w:spacing w:after="0" w:line="240" w:lineRule="auto"/>
    </w:pPr>
    <w:rPr>
      <w:rFonts w:ascii="Tahoma" w:hAnsi="Tahoma" w:cs="Tahoma"/>
      <w:sz w:val="16"/>
      <w:szCs w:val="16"/>
    </w:rPr>
  </w:style>
  <w:style w:type="character" w:customStyle="1" w:styleId="ae">
    <w:name w:val="Текст выноски Знак"/>
    <w:link w:val="ad"/>
    <w:uiPriority w:val="99"/>
    <w:semiHidden/>
    <w:locked/>
    <w:rsid w:val="00A71B19"/>
    <w:rPr>
      <w:rFonts w:ascii="Tahoma" w:eastAsia="Times New Roman" w:hAnsi="Tahoma" w:cs="Tahoma"/>
      <w:sz w:val="16"/>
      <w:szCs w:val="16"/>
    </w:rPr>
  </w:style>
  <w:style w:type="paragraph" w:customStyle="1" w:styleId="af">
    <w:name w:val="Содержимое таблицы"/>
    <w:basedOn w:val="a"/>
    <w:uiPriority w:val="99"/>
    <w:rsid w:val="00A71B19"/>
    <w:pPr>
      <w:suppressLineNumbers/>
      <w:suppressAutoHyphens/>
      <w:spacing w:after="0" w:line="240" w:lineRule="auto"/>
    </w:pPr>
    <w:rPr>
      <w:rFonts w:ascii="Times New Roman" w:eastAsia="Times New Roman" w:hAnsi="Times New Roman"/>
      <w:sz w:val="24"/>
      <w:szCs w:val="24"/>
      <w:lang w:eastAsia="zh-CN"/>
    </w:rPr>
  </w:style>
  <w:style w:type="character" w:styleId="af0">
    <w:name w:val="Hyperlink"/>
    <w:uiPriority w:val="99"/>
    <w:rsid w:val="00A71B19"/>
    <w:rPr>
      <w:rFonts w:cs="Times New Roman"/>
      <w:color w:val="0563C1"/>
      <w:u w:val="single"/>
    </w:rPr>
  </w:style>
  <w:style w:type="character" w:customStyle="1" w:styleId="c1">
    <w:name w:val="c1"/>
    <w:uiPriority w:val="99"/>
    <w:rsid w:val="00A71B19"/>
  </w:style>
  <w:style w:type="paragraph" w:customStyle="1" w:styleId="c2">
    <w:name w:val="c2"/>
    <w:basedOn w:val="a"/>
    <w:uiPriority w:val="99"/>
    <w:rsid w:val="00A71B1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3">
    <w:name w:val="c13"/>
    <w:uiPriority w:val="99"/>
    <w:rsid w:val="00A71B19"/>
  </w:style>
  <w:style w:type="paragraph" w:customStyle="1" w:styleId="Style11">
    <w:name w:val="Style11"/>
    <w:basedOn w:val="a"/>
    <w:uiPriority w:val="99"/>
    <w:rsid w:val="00141EA7"/>
    <w:pPr>
      <w:widowControl w:val="0"/>
      <w:autoSpaceDE w:val="0"/>
      <w:autoSpaceDN w:val="0"/>
      <w:adjustRightInd w:val="0"/>
      <w:spacing w:after="0" w:line="466" w:lineRule="exact"/>
      <w:ind w:firstLine="466"/>
      <w:jc w:val="both"/>
    </w:pPr>
    <w:rPr>
      <w:rFonts w:ascii="Times New Roman" w:eastAsia="Times New Roman" w:hAnsi="Times New Roman"/>
      <w:sz w:val="24"/>
      <w:szCs w:val="24"/>
      <w:lang w:eastAsia="ru-RU"/>
    </w:rPr>
  </w:style>
  <w:style w:type="paragraph" w:customStyle="1" w:styleId="Style20">
    <w:name w:val="Style20"/>
    <w:basedOn w:val="a"/>
    <w:uiPriority w:val="99"/>
    <w:rsid w:val="00141EA7"/>
    <w:pPr>
      <w:widowControl w:val="0"/>
      <w:autoSpaceDE w:val="0"/>
      <w:autoSpaceDN w:val="0"/>
      <w:adjustRightInd w:val="0"/>
      <w:spacing w:after="0" w:line="552" w:lineRule="exact"/>
      <w:jc w:val="center"/>
    </w:pPr>
    <w:rPr>
      <w:rFonts w:ascii="Times New Roman" w:eastAsia="Times New Roman" w:hAnsi="Times New Roman"/>
      <w:sz w:val="24"/>
      <w:szCs w:val="24"/>
      <w:lang w:eastAsia="ru-RU"/>
    </w:rPr>
  </w:style>
  <w:style w:type="character" w:customStyle="1" w:styleId="FontStyle72">
    <w:name w:val="Font Style72"/>
    <w:uiPriority w:val="99"/>
    <w:rsid w:val="00141EA7"/>
    <w:rPr>
      <w:rFonts w:ascii="Times New Roman" w:hAnsi="Times New Roman" w:cs="Times New Roman"/>
      <w:sz w:val="26"/>
      <w:szCs w:val="26"/>
    </w:rPr>
  </w:style>
  <w:style w:type="character" w:customStyle="1" w:styleId="FontStyle75">
    <w:name w:val="Font Style75"/>
    <w:uiPriority w:val="99"/>
    <w:rsid w:val="00141EA7"/>
    <w:rPr>
      <w:rFonts w:ascii="Times New Roman" w:hAnsi="Times New Roman" w:cs="Times New Roman"/>
      <w:b/>
      <w:bCs/>
      <w:sz w:val="26"/>
      <w:szCs w:val="26"/>
    </w:rPr>
  </w:style>
  <w:style w:type="character" w:styleId="af1">
    <w:name w:val="Intense Emphasis"/>
    <w:uiPriority w:val="99"/>
    <w:qFormat/>
    <w:rsid w:val="00141EA7"/>
    <w:rPr>
      <w:rFonts w:cs="Times New Roman"/>
      <w:b/>
      <w:bCs/>
      <w:i/>
      <w:iCs/>
      <w:color w:val="4F81BD"/>
    </w:rPr>
  </w:style>
  <w:style w:type="paragraph" w:customStyle="1" w:styleId="22">
    <w:name w:val="Абзац списка2"/>
    <w:basedOn w:val="a"/>
    <w:uiPriority w:val="99"/>
    <w:rsid w:val="00141EA7"/>
    <w:pPr>
      <w:ind w:left="720"/>
    </w:pPr>
    <w:rPr>
      <w:rFonts w:eastAsia="Times New Roman"/>
    </w:rPr>
  </w:style>
  <w:style w:type="character" w:customStyle="1" w:styleId="s0">
    <w:name w:val="s0"/>
    <w:uiPriority w:val="99"/>
    <w:rsid w:val="00141EA7"/>
    <w:rPr>
      <w:rFonts w:cs="Times New Roman"/>
    </w:rPr>
  </w:style>
  <w:style w:type="paragraph" w:customStyle="1" w:styleId="c5">
    <w:name w:val="c5"/>
    <w:basedOn w:val="a"/>
    <w:uiPriority w:val="99"/>
    <w:rsid w:val="00141EA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uiPriority w:val="99"/>
    <w:rsid w:val="00141EA7"/>
    <w:pPr>
      <w:autoSpaceDE w:val="0"/>
      <w:autoSpaceDN w:val="0"/>
      <w:adjustRightInd w:val="0"/>
    </w:pPr>
    <w:rPr>
      <w:rFonts w:ascii="Verdana" w:hAnsi="Verdana" w:cs="Verdana"/>
      <w:color w:val="000000"/>
      <w:sz w:val="24"/>
      <w:szCs w:val="24"/>
      <w:lang w:eastAsia="en-US"/>
    </w:rPr>
  </w:style>
  <w:style w:type="character" w:styleId="af2">
    <w:name w:val="Emphasis"/>
    <w:uiPriority w:val="99"/>
    <w:qFormat/>
    <w:rsid w:val="00141EA7"/>
    <w:rPr>
      <w:rFonts w:cs="Times New Roman"/>
      <w:i/>
      <w:iCs/>
    </w:rPr>
  </w:style>
  <w:style w:type="paragraph" w:customStyle="1" w:styleId="af3">
    <w:name w:val="a"/>
    <w:basedOn w:val="a"/>
    <w:uiPriority w:val="99"/>
    <w:rsid w:val="00141EA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ListParagraph1">
    <w:name w:val="List Paragraph1"/>
    <w:basedOn w:val="a"/>
    <w:uiPriority w:val="99"/>
    <w:rsid w:val="00141EA7"/>
    <w:pPr>
      <w:spacing w:after="0" w:line="240" w:lineRule="auto"/>
      <w:ind w:left="720" w:firstLine="709"/>
      <w:contextualSpacing/>
      <w:jc w:val="both"/>
    </w:pPr>
    <w:rPr>
      <w:rFonts w:ascii="Times New Roman" w:hAnsi="Times New Roman"/>
      <w:sz w:val="26"/>
      <w:szCs w:val="26"/>
      <w:lang w:eastAsia="ru-RU"/>
    </w:rPr>
  </w:style>
  <w:style w:type="character" w:customStyle="1" w:styleId="FontStyle22">
    <w:name w:val="Font Style22"/>
    <w:uiPriority w:val="99"/>
    <w:rsid w:val="00697E32"/>
    <w:rPr>
      <w:rFonts w:ascii="Times New Roman" w:hAnsi="Times New Roman"/>
      <w:sz w:val="26"/>
    </w:rPr>
  </w:style>
  <w:style w:type="paragraph" w:customStyle="1" w:styleId="Style4">
    <w:name w:val="Style4"/>
    <w:basedOn w:val="a"/>
    <w:uiPriority w:val="99"/>
    <w:rsid w:val="00697E32"/>
    <w:pPr>
      <w:widowControl w:val="0"/>
      <w:autoSpaceDE w:val="0"/>
      <w:autoSpaceDN w:val="0"/>
      <w:adjustRightInd w:val="0"/>
      <w:spacing w:after="0" w:line="312" w:lineRule="exact"/>
      <w:jc w:val="both"/>
    </w:pPr>
    <w:rPr>
      <w:rFonts w:ascii="Times New Roman" w:eastAsia="Times New Roman" w:hAnsi="Times New Roman"/>
      <w:sz w:val="24"/>
      <w:szCs w:val="24"/>
      <w:lang w:eastAsia="ru-RU"/>
    </w:rPr>
  </w:style>
  <w:style w:type="paragraph" w:customStyle="1" w:styleId="af4">
    <w:name w:val="Заголовок"/>
    <w:basedOn w:val="a"/>
    <w:next w:val="a3"/>
    <w:uiPriority w:val="99"/>
    <w:rsid w:val="00697E32"/>
    <w:pPr>
      <w:keepNext/>
      <w:suppressAutoHyphens/>
      <w:spacing w:before="240" w:after="120" w:line="240" w:lineRule="auto"/>
    </w:pPr>
    <w:rPr>
      <w:rFonts w:ascii="Arial" w:eastAsia="Microsoft YaHei" w:hAnsi="Arial" w:cs="Mangal"/>
      <w:sz w:val="28"/>
      <w:szCs w:val="28"/>
      <w:lang w:val="kk-KZ" w:eastAsia="ar-SA"/>
    </w:rPr>
  </w:style>
  <w:style w:type="character" w:customStyle="1" w:styleId="apple-style-span">
    <w:name w:val="apple-style-span"/>
    <w:uiPriority w:val="99"/>
    <w:rsid w:val="00147761"/>
    <w:rPr>
      <w:rFonts w:ascii="Times New Roman" w:hAnsi="Times New Roman"/>
      <w:sz w:val="24"/>
      <w:shd w:val="clear" w:color="auto" w:fill="FFFFFF"/>
    </w:rPr>
  </w:style>
  <w:style w:type="paragraph" w:styleId="31">
    <w:name w:val="Body Text 3"/>
    <w:basedOn w:val="a"/>
    <w:link w:val="32"/>
    <w:uiPriority w:val="99"/>
    <w:semiHidden/>
    <w:rsid w:val="00147761"/>
    <w:pPr>
      <w:spacing w:after="120"/>
    </w:pPr>
    <w:rPr>
      <w:sz w:val="16"/>
      <w:szCs w:val="16"/>
    </w:rPr>
  </w:style>
  <w:style w:type="character" w:customStyle="1" w:styleId="32">
    <w:name w:val="Основной текст 3 Знак"/>
    <w:link w:val="31"/>
    <w:uiPriority w:val="99"/>
    <w:semiHidden/>
    <w:locked/>
    <w:rsid w:val="00147761"/>
    <w:rPr>
      <w:rFonts w:ascii="Calibri" w:eastAsia="Times New Roman" w:hAnsi="Calibri" w:cs="Times New Roman"/>
      <w:sz w:val="16"/>
      <w:szCs w:val="16"/>
    </w:rPr>
  </w:style>
  <w:style w:type="paragraph" w:styleId="af5">
    <w:name w:val="Plain Text"/>
    <w:basedOn w:val="a"/>
    <w:link w:val="af6"/>
    <w:uiPriority w:val="99"/>
    <w:rsid w:val="00147761"/>
    <w:pPr>
      <w:spacing w:after="0" w:line="240" w:lineRule="auto"/>
    </w:pPr>
    <w:rPr>
      <w:rFonts w:ascii="Courier New" w:eastAsia="Times New Roman" w:hAnsi="Courier New"/>
      <w:sz w:val="20"/>
      <w:szCs w:val="20"/>
      <w:lang w:eastAsia="ru-RU"/>
    </w:rPr>
  </w:style>
  <w:style w:type="character" w:customStyle="1" w:styleId="af6">
    <w:name w:val="Текст Знак"/>
    <w:link w:val="af5"/>
    <w:uiPriority w:val="99"/>
    <w:locked/>
    <w:rsid w:val="00147761"/>
    <w:rPr>
      <w:rFonts w:ascii="Courier New" w:hAnsi="Courier New" w:cs="Times New Roman"/>
      <w:sz w:val="20"/>
      <w:szCs w:val="20"/>
      <w:lang w:eastAsia="ru-RU"/>
    </w:rPr>
  </w:style>
  <w:style w:type="paragraph" w:styleId="33">
    <w:name w:val="Body Text Indent 3"/>
    <w:basedOn w:val="a"/>
    <w:link w:val="34"/>
    <w:uiPriority w:val="99"/>
    <w:rsid w:val="00147761"/>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link w:val="33"/>
    <w:uiPriority w:val="99"/>
    <w:locked/>
    <w:rsid w:val="00147761"/>
    <w:rPr>
      <w:rFonts w:ascii="Times New Roman" w:hAnsi="Times New Roman" w:cs="Times New Roman"/>
      <w:sz w:val="16"/>
      <w:szCs w:val="16"/>
      <w:lang w:eastAsia="ru-RU"/>
    </w:rPr>
  </w:style>
  <w:style w:type="paragraph" w:customStyle="1" w:styleId="8">
    <w:name w:val="Основной текст8"/>
    <w:basedOn w:val="a"/>
    <w:uiPriority w:val="99"/>
    <w:rsid w:val="00147761"/>
    <w:pPr>
      <w:widowControl w:val="0"/>
      <w:shd w:val="clear" w:color="auto" w:fill="FFFFFF"/>
      <w:spacing w:after="0" w:line="252" w:lineRule="exact"/>
      <w:ind w:hanging="1860"/>
      <w:jc w:val="both"/>
    </w:pPr>
    <w:rPr>
      <w:rFonts w:ascii="Times New Roman" w:hAnsi="Times New Roman"/>
      <w:sz w:val="21"/>
      <w:szCs w:val="21"/>
    </w:rPr>
  </w:style>
  <w:style w:type="character" w:customStyle="1" w:styleId="15">
    <w:name w:val="Основной текст + Полужирный15"/>
    <w:aliases w:val="Курсив20"/>
    <w:uiPriority w:val="99"/>
    <w:rsid w:val="00147761"/>
    <w:rPr>
      <w:rFonts w:ascii="Times New Roman" w:hAnsi="Times New Roman" w:cs="Times New Roman"/>
      <w:b/>
      <w:bCs/>
      <w:i/>
      <w:iCs/>
      <w:color w:val="000000"/>
      <w:spacing w:val="0"/>
      <w:w w:val="100"/>
      <w:position w:val="0"/>
      <w:sz w:val="21"/>
      <w:szCs w:val="21"/>
      <w:shd w:val="clear" w:color="auto" w:fill="FFFFFF"/>
      <w:lang w:val="kk-KZ" w:eastAsia="kk-KZ"/>
    </w:rPr>
  </w:style>
  <w:style w:type="character" w:customStyle="1" w:styleId="14">
    <w:name w:val="Основной текст + Полужирный14"/>
    <w:uiPriority w:val="99"/>
    <w:rsid w:val="00147761"/>
    <w:rPr>
      <w:rFonts w:ascii="Times New Roman" w:hAnsi="Times New Roman" w:cs="Times New Roman"/>
      <w:b/>
      <w:bCs/>
      <w:color w:val="000000"/>
      <w:spacing w:val="0"/>
      <w:w w:val="100"/>
      <w:position w:val="0"/>
      <w:sz w:val="21"/>
      <w:szCs w:val="21"/>
      <w:u w:val="none"/>
      <w:effect w:val="none"/>
      <w:shd w:val="clear" w:color="auto" w:fill="FFFFFF"/>
      <w:lang w:val="kk-KZ" w:eastAsia="kk-KZ"/>
    </w:rPr>
  </w:style>
  <w:style w:type="paragraph" w:styleId="HTML">
    <w:name w:val="HTML Preformatted"/>
    <w:basedOn w:val="a"/>
    <w:link w:val="HTML0"/>
    <w:uiPriority w:val="99"/>
    <w:rsid w:val="001477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147761"/>
    <w:rPr>
      <w:rFonts w:ascii="Courier New" w:hAnsi="Courier New" w:cs="Courier New"/>
      <w:sz w:val="20"/>
      <w:szCs w:val="20"/>
      <w:lang w:eastAsia="ru-RU"/>
    </w:rPr>
  </w:style>
  <w:style w:type="table" w:styleId="af7">
    <w:name w:val="Table Grid"/>
    <w:basedOn w:val="a1"/>
    <w:uiPriority w:val="99"/>
    <w:rsid w:val="0014776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3">
    <w:name w:val="Стиль1"/>
    <w:basedOn w:val="3"/>
    <w:uiPriority w:val="99"/>
    <w:rsid w:val="00147761"/>
    <w:pPr>
      <w:keepLines w:val="0"/>
      <w:spacing w:before="240" w:after="60" w:line="240" w:lineRule="auto"/>
      <w:jc w:val="center"/>
    </w:pPr>
    <w:rPr>
      <w:rFonts w:ascii="Arial" w:hAnsi="Arial" w:cs="Arial"/>
      <w:color w:val="auto"/>
      <w:sz w:val="28"/>
      <w:szCs w:val="26"/>
      <w:lang w:val="kk-KZ" w:eastAsia="ru-RU"/>
    </w:rPr>
  </w:style>
  <w:style w:type="paragraph" w:customStyle="1" w:styleId="16">
    <w:name w:val="Без интервала1"/>
    <w:uiPriority w:val="99"/>
    <w:rsid w:val="00CF31C2"/>
    <w:pPr>
      <w:ind w:firstLine="720"/>
      <w:jc w:val="both"/>
    </w:pPr>
    <w:rPr>
      <w:rFonts w:eastAsia="Times New Roman"/>
      <w:sz w:val="22"/>
      <w:szCs w:val="22"/>
      <w:lang w:eastAsia="en-US"/>
    </w:rPr>
  </w:style>
  <w:style w:type="character" w:customStyle="1" w:styleId="FontStyle20">
    <w:name w:val="Font Style20"/>
    <w:uiPriority w:val="99"/>
    <w:rsid w:val="00CF31C2"/>
    <w:rPr>
      <w:rFonts w:ascii="Times New Roman" w:hAnsi="Times New Roman" w:cs="Times New Roman"/>
      <w:sz w:val="26"/>
      <w:szCs w:val="26"/>
    </w:rPr>
  </w:style>
  <w:style w:type="character" w:customStyle="1" w:styleId="hl">
    <w:name w:val="hl"/>
    <w:uiPriority w:val="99"/>
    <w:rsid w:val="00CF31C2"/>
    <w:rPr>
      <w:rFonts w:ascii="Times New Roman" w:hAnsi="Times New Roman" w:cs="Times New Roman"/>
    </w:rPr>
  </w:style>
  <w:style w:type="paragraph" w:customStyle="1" w:styleId="c0">
    <w:name w:val="c0"/>
    <w:basedOn w:val="a"/>
    <w:uiPriority w:val="99"/>
    <w:rsid w:val="00CF31C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c4c6">
    <w:name w:val="c1 c4 c6"/>
    <w:uiPriority w:val="99"/>
    <w:rsid w:val="00CF31C2"/>
    <w:rPr>
      <w:rFonts w:cs="Times New Roman"/>
    </w:rPr>
  </w:style>
  <w:style w:type="character" w:customStyle="1" w:styleId="c1c6">
    <w:name w:val="c1 c6"/>
    <w:uiPriority w:val="99"/>
    <w:rsid w:val="00CF31C2"/>
    <w:rPr>
      <w:rFonts w:cs="Times New Roman"/>
    </w:rPr>
  </w:style>
  <w:style w:type="character" w:customStyle="1" w:styleId="c1c4">
    <w:name w:val="c1 c4"/>
    <w:uiPriority w:val="99"/>
    <w:rsid w:val="00CF31C2"/>
    <w:rPr>
      <w:rFonts w:cs="Times New Roman"/>
    </w:rPr>
  </w:style>
  <w:style w:type="character" w:customStyle="1" w:styleId="c1c5">
    <w:name w:val="c1 c5"/>
    <w:uiPriority w:val="99"/>
    <w:rsid w:val="00CF31C2"/>
    <w:rPr>
      <w:rFonts w:cs="Times New Roman"/>
    </w:rPr>
  </w:style>
  <w:style w:type="character" w:customStyle="1" w:styleId="c5c1">
    <w:name w:val="c5 c1"/>
    <w:uiPriority w:val="99"/>
    <w:rsid w:val="00CF31C2"/>
    <w:rPr>
      <w:rFonts w:cs="Times New Roman"/>
    </w:rPr>
  </w:style>
  <w:style w:type="character" w:styleId="af8">
    <w:name w:val="Book Title"/>
    <w:uiPriority w:val="99"/>
    <w:qFormat/>
    <w:rsid w:val="00E81781"/>
    <w:rPr>
      <w:rFonts w:cs="Times New Roman"/>
      <w:b/>
      <w:bCs/>
      <w:smallCaps/>
      <w:spacing w:val="5"/>
    </w:rPr>
  </w:style>
  <w:style w:type="paragraph" w:customStyle="1" w:styleId="style40">
    <w:name w:val="style4"/>
    <w:basedOn w:val="a"/>
    <w:uiPriority w:val="99"/>
    <w:semiHidden/>
    <w:rsid w:val="006D7DA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tyle5">
    <w:name w:val="style5"/>
    <w:uiPriority w:val="99"/>
    <w:rsid w:val="006D7DA7"/>
    <w:rPr>
      <w:rFonts w:cs="Times New Roman"/>
    </w:rPr>
  </w:style>
  <w:style w:type="paragraph" w:styleId="af9">
    <w:name w:val="header"/>
    <w:basedOn w:val="a"/>
    <w:link w:val="afa"/>
    <w:uiPriority w:val="99"/>
    <w:rsid w:val="000A6CED"/>
    <w:pPr>
      <w:tabs>
        <w:tab w:val="center" w:pos="4677"/>
        <w:tab w:val="right" w:pos="9355"/>
      </w:tabs>
      <w:spacing w:after="0" w:line="240" w:lineRule="auto"/>
    </w:pPr>
  </w:style>
  <w:style w:type="character" w:customStyle="1" w:styleId="afa">
    <w:name w:val="Верхний колонтитул Знак"/>
    <w:link w:val="af9"/>
    <w:uiPriority w:val="99"/>
    <w:locked/>
    <w:rsid w:val="000A6CED"/>
    <w:rPr>
      <w:rFonts w:ascii="Calibri" w:eastAsia="Times New Roman" w:hAnsi="Calibri" w:cs="Times New Roman"/>
    </w:rPr>
  </w:style>
  <w:style w:type="paragraph" w:styleId="afb">
    <w:name w:val="footer"/>
    <w:basedOn w:val="a"/>
    <w:link w:val="afc"/>
    <w:uiPriority w:val="99"/>
    <w:rsid w:val="000A6CED"/>
    <w:pPr>
      <w:tabs>
        <w:tab w:val="center" w:pos="4677"/>
        <w:tab w:val="right" w:pos="9355"/>
      </w:tabs>
      <w:spacing w:after="0" w:line="240" w:lineRule="auto"/>
    </w:pPr>
  </w:style>
  <w:style w:type="character" w:customStyle="1" w:styleId="afc">
    <w:name w:val="Нижний колонтитул Знак"/>
    <w:link w:val="afb"/>
    <w:uiPriority w:val="99"/>
    <w:locked/>
    <w:rsid w:val="000A6CED"/>
    <w:rPr>
      <w:rFonts w:ascii="Calibri" w:eastAsia="Times New Roman" w:hAnsi="Calibri" w:cs="Times New Roman"/>
    </w:rPr>
  </w:style>
  <w:style w:type="paragraph" w:customStyle="1" w:styleId="17">
    <w:name w:val="Обычный (веб)1"/>
    <w:basedOn w:val="a"/>
    <w:uiPriority w:val="99"/>
    <w:rsid w:val="00693665"/>
    <w:pPr>
      <w:suppressAutoHyphens/>
      <w:spacing w:before="280" w:after="280" w:line="240" w:lineRule="auto"/>
    </w:pPr>
    <w:rPr>
      <w:rFonts w:ascii="Times New Roman" w:eastAsia="Times New Roman" w:hAnsi="Times New Roman"/>
      <w:sz w:val="24"/>
      <w:szCs w:val="24"/>
      <w:lang w:eastAsia="zh-CN"/>
    </w:rPr>
  </w:style>
  <w:style w:type="paragraph" w:customStyle="1" w:styleId="35">
    <w:name w:val="Абзац списка3"/>
    <w:basedOn w:val="a"/>
    <w:uiPriority w:val="99"/>
    <w:rsid w:val="00693665"/>
    <w:pPr>
      <w:suppressAutoHyphens/>
      <w:spacing w:after="160" w:line="254" w:lineRule="auto"/>
      <w:ind w:left="720"/>
    </w:pPr>
    <w:rPr>
      <w:rFonts w:cs="Calibri"/>
      <w:lang w:eastAsia="zh-CN"/>
    </w:rPr>
  </w:style>
  <w:style w:type="paragraph" w:styleId="afd">
    <w:name w:val="TOC Heading"/>
    <w:basedOn w:val="1"/>
    <w:next w:val="a"/>
    <w:uiPriority w:val="99"/>
    <w:qFormat/>
    <w:rsid w:val="0026025A"/>
    <w:pPr>
      <w:keepLines/>
      <w:spacing w:before="480" w:after="0" w:line="276" w:lineRule="auto"/>
      <w:jc w:val="left"/>
      <w:outlineLvl w:val="9"/>
    </w:pPr>
    <w:rPr>
      <w:rFonts w:ascii="Cambria" w:eastAsia="Times New Roman" w:hAnsi="Cambria" w:cs="Times New Roman"/>
      <w:color w:val="365F91"/>
      <w:kern w:val="0"/>
      <w:szCs w:val="28"/>
      <w:lang w:eastAsia="ru-RU"/>
    </w:rPr>
  </w:style>
  <w:style w:type="paragraph" w:styleId="18">
    <w:name w:val="toc 1"/>
    <w:basedOn w:val="a"/>
    <w:next w:val="a"/>
    <w:autoRedefine/>
    <w:uiPriority w:val="99"/>
    <w:rsid w:val="00310B9B"/>
    <w:pPr>
      <w:tabs>
        <w:tab w:val="right" w:leader="dot" w:pos="9061"/>
      </w:tabs>
      <w:spacing w:after="0" w:line="240" w:lineRule="auto"/>
      <w:jc w:val="both"/>
    </w:pPr>
  </w:style>
  <w:style w:type="paragraph" w:styleId="23">
    <w:name w:val="toc 2"/>
    <w:basedOn w:val="a"/>
    <w:next w:val="a"/>
    <w:autoRedefine/>
    <w:uiPriority w:val="99"/>
    <w:rsid w:val="00D9644F"/>
    <w:pPr>
      <w:spacing w:after="100"/>
      <w:ind w:left="220"/>
    </w:pPr>
    <w:rPr>
      <w:rFonts w:eastAsia="Times New Roman"/>
      <w:lang w:eastAsia="ru-RU"/>
    </w:rPr>
  </w:style>
  <w:style w:type="paragraph" w:styleId="36">
    <w:name w:val="toc 3"/>
    <w:basedOn w:val="a"/>
    <w:next w:val="a"/>
    <w:autoRedefine/>
    <w:uiPriority w:val="99"/>
    <w:rsid w:val="00D9644F"/>
    <w:pPr>
      <w:spacing w:after="100"/>
      <w:ind w:left="440"/>
    </w:pPr>
    <w:rPr>
      <w:rFonts w:eastAsia="Times New Roman"/>
      <w:lang w:eastAsia="ru-RU"/>
    </w:rPr>
  </w:style>
  <w:style w:type="paragraph" w:styleId="4">
    <w:name w:val="toc 4"/>
    <w:basedOn w:val="a"/>
    <w:next w:val="a"/>
    <w:autoRedefine/>
    <w:uiPriority w:val="99"/>
    <w:rsid w:val="00D9644F"/>
    <w:pPr>
      <w:spacing w:after="100"/>
      <w:ind w:left="660"/>
    </w:pPr>
    <w:rPr>
      <w:rFonts w:eastAsia="Times New Roman"/>
      <w:lang w:eastAsia="ru-RU"/>
    </w:rPr>
  </w:style>
  <w:style w:type="paragraph" w:styleId="5">
    <w:name w:val="toc 5"/>
    <w:basedOn w:val="a"/>
    <w:next w:val="a"/>
    <w:autoRedefine/>
    <w:uiPriority w:val="99"/>
    <w:rsid w:val="00D9644F"/>
    <w:pPr>
      <w:spacing w:after="100"/>
      <w:ind w:left="880"/>
    </w:pPr>
    <w:rPr>
      <w:rFonts w:eastAsia="Times New Roman"/>
      <w:lang w:eastAsia="ru-RU"/>
    </w:rPr>
  </w:style>
  <w:style w:type="paragraph" w:styleId="6">
    <w:name w:val="toc 6"/>
    <w:basedOn w:val="a"/>
    <w:next w:val="a"/>
    <w:autoRedefine/>
    <w:uiPriority w:val="99"/>
    <w:rsid w:val="00D9644F"/>
    <w:pPr>
      <w:spacing w:after="100"/>
      <w:ind w:left="1100"/>
    </w:pPr>
    <w:rPr>
      <w:rFonts w:eastAsia="Times New Roman"/>
      <w:lang w:eastAsia="ru-RU"/>
    </w:rPr>
  </w:style>
  <w:style w:type="paragraph" w:styleId="7">
    <w:name w:val="toc 7"/>
    <w:basedOn w:val="a"/>
    <w:next w:val="a"/>
    <w:autoRedefine/>
    <w:uiPriority w:val="99"/>
    <w:rsid w:val="00D9644F"/>
    <w:pPr>
      <w:spacing w:after="100"/>
      <w:ind w:left="1320"/>
    </w:pPr>
    <w:rPr>
      <w:rFonts w:eastAsia="Times New Roman"/>
      <w:lang w:eastAsia="ru-RU"/>
    </w:rPr>
  </w:style>
  <w:style w:type="paragraph" w:styleId="80">
    <w:name w:val="toc 8"/>
    <w:basedOn w:val="a"/>
    <w:next w:val="a"/>
    <w:autoRedefine/>
    <w:uiPriority w:val="99"/>
    <w:rsid w:val="00D9644F"/>
    <w:pPr>
      <w:spacing w:after="100"/>
      <w:ind w:left="1540"/>
    </w:pPr>
    <w:rPr>
      <w:rFonts w:eastAsia="Times New Roman"/>
      <w:lang w:eastAsia="ru-RU"/>
    </w:rPr>
  </w:style>
  <w:style w:type="paragraph" w:styleId="9">
    <w:name w:val="toc 9"/>
    <w:basedOn w:val="a"/>
    <w:next w:val="a"/>
    <w:autoRedefine/>
    <w:uiPriority w:val="99"/>
    <w:rsid w:val="00D9644F"/>
    <w:pPr>
      <w:spacing w:after="100"/>
      <w:ind w:left="1760"/>
    </w:pPr>
    <w:rPr>
      <w:rFonts w:eastAsia="Times New Roman"/>
      <w:lang w:eastAsia="ru-RU"/>
    </w:rPr>
  </w:style>
  <w:style w:type="character" w:styleId="afe">
    <w:name w:val="FollowedHyperlink"/>
    <w:uiPriority w:val="99"/>
    <w:semiHidden/>
    <w:rsid w:val="000F319F"/>
    <w:rPr>
      <w:rFonts w:cs="Times New Roman"/>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learningapps.org" TargetMode="External"/><Relationship Id="rId13" Type="http://schemas.openxmlformats.org/officeDocument/2006/relationships/hyperlink" Target="http://www.liter.kz/site.php?lan=russian&amp;id=150&amp;pub=14083" TargetMode="External"/><Relationship Id="rId18" Type="http://schemas.openxmlformats.org/officeDocument/2006/relationships/hyperlink" Target="http://vlast.kz/article/assambleja_vozzvala_k_tolerantnosti-1657.html" TargetMode="Externa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URL:http://multycourse.com.ua"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festival.1september.ru/authors/231-243-587"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www.pavlikovskaya.ru/mttod/konf/konf02.html" TargetMode="External"/><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s://ru.wikipedia.org/wiki/%D0%9E%D1%80%D0%B3%D0%B0%D0%BD%D0%B8%D0%B7%D0%B0%D1%86%D0%B8%D1%8F_%D0%9E%D0%B1%D1%8A%D0%B5%D0%B4%D0%B8%D0%BD%D1%91%D0%BD%D0%BD%D1%8B%D1%85_%D0%9D%D0%B0%D1%86%D0%B8%D0%B9_%D0%BF%D0%BE_%D0%B2%D0%BE%D0%BF%D1%80%D0%BE%D1%81%D0%B0%D0%BC_%D0%BE%D0%B1%D1%80%D0%B0%D0%B7%D0%BE%D0%B2%D0%B0%D0%BD%D0%B8%D1%8F,_%D0%BD%D0%B0%D1%83%D0%BA%D0%B8_%D0%B8_%D0%BA%D1%83%D0%BB%D1%8C%D1%82%D1%83%D1%80%D1%8B" TargetMode="External"/><Relationship Id="rId4" Type="http://schemas.openxmlformats.org/officeDocument/2006/relationships/settings" Target="settings.xml"/><Relationship Id="rId9" Type="http://schemas.openxmlformats.org/officeDocument/2006/relationships/hyperlink" Target="http://www.agendaweb.ru" TargetMode="External"/><Relationship Id="rId14" Type="http://schemas.openxmlformats.org/officeDocument/2006/relationships/hyperlink" Target="http://www.nomad.su/?a=3-200404050029"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606</Pages>
  <Words>171139</Words>
  <Characters>975497</Characters>
  <Application>Microsoft Office Word</Application>
  <DocSecurity>0</DocSecurity>
  <Lines>8129</Lines>
  <Paragraphs>2288</Paragraphs>
  <ScaleCrop>false</ScaleCrop>
  <Company>SPecialiST RePack</Company>
  <LinksUpToDate>false</LinksUpToDate>
  <CharactersWithSpaces>1144348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НМР</cp:lastModifiedBy>
  <cp:revision>8</cp:revision>
  <dcterms:created xsi:type="dcterms:W3CDTF">2015-11-10T10:27:00Z</dcterms:created>
  <dcterms:modified xsi:type="dcterms:W3CDTF">2016-06-10T09:24:00Z</dcterms:modified>
</cp:coreProperties>
</file>